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5C84" w:rsidRDefault="00455C84" w:rsidP="00455C84">
      <w:pPr>
        <w:jc w:val="center"/>
        <w:rPr>
          <w:b/>
          <w:bCs/>
        </w:rPr>
      </w:pPr>
      <w:r>
        <w:rPr>
          <w:b/>
          <w:bCs/>
        </w:rPr>
        <w:t>Parks, Trails and Recreation Committee Meeting</w:t>
      </w:r>
    </w:p>
    <w:p w:rsidR="00455C84" w:rsidRDefault="003A3ECE" w:rsidP="00455C84">
      <w:pPr>
        <w:jc w:val="center"/>
        <w:rPr>
          <w:b/>
          <w:bCs/>
        </w:rPr>
      </w:pPr>
      <w:r>
        <w:rPr>
          <w:b/>
          <w:bCs/>
        </w:rPr>
        <w:t xml:space="preserve">Wednesday, November </w:t>
      </w:r>
      <w:r w:rsidR="00455C84">
        <w:rPr>
          <w:b/>
          <w:bCs/>
        </w:rPr>
        <w:t>3, 7:00-8:00pm</w:t>
      </w:r>
      <w:r>
        <w:rPr>
          <w:b/>
          <w:bCs/>
        </w:rPr>
        <w:t xml:space="preserve"> @ city hall</w:t>
      </w:r>
    </w:p>
    <w:p w:rsidR="00455C84" w:rsidRDefault="004B073E" w:rsidP="004B073E">
      <w:pPr>
        <w:tabs>
          <w:tab w:val="left" w:pos="6996"/>
        </w:tabs>
      </w:pPr>
      <w:r>
        <w:tab/>
      </w:r>
    </w:p>
    <w:p w:rsidR="00455C84" w:rsidRDefault="00455C84" w:rsidP="007C3C07"/>
    <w:p w:rsidR="007C3C07" w:rsidRDefault="007C3C07" w:rsidP="007C3C07">
      <w:r>
        <w:t>PUBLIC COMMENT:</w:t>
      </w:r>
      <w:r w:rsidR="000E7B24">
        <w:t xml:space="preserve"> None</w:t>
      </w:r>
    </w:p>
    <w:p w:rsidR="007C3C07" w:rsidRDefault="007C3C07" w:rsidP="007C3C07"/>
    <w:p w:rsidR="007C3C07" w:rsidRDefault="007C3C07" w:rsidP="007C3C07"/>
    <w:p w:rsidR="007C3C07" w:rsidRDefault="007C3C07" w:rsidP="007C3C07">
      <w:r>
        <w:t>DISCUSSION ON PTR UPDATE PRESENTED TO COUNCIL KNYASTON FOR 10/26/2021 Council Meeting Items 1-7 below.</w:t>
      </w:r>
    </w:p>
    <w:p w:rsidR="007C3C07" w:rsidRDefault="007C3C07" w:rsidP="007C3C07"/>
    <w:p w:rsidR="004B073E" w:rsidRDefault="007C3C07" w:rsidP="00A034D1">
      <w:pPr>
        <w:pStyle w:val="ListParagraph"/>
        <w:numPr>
          <w:ilvl w:val="0"/>
          <w:numId w:val="1"/>
        </w:numPr>
      </w:pPr>
      <w:r>
        <w:t xml:space="preserve">As requested, PTR submitted proposals on Deep Forest Circle Parking and Recommended </w:t>
      </w:r>
      <w:proofErr w:type="spellStart"/>
      <w:r>
        <w:t>NonMotorized</w:t>
      </w:r>
      <w:proofErr w:type="spellEnd"/>
      <w:r>
        <w:t xml:space="preserve"> Use of swi</w:t>
      </w:r>
      <w:r w:rsidR="009145F1">
        <w:t>t</w:t>
      </w:r>
      <w:r>
        <w:t>chback trail on 2 August 2021.</w:t>
      </w:r>
    </w:p>
    <w:p w:rsidR="009145F1" w:rsidRDefault="009145F1" w:rsidP="009145F1">
      <w:pPr>
        <w:pStyle w:val="Default"/>
        <w:ind w:left="720"/>
      </w:pPr>
    </w:p>
    <w:p w:rsidR="009145F1" w:rsidRDefault="009145F1" w:rsidP="009145F1">
      <w:pPr>
        <w:pStyle w:val="Default"/>
        <w:ind w:left="360"/>
        <w:rPr>
          <w:b/>
          <w:bCs/>
          <w:sz w:val="23"/>
          <w:szCs w:val="23"/>
        </w:rPr>
      </w:pPr>
      <w:r>
        <w:t xml:space="preserve"> </w:t>
      </w:r>
      <w:r>
        <w:rPr>
          <w:b/>
          <w:bCs/>
          <w:sz w:val="23"/>
          <w:szCs w:val="23"/>
        </w:rPr>
        <w:t xml:space="preserve">Why the Switchback Trail should be Designated a Non-motorized Trail: </w:t>
      </w:r>
    </w:p>
    <w:p w:rsidR="00A27D73" w:rsidRDefault="00A27D73" w:rsidP="009145F1">
      <w:pPr>
        <w:pStyle w:val="Default"/>
        <w:ind w:left="360"/>
        <w:rPr>
          <w:sz w:val="23"/>
          <w:szCs w:val="23"/>
        </w:rPr>
      </w:pPr>
    </w:p>
    <w:p w:rsidR="009145F1" w:rsidRDefault="009145F1" w:rsidP="00A27D73">
      <w:pPr>
        <w:pStyle w:val="Default"/>
        <w:spacing w:after="18"/>
        <w:rPr>
          <w:sz w:val="22"/>
          <w:szCs w:val="22"/>
        </w:rPr>
      </w:pPr>
      <w:r>
        <w:rPr>
          <w:sz w:val="22"/>
          <w:szCs w:val="22"/>
        </w:rPr>
        <w:t xml:space="preserve"> 1. </w:t>
      </w:r>
      <w:r>
        <w:rPr>
          <w:b/>
          <w:bCs/>
          <w:sz w:val="22"/>
          <w:szCs w:val="22"/>
        </w:rPr>
        <w:t xml:space="preserve">Adhere to trail standards along Wasatch Front - </w:t>
      </w:r>
      <w:r>
        <w:rPr>
          <w:sz w:val="22"/>
          <w:szCs w:val="22"/>
        </w:rPr>
        <w:t xml:space="preserve">For the past 15-20 years, motorized trail use has been almost universally banned on public lands (city/state/federal) along the “front country” trails of the Wasatch Front. Woodland Hills is currently the only city in Utah County that allows motorized vehicles on its city trails. </w:t>
      </w:r>
    </w:p>
    <w:p w:rsidR="009145F1" w:rsidRDefault="009145F1" w:rsidP="00A27D73">
      <w:pPr>
        <w:pStyle w:val="Default"/>
        <w:spacing w:after="18"/>
        <w:rPr>
          <w:sz w:val="22"/>
          <w:szCs w:val="22"/>
        </w:rPr>
      </w:pPr>
      <w:r>
        <w:rPr>
          <w:sz w:val="22"/>
          <w:szCs w:val="22"/>
        </w:rPr>
        <w:t xml:space="preserve">2. </w:t>
      </w:r>
      <w:r>
        <w:rPr>
          <w:b/>
          <w:bCs/>
          <w:sz w:val="22"/>
          <w:szCs w:val="22"/>
        </w:rPr>
        <w:t xml:space="preserve">Protect water bars and trail improvements made during mitigation project – </w:t>
      </w:r>
      <w:r>
        <w:rPr>
          <w:sz w:val="22"/>
          <w:szCs w:val="22"/>
        </w:rPr>
        <w:t xml:space="preserve">The 2020 Mitigation Project resulted in a much improved and graded trail surface, with the addition of water bars to enhance drainage. Some of these water bars already show damage due to motorized use. The city has a contractual obligation to maintain the features implemented during the Mitigation Project </w:t>
      </w:r>
    </w:p>
    <w:p w:rsidR="009145F1" w:rsidRDefault="009145F1" w:rsidP="00A27D73">
      <w:pPr>
        <w:pStyle w:val="Default"/>
        <w:spacing w:after="18"/>
        <w:rPr>
          <w:sz w:val="22"/>
          <w:szCs w:val="22"/>
        </w:rPr>
      </w:pPr>
      <w:r>
        <w:rPr>
          <w:sz w:val="22"/>
          <w:szCs w:val="22"/>
        </w:rPr>
        <w:t xml:space="preserve">3. </w:t>
      </w:r>
      <w:r>
        <w:rPr>
          <w:b/>
          <w:bCs/>
          <w:sz w:val="22"/>
          <w:szCs w:val="22"/>
        </w:rPr>
        <w:t>Minimize Environmental impact</w:t>
      </w:r>
      <w:r>
        <w:rPr>
          <w:sz w:val="22"/>
          <w:szCs w:val="22"/>
        </w:rPr>
        <w:t xml:space="preserve">. A 2020 BYU Capstone Environmental Impact Study, under the direction of Dr. Jerry Johnson explored different options regarding the way the switchback trail was used. It concluded that the option that had the least negative environmental impact on the trail was non-motorized use. </w:t>
      </w:r>
    </w:p>
    <w:p w:rsidR="009145F1" w:rsidRDefault="009145F1" w:rsidP="00A27D73">
      <w:pPr>
        <w:pStyle w:val="Default"/>
        <w:spacing w:after="18"/>
        <w:rPr>
          <w:sz w:val="22"/>
          <w:szCs w:val="22"/>
        </w:rPr>
      </w:pPr>
      <w:r>
        <w:rPr>
          <w:sz w:val="22"/>
          <w:szCs w:val="22"/>
        </w:rPr>
        <w:t xml:space="preserve">4. </w:t>
      </w:r>
      <w:r>
        <w:rPr>
          <w:b/>
          <w:bCs/>
          <w:sz w:val="22"/>
          <w:szCs w:val="22"/>
        </w:rPr>
        <w:t>Protect private property</w:t>
      </w:r>
      <w:r>
        <w:rPr>
          <w:sz w:val="22"/>
          <w:szCs w:val="22"/>
        </w:rPr>
        <w:t xml:space="preserve">. The access road to the Switchback Trail is an easement (recorded in 2003) on the property currently owned by David and Wendy Taylor, who are building their home. This easement, as recorded, is a 20 foot water tank and pedestrian access only. </w:t>
      </w:r>
    </w:p>
    <w:p w:rsidR="00A27D73" w:rsidRDefault="009145F1" w:rsidP="00A27D73">
      <w:pPr>
        <w:pStyle w:val="Default"/>
        <w:spacing w:after="18"/>
        <w:rPr>
          <w:sz w:val="22"/>
          <w:szCs w:val="22"/>
        </w:rPr>
      </w:pPr>
      <w:r>
        <w:rPr>
          <w:sz w:val="22"/>
          <w:szCs w:val="22"/>
        </w:rPr>
        <w:t xml:space="preserve">5. </w:t>
      </w:r>
      <w:r>
        <w:rPr>
          <w:b/>
          <w:bCs/>
          <w:sz w:val="22"/>
          <w:szCs w:val="22"/>
        </w:rPr>
        <w:t>Obtain grant funding</w:t>
      </w:r>
      <w:r>
        <w:rPr>
          <w:sz w:val="22"/>
          <w:szCs w:val="22"/>
        </w:rPr>
        <w:t xml:space="preserve">. There are more grant funding options for non-motorized trails. Any grant funding for motorized trails requires that the applicant demonstrate that they have legal access, which the City does not have—not from Deep Forest Circle, nor on the state land where the trail terminates. </w:t>
      </w:r>
    </w:p>
    <w:p w:rsidR="009145F1" w:rsidRDefault="009145F1" w:rsidP="00A27D73">
      <w:pPr>
        <w:pStyle w:val="Default"/>
        <w:spacing w:after="18"/>
        <w:rPr>
          <w:sz w:val="14"/>
          <w:szCs w:val="14"/>
        </w:rPr>
      </w:pPr>
      <w:r>
        <w:rPr>
          <w:sz w:val="22"/>
          <w:szCs w:val="22"/>
        </w:rPr>
        <w:t xml:space="preserve">6. </w:t>
      </w:r>
      <w:r>
        <w:rPr>
          <w:b/>
          <w:bCs/>
          <w:sz w:val="22"/>
          <w:szCs w:val="22"/>
        </w:rPr>
        <w:t xml:space="preserve">Minimize erosion and potential flooding </w:t>
      </w:r>
      <w:r>
        <w:rPr>
          <w:sz w:val="22"/>
          <w:szCs w:val="22"/>
        </w:rPr>
        <w:t xml:space="preserve">– Numerous studies have analyzed and documented the considerable negative impact that ATVs have on natural resources and the environment </w:t>
      </w:r>
      <w:r>
        <w:rPr>
          <w:sz w:val="14"/>
          <w:szCs w:val="14"/>
        </w:rPr>
        <w:t xml:space="preserve">123 </w:t>
      </w:r>
      <w:r>
        <w:rPr>
          <w:sz w:val="22"/>
          <w:szCs w:val="22"/>
        </w:rPr>
        <w:t>The notion that "the use of ATV/UTV vehicles actually stabilizes the trail, which helps with erosion" is not supported by science, observation, history, or reality.</w:t>
      </w:r>
      <w:r>
        <w:rPr>
          <w:sz w:val="14"/>
          <w:szCs w:val="14"/>
        </w:rPr>
        <w:t xml:space="preserve">4 </w:t>
      </w:r>
    </w:p>
    <w:p w:rsidR="009145F1" w:rsidRDefault="009145F1" w:rsidP="00A27D73">
      <w:pPr>
        <w:pStyle w:val="Default"/>
        <w:spacing w:after="18"/>
        <w:rPr>
          <w:sz w:val="22"/>
          <w:szCs w:val="22"/>
        </w:rPr>
      </w:pPr>
      <w:r>
        <w:rPr>
          <w:sz w:val="22"/>
          <w:szCs w:val="22"/>
        </w:rPr>
        <w:t xml:space="preserve">7. </w:t>
      </w:r>
      <w:r>
        <w:rPr>
          <w:b/>
          <w:bCs/>
          <w:sz w:val="22"/>
          <w:szCs w:val="22"/>
        </w:rPr>
        <w:t xml:space="preserve">Reduce fire risk </w:t>
      </w:r>
      <w:r>
        <w:rPr>
          <w:sz w:val="22"/>
          <w:szCs w:val="22"/>
        </w:rPr>
        <w:t>– Professional forest managers as well as fire-suppression agencies overwhelmingly view ATVs/ORVs as a high fire risk.</w:t>
      </w:r>
      <w:r>
        <w:rPr>
          <w:sz w:val="14"/>
          <w:szCs w:val="14"/>
        </w:rPr>
        <w:t xml:space="preserve">5 </w:t>
      </w:r>
      <w:r>
        <w:rPr>
          <w:sz w:val="22"/>
          <w:szCs w:val="22"/>
        </w:rPr>
        <w:t xml:space="preserve">Recently, </w:t>
      </w:r>
      <w:r>
        <w:rPr>
          <w:color w:val="212121"/>
          <w:sz w:val="22"/>
          <w:szCs w:val="22"/>
        </w:rPr>
        <w:t>the federal Consumer Product Safety Commission issued a new warning of a fire danger in at least 133,000 Polaris models, including some that had been previously recalled and supposedly fixed.</w:t>
      </w:r>
      <w:r>
        <w:rPr>
          <w:color w:val="212121"/>
          <w:sz w:val="14"/>
          <w:szCs w:val="14"/>
        </w:rPr>
        <w:t xml:space="preserve">6 </w:t>
      </w:r>
      <w:r>
        <w:rPr>
          <w:color w:val="212121"/>
          <w:sz w:val="22"/>
          <w:szCs w:val="22"/>
        </w:rPr>
        <w:t xml:space="preserve">In the past ten years there have been 92 recalls involving 19 brands of ATVs. </w:t>
      </w:r>
      <w:r>
        <w:rPr>
          <w:sz w:val="22"/>
          <w:szCs w:val="22"/>
        </w:rPr>
        <w:t>These recalls were driven by fire and crash hazards posed by fuel, steering, and throttle issues.</w:t>
      </w:r>
      <w:r>
        <w:rPr>
          <w:sz w:val="14"/>
          <w:szCs w:val="14"/>
        </w:rPr>
        <w:t xml:space="preserve">7 </w:t>
      </w:r>
      <w:r>
        <w:rPr>
          <w:sz w:val="22"/>
          <w:szCs w:val="22"/>
        </w:rPr>
        <w:t xml:space="preserve">In Woodland Hills, where the two greatest natural threats are fire and flooding, promoting ATV use on unsustainable hillside trail surfaces is inacceptable. </w:t>
      </w:r>
    </w:p>
    <w:p w:rsidR="009145F1" w:rsidRDefault="009145F1" w:rsidP="00A27D73">
      <w:pPr>
        <w:pStyle w:val="Default"/>
        <w:rPr>
          <w:sz w:val="14"/>
          <w:szCs w:val="14"/>
        </w:rPr>
      </w:pPr>
      <w:r>
        <w:rPr>
          <w:sz w:val="22"/>
          <w:szCs w:val="22"/>
        </w:rPr>
        <w:t xml:space="preserve">8. </w:t>
      </w:r>
      <w:r>
        <w:rPr>
          <w:b/>
          <w:bCs/>
          <w:sz w:val="22"/>
          <w:szCs w:val="22"/>
        </w:rPr>
        <w:t xml:space="preserve">Comply with Utah state guidelines </w:t>
      </w:r>
      <w:r>
        <w:rPr>
          <w:sz w:val="22"/>
          <w:szCs w:val="22"/>
        </w:rPr>
        <w:t>– Woodland Hills’ city limits abuts a Utah Department of Natural Resources Wildlife Management Area. A substantial portion of the Switchback Trail traverses State lands where motorized vehicles are prohibited.</w:t>
      </w:r>
      <w:r>
        <w:rPr>
          <w:sz w:val="14"/>
          <w:szCs w:val="14"/>
        </w:rPr>
        <w:t xml:space="preserve">8 </w:t>
      </w:r>
    </w:p>
    <w:p w:rsidR="009145F1" w:rsidRDefault="009145F1" w:rsidP="009145F1">
      <w:pPr>
        <w:pStyle w:val="Default"/>
        <w:ind w:left="720"/>
        <w:rPr>
          <w:sz w:val="14"/>
          <w:szCs w:val="14"/>
        </w:rPr>
      </w:pPr>
    </w:p>
    <w:p w:rsidR="009145F1" w:rsidRDefault="009145F1" w:rsidP="009145F1">
      <w:pPr>
        <w:pStyle w:val="Default"/>
        <w:rPr>
          <w:color w:val="0000FF"/>
          <w:sz w:val="20"/>
          <w:szCs w:val="20"/>
        </w:rPr>
      </w:pPr>
      <w:r>
        <w:rPr>
          <w:color w:val="0000FF"/>
          <w:sz w:val="20"/>
          <w:szCs w:val="20"/>
        </w:rPr>
        <w:t xml:space="preserve">                1. https://www.fs.fed.us/t-d/pubs/pdf/ATV/08231811L.pdf </w:t>
      </w:r>
    </w:p>
    <w:p w:rsidR="009145F1" w:rsidRDefault="009145F1" w:rsidP="009145F1">
      <w:pPr>
        <w:pStyle w:val="Default"/>
        <w:rPr>
          <w:color w:val="0000FF"/>
          <w:sz w:val="20"/>
          <w:szCs w:val="20"/>
        </w:rPr>
      </w:pPr>
      <w:r>
        <w:rPr>
          <w:color w:val="0000FF"/>
          <w:sz w:val="20"/>
          <w:szCs w:val="20"/>
        </w:rPr>
        <w:t xml:space="preserve">                2. </w:t>
      </w:r>
      <w:r>
        <w:rPr>
          <w:sz w:val="13"/>
          <w:szCs w:val="13"/>
        </w:rPr>
        <w:t xml:space="preserve"> </w:t>
      </w:r>
      <w:r>
        <w:rPr>
          <w:color w:val="0000FF"/>
          <w:sz w:val="20"/>
          <w:szCs w:val="20"/>
        </w:rPr>
        <w:t xml:space="preserve">https://www.parks.ca.gov/pages/1324/files/f10602%20marion&amp;olive.pdf   </w:t>
      </w:r>
    </w:p>
    <w:p w:rsidR="009145F1" w:rsidRDefault="009145F1" w:rsidP="009145F1">
      <w:pPr>
        <w:pStyle w:val="Default"/>
        <w:rPr>
          <w:color w:val="000032"/>
          <w:sz w:val="20"/>
          <w:szCs w:val="20"/>
        </w:rPr>
      </w:pPr>
      <w:r>
        <w:rPr>
          <w:color w:val="0000FF"/>
          <w:sz w:val="20"/>
          <w:szCs w:val="20"/>
        </w:rPr>
        <w:t xml:space="preserve">                3.  </w:t>
      </w:r>
      <w:r>
        <w:rPr>
          <w:sz w:val="13"/>
          <w:szCs w:val="13"/>
        </w:rPr>
        <w:t xml:space="preserve"> </w:t>
      </w:r>
      <w:r>
        <w:rPr>
          <w:color w:val="000032"/>
          <w:sz w:val="20"/>
          <w:szCs w:val="20"/>
        </w:rPr>
        <w:t xml:space="preserve">Foltz, R.B. 2006. </w:t>
      </w:r>
      <w:r>
        <w:rPr>
          <w:i/>
          <w:iCs/>
          <w:color w:val="000032"/>
          <w:sz w:val="20"/>
          <w:szCs w:val="20"/>
        </w:rPr>
        <w:t xml:space="preserve">Erosion from </w:t>
      </w:r>
      <w:proofErr w:type="spellStart"/>
      <w:r>
        <w:rPr>
          <w:i/>
          <w:iCs/>
          <w:color w:val="000032"/>
          <w:sz w:val="20"/>
          <w:szCs w:val="20"/>
        </w:rPr>
        <w:t>all terrain</w:t>
      </w:r>
      <w:proofErr w:type="spellEnd"/>
      <w:r>
        <w:rPr>
          <w:i/>
          <w:iCs/>
          <w:color w:val="000032"/>
          <w:sz w:val="20"/>
          <w:szCs w:val="20"/>
        </w:rPr>
        <w:t xml:space="preserve"> vehicle (ATV) trails on National Forest lands</w:t>
      </w:r>
      <w:r>
        <w:rPr>
          <w:color w:val="000032"/>
          <w:sz w:val="20"/>
          <w:szCs w:val="20"/>
        </w:rPr>
        <w:t xml:space="preserve">. Presented at </w:t>
      </w:r>
      <w:proofErr w:type="gramStart"/>
      <w:r>
        <w:rPr>
          <w:color w:val="000032"/>
          <w:sz w:val="20"/>
          <w:szCs w:val="20"/>
        </w:rPr>
        <w:t>the  2006</w:t>
      </w:r>
      <w:proofErr w:type="gramEnd"/>
      <w:r>
        <w:rPr>
          <w:color w:val="000032"/>
          <w:sz w:val="20"/>
          <w:szCs w:val="20"/>
        </w:rPr>
        <w:t xml:space="preserve"> ASABE Annual International Meeting. ASABE, Portland Convention Center, Portland, OR. 9-12 July 2006. Paper No. 068012. American Society of Agricultural and Biological Engineers. 10 p.  </w:t>
      </w:r>
    </w:p>
    <w:p w:rsidR="00AB26C5" w:rsidRDefault="009145F1" w:rsidP="009145F1">
      <w:pPr>
        <w:pStyle w:val="Default"/>
        <w:rPr>
          <w:color w:val="000032"/>
          <w:sz w:val="20"/>
          <w:szCs w:val="20"/>
        </w:rPr>
      </w:pPr>
      <w:r>
        <w:rPr>
          <w:color w:val="000032"/>
          <w:sz w:val="20"/>
          <w:szCs w:val="20"/>
        </w:rPr>
        <w:t xml:space="preserve">                4.  </w:t>
      </w:r>
      <w:r w:rsidR="00AB26C5">
        <w:rPr>
          <w:color w:val="000032"/>
          <w:sz w:val="20"/>
          <w:szCs w:val="20"/>
        </w:rPr>
        <w:t xml:space="preserve">Personal correspondence with Byron Adams, </w:t>
      </w:r>
      <w:proofErr w:type="spellStart"/>
      <w:r w:rsidR="00AB26C5">
        <w:rPr>
          <w:color w:val="000032"/>
          <w:sz w:val="20"/>
          <w:szCs w:val="20"/>
        </w:rPr>
        <w:t>PhD</w:t>
      </w:r>
      <w:proofErr w:type="gramStart"/>
      <w:r w:rsidR="00AB26C5">
        <w:rPr>
          <w:color w:val="000032"/>
          <w:sz w:val="20"/>
          <w:szCs w:val="20"/>
        </w:rPr>
        <w:t>,Professor</w:t>
      </w:r>
      <w:proofErr w:type="spellEnd"/>
      <w:proofErr w:type="gramEnd"/>
      <w:r w:rsidR="00AB26C5">
        <w:rPr>
          <w:color w:val="000032"/>
          <w:sz w:val="20"/>
          <w:szCs w:val="20"/>
        </w:rPr>
        <w:t xml:space="preserve"> of Biology, Brigham Young University </w:t>
      </w:r>
    </w:p>
    <w:p w:rsidR="00AB26C5" w:rsidRDefault="00AB26C5" w:rsidP="00AB26C5">
      <w:pPr>
        <w:pStyle w:val="Default"/>
        <w:rPr>
          <w:color w:val="0000FF"/>
          <w:sz w:val="20"/>
          <w:szCs w:val="20"/>
        </w:rPr>
      </w:pPr>
      <w:r>
        <w:rPr>
          <w:color w:val="000032"/>
          <w:sz w:val="20"/>
          <w:szCs w:val="20"/>
        </w:rPr>
        <w:t xml:space="preserve">                5. </w:t>
      </w:r>
      <w:r>
        <w:rPr>
          <w:sz w:val="13"/>
          <w:szCs w:val="13"/>
        </w:rPr>
        <w:t xml:space="preserve">     </w:t>
      </w:r>
      <w:r w:rsidR="009145F1">
        <w:rPr>
          <w:color w:val="0000FF"/>
          <w:sz w:val="20"/>
          <w:szCs w:val="20"/>
        </w:rPr>
        <w:t xml:space="preserve">https://www.whatcomcounty.us/DocumentCenter/View/33060/Petroske-Feb-23-2018?bidId= </w:t>
      </w:r>
    </w:p>
    <w:p w:rsidR="00AB26C5" w:rsidRDefault="00AB26C5" w:rsidP="00AB26C5">
      <w:pPr>
        <w:pStyle w:val="Default"/>
        <w:rPr>
          <w:color w:val="0000FF"/>
          <w:sz w:val="20"/>
          <w:szCs w:val="20"/>
        </w:rPr>
      </w:pPr>
      <w:r>
        <w:rPr>
          <w:color w:val="0000FF"/>
          <w:sz w:val="20"/>
          <w:szCs w:val="20"/>
        </w:rPr>
        <w:t xml:space="preserve">                6.  </w:t>
      </w:r>
      <w:r w:rsidR="009145F1">
        <w:rPr>
          <w:sz w:val="13"/>
          <w:szCs w:val="13"/>
        </w:rPr>
        <w:t xml:space="preserve"> </w:t>
      </w:r>
      <w:r w:rsidR="009145F1">
        <w:rPr>
          <w:color w:val="0000FF"/>
          <w:sz w:val="20"/>
          <w:szCs w:val="20"/>
        </w:rPr>
        <w:t xml:space="preserve">https://www.cpsc.gov/Joint-Statement-of-CPSC-and-Polaris-on-Polaris-RZR-900-and-1000-Recreational-Off-Highway-Vehicles </w:t>
      </w:r>
    </w:p>
    <w:p w:rsidR="00AB26C5" w:rsidRDefault="00AB26C5" w:rsidP="00AB26C5">
      <w:pPr>
        <w:pStyle w:val="Default"/>
        <w:rPr>
          <w:color w:val="0000FF"/>
          <w:sz w:val="20"/>
          <w:szCs w:val="20"/>
        </w:rPr>
      </w:pPr>
      <w:r>
        <w:rPr>
          <w:color w:val="0000FF"/>
          <w:sz w:val="20"/>
          <w:szCs w:val="20"/>
        </w:rPr>
        <w:t xml:space="preserve">                7.  </w:t>
      </w:r>
      <w:r w:rsidR="009145F1">
        <w:rPr>
          <w:sz w:val="13"/>
          <w:szCs w:val="13"/>
        </w:rPr>
        <w:t xml:space="preserve"> </w:t>
      </w:r>
      <w:hyperlink r:id="rId5" w:history="1">
        <w:r w:rsidRPr="00F753E2">
          <w:rPr>
            <w:rStyle w:val="Hyperlink"/>
            <w:sz w:val="20"/>
            <w:szCs w:val="20"/>
          </w:rPr>
          <w:t>https://consumerfed.org/analysis-ohv-recalls-increasing-number-ohvs-pulled-market-due-safety-concerns/</w:t>
        </w:r>
      </w:hyperlink>
    </w:p>
    <w:p w:rsidR="00A27D73" w:rsidRDefault="00AB26C5" w:rsidP="00AB26C5">
      <w:pPr>
        <w:pStyle w:val="Default"/>
        <w:rPr>
          <w:color w:val="0000FF"/>
          <w:sz w:val="20"/>
          <w:szCs w:val="20"/>
        </w:rPr>
      </w:pPr>
      <w:r>
        <w:rPr>
          <w:color w:val="0000FF"/>
          <w:sz w:val="20"/>
          <w:szCs w:val="20"/>
        </w:rPr>
        <w:t xml:space="preserve">              </w:t>
      </w:r>
      <w:r w:rsidR="009145F1">
        <w:rPr>
          <w:color w:val="0000FF"/>
          <w:sz w:val="20"/>
          <w:szCs w:val="20"/>
        </w:rPr>
        <w:t xml:space="preserve"> </w:t>
      </w:r>
      <w:r>
        <w:rPr>
          <w:color w:val="0000FF"/>
          <w:sz w:val="20"/>
          <w:szCs w:val="20"/>
        </w:rPr>
        <w:t xml:space="preserve">8. </w:t>
      </w:r>
      <w:r w:rsidR="009145F1">
        <w:rPr>
          <w:color w:val="0000FF"/>
          <w:sz w:val="20"/>
          <w:szCs w:val="20"/>
        </w:rPr>
        <w:t xml:space="preserve">https://wildlife.utah.gov/r657-9.html </w:t>
      </w:r>
    </w:p>
    <w:p w:rsidR="00A27D73" w:rsidRPr="00A27D73" w:rsidRDefault="00A27D73" w:rsidP="00A27D73"/>
    <w:p w:rsidR="009145F1" w:rsidRDefault="009145F1" w:rsidP="009145F1">
      <w:pPr>
        <w:pStyle w:val="Default"/>
        <w:spacing w:after="18"/>
        <w:rPr>
          <w:sz w:val="22"/>
          <w:szCs w:val="22"/>
        </w:rPr>
      </w:pPr>
      <w:r>
        <w:rPr>
          <w:sz w:val="22"/>
          <w:szCs w:val="22"/>
        </w:rPr>
        <w:t xml:space="preserve">9. </w:t>
      </w:r>
      <w:r>
        <w:rPr>
          <w:b/>
          <w:bCs/>
          <w:sz w:val="22"/>
          <w:szCs w:val="22"/>
        </w:rPr>
        <w:t xml:space="preserve">Reduce costs for new infrastructure </w:t>
      </w:r>
      <w:r>
        <w:rPr>
          <w:sz w:val="22"/>
          <w:szCs w:val="22"/>
        </w:rPr>
        <w:t>– Motorized trails must be wider and more durable than non-motorized trails.</w:t>
      </w:r>
      <w:r>
        <w:rPr>
          <w:sz w:val="14"/>
          <w:szCs w:val="14"/>
        </w:rPr>
        <w:t xml:space="preserve">9 </w:t>
      </w:r>
      <w:r>
        <w:rPr>
          <w:sz w:val="22"/>
          <w:szCs w:val="22"/>
        </w:rPr>
        <w:t xml:space="preserve">Trail infrastructure required to build and maintain sustainable motorized trails is significantly more expensive than that required for non-motorized trails. </w:t>
      </w:r>
    </w:p>
    <w:p w:rsidR="009145F1" w:rsidRDefault="009145F1" w:rsidP="009145F1">
      <w:pPr>
        <w:pStyle w:val="Default"/>
        <w:spacing w:after="18"/>
        <w:rPr>
          <w:sz w:val="22"/>
          <w:szCs w:val="22"/>
        </w:rPr>
      </w:pPr>
      <w:r>
        <w:rPr>
          <w:sz w:val="22"/>
          <w:szCs w:val="22"/>
        </w:rPr>
        <w:t xml:space="preserve">10. </w:t>
      </w:r>
      <w:r>
        <w:rPr>
          <w:b/>
          <w:bCs/>
          <w:sz w:val="22"/>
          <w:szCs w:val="22"/>
        </w:rPr>
        <w:t xml:space="preserve">Reduce maintenance costs </w:t>
      </w:r>
      <w:r>
        <w:rPr>
          <w:sz w:val="22"/>
          <w:szCs w:val="22"/>
        </w:rPr>
        <w:t>– ATVs cause increased and disproportionate damage to natural resources such as rutting, broken tree roots, displaced soil, and fractured rocks</w:t>
      </w:r>
      <w:proofErr w:type="gramStart"/>
      <w:r>
        <w:rPr>
          <w:sz w:val="22"/>
          <w:szCs w:val="22"/>
        </w:rPr>
        <w:t>,</w:t>
      </w:r>
      <w:r>
        <w:rPr>
          <w:sz w:val="14"/>
          <w:szCs w:val="14"/>
        </w:rPr>
        <w:t>10</w:t>
      </w:r>
      <w:proofErr w:type="gramEnd"/>
      <w:r>
        <w:rPr>
          <w:sz w:val="14"/>
          <w:szCs w:val="14"/>
        </w:rPr>
        <w:t xml:space="preserve"> </w:t>
      </w:r>
      <w:r>
        <w:rPr>
          <w:sz w:val="22"/>
          <w:szCs w:val="22"/>
        </w:rPr>
        <w:t xml:space="preserve">resulting in increased trail maintenance costs. </w:t>
      </w:r>
    </w:p>
    <w:p w:rsidR="009145F1" w:rsidRDefault="009145F1" w:rsidP="009145F1">
      <w:pPr>
        <w:pStyle w:val="Default"/>
        <w:spacing w:after="18"/>
        <w:rPr>
          <w:sz w:val="22"/>
          <w:szCs w:val="22"/>
        </w:rPr>
      </w:pPr>
      <w:r>
        <w:rPr>
          <w:sz w:val="22"/>
          <w:szCs w:val="22"/>
        </w:rPr>
        <w:t xml:space="preserve">11. </w:t>
      </w:r>
      <w:r>
        <w:rPr>
          <w:b/>
          <w:bCs/>
          <w:sz w:val="22"/>
          <w:szCs w:val="22"/>
        </w:rPr>
        <w:t xml:space="preserve">Comply with USFS Trail Design Parameters </w:t>
      </w:r>
      <w:r>
        <w:rPr>
          <w:sz w:val="22"/>
          <w:szCs w:val="22"/>
        </w:rPr>
        <w:t>– The US Forest Service has trail design parameters for all types of trails</w:t>
      </w:r>
      <w:r>
        <w:rPr>
          <w:sz w:val="14"/>
          <w:szCs w:val="14"/>
        </w:rPr>
        <w:t xml:space="preserve">11 </w:t>
      </w:r>
      <w:r>
        <w:rPr>
          <w:sz w:val="22"/>
          <w:szCs w:val="22"/>
        </w:rPr>
        <w:t xml:space="preserve">(hiking, equestrian, bicycle, motorized). The Switchback Trail does not conform to these established design parameters. To bring the Switchback Trail in compliance with these parameters would require a substantial additional investment, far beyond what is required for a non-motorized trail. </w:t>
      </w:r>
    </w:p>
    <w:p w:rsidR="009145F1" w:rsidRPr="009145F1" w:rsidRDefault="009145F1" w:rsidP="009145F1">
      <w:pPr>
        <w:pStyle w:val="Default"/>
        <w:spacing w:after="18"/>
        <w:rPr>
          <w:sz w:val="22"/>
          <w:szCs w:val="22"/>
        </w:rPr>
      </w:pPr>
      <w:r>
        <w:rPr>
          <w:sz w:val="22"/>
          <w:szCs w:val="22"/>
        </w:rPr>
        <w:t xml:space="preserve">12. </w:t>
      </w:r>
      <w:r>
        <w:rPr>
          <w:b/>
          <w:bCs/>
          <w:sz w:val="22"/>
          <w:szCs w:val="22"/>
        </w:rPr>
        <w:t xml:space="preserve">Reduce liability and insurance costs </w:t>
      </w:r>
      <w:r>
        <w:rPr>
          <w:sz w:val="22"/>
          <w:szCs w:val="22"/>
        </w:rPr>
        <w:t>– Failing to design and maintain trails in compliance with accepted standards increases the City’s liability risk and insurance costs.</w:t>
      </w:r>
      <w:r>
        <w:rPr>
          <w:sz w:val="14"/>
          <w:szCs w:val="14"/>
        </w:rPr>
        <w:t xml:space="preserve">12 </w:t>
      </w:r>
    </w:p>
    <w:p w:rsidR="009145F1" w:rsidRDefault="009145F1" w:rsidP="009145F1">
      <w:pPr>
        <w:pStyle w:val="Default"/>
        <w:spacing w:after="18"/>
        <w:rPr>
          <w:sz w:val="14"/>
          <w:szCs w:val="14"/>
        </w:rPr>
      </w:pPr>
      <w:r>
        <w:rPr>
          <w:sz w:val="22"/>
          <w:szCs w:val="22"/>
        </w:rPr>
        <w:t xml:space="preserve"> 13. </w:t>
      </w:r>
      <w:r>
        <w:rPr>
          <w:b/>
          <w:bCs/>
          <w:sz w:val="22"/>
          <w:szCs w:val="22"/>
        </w:rPr>
        <w:t xml:space="preserve">Adhere to City’s Master Plan </w:t>
      </w:r>
      <w:r>
        <w:rPr>
          <w:sz w:val="22"/>
          <w:szCs w:val="22"/>
        </w:rPr>
        <w:t>– The City of Woodland Hills Non-Motorized Trails Master Plan    provides us with a carefully-conceived and well-reasoned plan for community trails. Designating the Switchback Trail as a motorized trail would be inconsistent with our established objectives, policies, and the public interest.</w:t>
      </w:r>
      <w:r>
        <w:rPr>
          <w:sz w:val="14"/>
          <w:szCs w:val="14"/>
        </w:rPr>
        <w:t xml:space="preserve">13 </w:t>
      </w:r>
    </w:p>
    <w:p w:rsidR="009145F1" w:rsidRDefault="009145F1" w:rsidP="009145F1">
      <w:pPr>
        <w:pStyle w:val="Default"/>
        <w:spacing w:after="18"/>
        <w:rPr>
          <w:sz w:val="14"/>
          <w:szCs w:val="14"/>
        </w:rPr>
      </w:pPr>
      <w:r>
        <w:rPr>
          <w:sz w:val="22"/>
          <w:szCs w:val="22"/>
        </w:rPr>
        <w:t xml:space="preserve">14. </w:t>
      </w:r>
      <w:r>
        <w:rPr>
          <w:b/>
          <w:bCs/>
          <w:sz w:val="22"/>
          <w:szCs w:val="22"/>
        </w:rPr>
        <w:t xml:space="preserve">Honor community support </w:t>
      </w:r>
      <w:r>
        <w:rPr>
          <w:sz w:val="22"/>
          <w:szCs w:val="22"/>
        </w:rPr>
        <w:t>– In a City-wide survey completed in the spring of 2015, respondents were very supportive of trails in Woodland Hills.</w:t>
      </w:r>
      <w:r>
        <w:rPr>
          <w:sz w:val="14"/>
          <w:szCs w:val="14"/>
        </w:rPr>
        <w:t xml:space="preserve">14 </w:t>
      </w:r>
    </w:p>
    <w:p w:rsidR="009145F1" w:rsidRDefault="009145F1" w:rsidP="009145F1">
      <w:pPr>
        <w:pStyle w:val="Default"/>
        <w:rPr>
          <w:sz w:val="14"/>
          <w:szCs w:val="14"/>
        </w:rPr>
      </w:pPr>
      <w:r>
        <w:rPr>
          <w:sz w:val="22"/>
          <w:szCs w:val="22"/>
        </w:rPr>
        <w:t xml:space="preserve">15. </w:t>
      </w:r>
      <w:r>
        <w:rPr>
          <w:b/>
          <w:bCs/>
          <w:sz w:val="22"/>
          <w:szCs w:val="22"/>
        </w:rPr>
        <w:t xml:space="preserve">Protect property values </w:t>
      </w:r>
      <w:r>
        <w:rPr>
          <w:sz w:val="22"/>
          <w:szCs w:val="22"/>
        </w:rPr>
        <w:t>– Access to trails and proximity to trailheads correlates with an improved quality of life of local citizens, helping to attract new residents, and can lead to an increase in local property values.</w:t>
      </w:r>
      <w:r>
        <w:rPr>
          <w:sz w:val="14"/>
          <w:szCs w:val="14"/>
        </w:rPr>
        <w:t xml:space="preserve">15 </w:t>
      </w:r>
    </w:p>
    <w:p w:rsidR="00213E5D" w:rsidRDefault="00213E5D" w:rsidP="009145F1">
      <w:pPr>
        <w:pStyle w:val="Default"/>
        <w:rPr>
          <w:sz w:val="14"/>
          <w:szCs w:val="14"/>
        </w:rPr>
      </w:pPr>
    </w:p>
    <w:p w:rsidR="00213E5D" w:rsidRDefault="00213E5D" w:rsidP="00213E5D">
      <w:pPr>
        <w:pStyle w:val="FootnoteText"/>
      </w:pPr>
      <w:r>
        <w:rPr>
          <w:rStyle w:val="FootnoteReference"/>
        </w:rPr>
        <w:footnoteRef/>
      </w:r>
      <w:r>
        <w:t xml:space="preserve"> </w:t>
      </w:r>
      <w:hyperlink r:id="rId6" w:history="1">
        <w:r>
          <w:rPr>
            <w:rStyle w:val="Hyperlink"/>
          </w:rPr>
          <w:t>https://www.fs.fed.us/recreation/programs/trail-management/documents/trailfundamentals/03-TrailDesignParaHandout_Sec508_01-24-17_150dpi.pdf</w:t>
        </w:r>
      </w:hyperlink>
    </w:p>
    <w:p w:rsidR="00213E5D" w:rsidRDefault="00213E5D" w:rsidP="00213E5D">
      <w:pPr>
        <w:pStyle w:val="FootnoteText"/>
      </w:pPr>
      <w:r>
        <w:rPr>
          <w:rStyle w:val="FootnoteReference"/>
        </w:rPr>
        <w:footnoteRef/>
      </w:r>
      <w:r>
        <w:t xml:space="preserve"> </w:t>
      </w:r>
      <w:hyperlink r:id="rId7" w:history="1">
        <w:r>
          <w:rPr>
            <w:rStyle w:val="Hyperlink"/>
          </w:rPr>
          <w:t>https://www.fs.fed.us/t-d/pubs/pdf/ATV/08231811L.pdf</w:t>
        </w:r>
      </w:hyperlink>
    </w:p>
    <w:p w:rsidR="00213E5D" w:rsidRDefault="00213E5D" w:rsidP="00213E5D">
      <w:pPr>
        <w:pStyle w:val="FootnoteText"/>
      </w:pPr>
      <w:r>
        <w:rPr>
          <w:rStyle w:val="FootnoteReference"/>
        </w:rPr>
        <w:footnoteRef/>
      </w:r>
      <w:r>
        <w:t xml:space="preserve"> </w:t>
      </w:r>
      <w:hyperlink r:id="rId8" w:history="1">
        <w:r>
          <w:rPr>
            <w:rStyle w:val="Hyperlink"/>
          </w:rPr>
          <w:t>https://www.fs.fed.us/recreation/programs/trail-management/documents/trailfundamentals/03-TrailDesignParaHandout_Sec508_01-24-17_150dpi.pdf</w:t>
        </w:r>
      </w:hyperlink>
    </w:p>
    <w:p w:rsidR="00213E5D" w:rsidRDefault="00213E5D" w:rsidP="00213E5D">
      <w:pPr>
        <w:pStyle w:val="FootnoteText"/>
      </w:pPr>
      <w:r>
        <w:rPr>
          <w:rStyle w:val="FootnoteReference"/>
        </w:rPr>
        <w:footnoteRef/>
      </w:r>
      <w:r>
        <w:t xml:space="preserve"> </w:t>
      </w:r>
      <w:hyperlink r:id="rId9" w:history="1">
        <w:r>
          <w:rPr>
            <w:rStyle w:val="Hyperlink"/>
          </w:rPr>
          <w:t>https://www.woodlandhills-ut.gov/wp-content/uploads/2017/08/8.-Trails.pdf</w:t>
        </w:r>
      </w:hyperlink>
    </w:p>
    <w:p w:rsidR="00213E5D" w:rsidRDefault="00213E5D" w:rsidP="00213E5D">
      <w:pPr>
        <w:pStyle w:val="FootnoteText"/>
      </w:pPr>
      <w:r>
        <w:rPr>
          <w:rStyle w:val="FootnoteReference"/>
        </w:rPr>
        <w:footnoteRef/>
      </w:r>
      <w:r>
        <w:t xml:space="preserve"> </w:t>
      </w:r>
      <w:hyperlink r:id="rId10" w:history="1">
        <w:r>
          <w:rPr>
            <w:rStyle w:val="Hyperlink"/>
          </w:rPr>
          <w:t>https://www.woodlandhills-ut.gov/wp-content/uploads/2017/08/8.-Trails.pdf</w:t>
        </w:r>
      </w:hyperlink>
    </w:p>
    <w:p w:rsidR="00213E5D" w:rsidRDefault="00213E5D" w:rsidP="00213E5D">
      <w:pPr>
        <w:pStyle w:val="FootnoteText"/>
      </w:pPr>
      <w:r>
        <w:rPr>
          <w:rStyle w:val="FootnoteReference"/>
        </w:rPr>
        <w:footnoteRef/>
      </w:r>
      <w:r>
        <w:t xml:space="preserve"> </w:t>
      </w:r>
      <w:hyperlink r:id="rId11" w:history="1">
        <w:r>
          <w:rPr>
            <w:rStyle w:val="Hyperlink"/>
          </w:rPr>
          <w:t>https://www.woodlandhills-ut.gov/wp-content/uploads/2017/08/8.-Trails.pdf</w:t>
        </w:r>
      </w:hyperlink>
    </w:p>
    <w:p w:rsidR="00213E5D" w:rsidRDefault="00213E5D" w:rsidP="00213E5D">
      <w:pPr>
        <w:pStyle w:val="Default"/>
        <w:rPr>
          <w:sz w:val="14"/>
          <w:szCs w:val="14"/>
        </w:rPr>
      </w:pPr>
      <w:r>
        <w:rPr>
          <w:rStyle w:val="FootnoteReference"/>
        </w:rPr>
        <w:footnoteRef/>
      </w:r>
      <w:r>
        <w:t xml:space="preserve"> </w:t>
      </w:r>
      <w:hyperlink r:id="rId12" w:history="1">
        <w:r>
          <w:rPr>
            <w:rStyle w:val="Hyperlink"/>
          </w:rPr>
          <w:t>https://business.utah.gov/outdoor/uorg/</w:t>
        </w:r>
      </w:hyperlink>
    </w:p>
    <w:p w:rsidR="009145F1" w:rsidRDefault="009145F1" w:rsidP="009145F1">
      <w:pPr>
        <w:pStyle w:val="Default"/>
        <w:numPr>
          <w:ilvl w:val="0"/>
          <w:numId w:val="1"/>
        </w:numPr>
        <w:rPr>
          <w:sz w:val="14"/>
          <w:szCs w:val="14"/>
        </w:rPr>
      </w:pPr>
    </w:p>
    <w:p w:rsidR="009145F1" w:rsidRDefault="009145F1" w:rsidP="009145F1">
      <w:pPr>
        <w:ind w:left="360"/>
      </w:pPr>
      <w:r>
        <w:t xml:space="preserve">The City’s Parks, Trails and Recreation Committee strongly advises the City to </w:t>
      </w:r>
      <w:r w:rsidRPr="009145F1">
        <w:rPr>
          <w:i/>
          <w:iCs/>
        </w:rPr>
        <w:t xml:space="preserve">not exempt </w:t>
      </w:r>
      <w:r>
        <w:t>the Switchback Trail from the Non-Motorized Trails, Hiking Path and Walkways Subdivision Ordinance, and to clearly establish and promote the Switchback Trail as a non-motorized trail. We further encourage that all unpaved trails within the city be non-motorized.</w:t>
      </w:r>
    </w:p>
    <w:p w:rsidR="009145F1" w:rsidRDefault="009145F1" w:rsidP="004B073E">
      <w:pPr>
        <w:pStyle w:val="ListParagraph"/>
      </w:pPr>
    </w:p>
    <w:p w:rsidR="009145F1" w:rsidRDefault="009145F1" w:rsidP="004B073E">
      <w:pPr>
        <w:pStyle w:val="ListParagraph"/>
      </w:pPr>
    </w:p>
    <w:p w:rsidR="009145F1" w:rsidRDefault="009145F1" w:rsidP="004B073E">
      <w:pPr>
        <w:pStyle w:val="ListParagraph"/>
      </w:pPr>
    </w:p>
    <w:p w:rsidR="009145F1" w:rsidRDefault="009145F1" w:rsidP="004B073E">
      <w:pPr>
        <w:pStyle w:val="ListParagraph"/>
      </w:pPr>
    </w:p>
    <w:p w:rsidR="009145F1" w:rsidRDefault="009145F1" w:rsidP="004B073E">
      <w:pPr>
        <w:pStyle w:val="ListParagraph"/>
      </w:pPr>
    </w:p>
    <w:p w:rsidR="009145F1" w:rsidRDefault="009145F1" w:rsidP="004B073E">
      <w:pPr>
        <w:pStyle w:val="ListParagraph"/>
      </w:pPr>
    </w:p>
    <w:p w:rsidR="004B073E" w:rsidRDefault="004B073E" w:rsidP="004B073E">
      <w:pPr>
        <w:pStyle w:val="ListParagraph"/>
      </w:pPr>
      <w:r w:rsidRPr="004B073E">
        <w:t xml:space="preserve"> </w:t>
      </w:r>
      <w:r>
        <w:object w:dxaOrig="1520" w:dyaOrig="9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pt;height:49.2pt" o:ole="">
            <v:imagedata r:id="rId13" o:title=""/>
          </v:shape>
          <o:OLEObject Type="Embed" ProgID="Acrobat.Document.DC" ShapeID="_x0000_i1025" DrawAspect="Icon" ObjectID="_1703922063" r:id="rId14"/>
        </w:object>
      </w:r>
    </w:p>
    <w:p w:rsidR="007C3C07" w:rsidRDefault="007C3C07" w:rsidP="007C3C07">
      <w:pPr>
        <w:pStyle w:val="ListParagraph"/>
      </w:pPr>
    </w:p>
    <w:p w:rsidR="007C3C07" w:rsidRDefault="007C3C07" w:rsidP="004B073E">
      <w:pPr>
        <w:pStyle w:val="ListParagraph"/>
        <w:numPr>
          <w:ilvl w:val="0"/>
          <w:numId w:val="1"/>
        </w:numPr>
      </w:pPr>
      <w:r>
        <w:t>Dark sky subcommittee progressing with proposed lighting ordinance, proposed lighting inclusion in building permit, application items, documentation of events to support application, etc…..</w:t>
      </w:r>
      <w:r w:rsidR="000E7B24">
        <w:t xml:space="preserve">Kari </w:t>
      </w:r>
      <w:proofErr w:type="spellStart"/>
      <w:r w:rsidR="000E7B24">
        <w:t>Malcovich</w:t>
      </w:r>
      <w:proofErr w:type="spellEnd"/>
      <w:r w:rsidR="000E7B24">
        <w:t xml:space="preserve"> provided history of Woodland Hills to Sherry Burger as requested.</w:t>
      </w:r>
    </w:p>
    <w:p w:rsidR="007C3C07" w:rsidRDefault="007C3C07" w:rsidP="004B073E">
      <w:pPr>
        <w:pStyle w:val="ListParagraph"/>
        <w:numPr>
          <w:ilvl w:val="0"/>
          <w:numId w:val="1"/>
        </w:numPr>
      </w:pPr>
      <w:proofErr w:type="gramStart"/>
      <w:r>
        <w:t>advise</w:t>
      </w:r>
      <w:proofErr w:type="gramEnd"/>
      <w:r>
        <w:t xml:space="preserve"> on placement of “stove stands in the park” for final approval.</w:t>
      </w:r>
    </w:p>
    <w:p w:rsidR="007C3C07" w:rsidRDefault="007C3C07" w:rsidP="007C3C07">
      <w:pPr>
        <w:pStyle w:val="ListParagraph"/>
      </w:pPr>
    </w:p>
    <w:p w:rsidR="007C3C07" w:rsidRDefault="007C3C07" w:rsidP="004B073E">
      <w:pPr>
        <w:pStyle w:val="ListParagraph"/>
        <w:numPr>
          <w:ilvl w:val="0"/>
          <w:numId w:val="1"/>
        </w:numPr>
        <w:rPr>
          <w:rFonts w:ascii="Times New Roman" w:hAnsi="Times New Roman" w:cs="Times New Roman"/>
          <w:sz w:val="24"/>
          <w:szCs w:val="24"/>
        </w:rPr>
      </w:pPr>
      <w:r>
        <w:t xml:space="preserve">Ask city council and planning to look 5-1-5B3/5-2-1 A &amp; B  (curfew) and park hours to be consistent  </w:t>
      </w:r>
      <w:r w:rsidR="00213E5D">
        <w:t>……sign in park will need to be changed if our recommendation is approved</w:t>
      </w:r>
    </w:p>
    <w:p w:rsidR="007C3C07" w:rsidRDefault="007C3C07" w:rsidP="007C3C07">
      <w:pPr>
        <w:pStyle w:val="ListParagraph"/>
        <w:rPr>
          <w:rFonts w:ascii="Times New Roman" w:hAnsi="Times New Roman" w:cs="Times New Roman"/>
          <w:sz w:val="24"/>
          <w:szCs w:val="24"/>
        </w:rPr>
      </w:pPr>
    </w:p>
    <w:p w:rsidR="007C3C07" w:rsidRDefault="007C3C07" w:rsidP="004B073E">
      <w:pPr>
        <w:pStyle w:val="ListParagraph"/>
        <w:numPr>
          <w:ilvl w:val="0"/>
          <w:numId w:val="1"/>
        </w:numPr>
      </w:pPr>
      <w:r>
        <w:t>Our October meeting PTR members hiked trail to look at maintenance and management</w:t>
      </w:r>
    </w:p>
    <w:p w:rsidR="007C3C07" w:rsidRDefault="007C3C07" w:rsidP="007C3C07">
      <w:pPr>
        <w:pStyle w:val="ListParagraph"/>
        <w:numPr>
          <w:ilvl w:val="0"/>
          <w:numId w:val="2"/>
        </w:numPr>
      </w:pPr>
      <w:r>
        <w:t xml:space="preserve"> Water bars need maintenance ASAP, dig out and place more dirt on top of bar and packed down as most are worn down.  Also runoff channels needs to be cleared.  They are full of rocks and debris and dirt and most are not draining water.  I am confident we can get volunteers to help the city, but we need to use city heavy equipment.  We tried shovels but due to the amount of rock and dirt, they will not to the job that needs to be done. </w:t>
      </w:r>
    </w:p>
    <w:p w:rsidR="007C3C07" w:rsidRDefault="007C3C07" w:rsidP="007C3C07">
      <w:pPr>
        <w:pStyle w:val="ListParagraph"/>
        <w:numPr>
          <w:ilvl w:val="0"/>
          <w:numId w:val="2"/>
        </w:numPr>
      </w:pPr>
      <w:r>
        <w:t xml:space="preserve">Water bars also need to be marked so city knows where there are to be maintained. Propose metal staking.  Creating a </w:t>
      </w:r>
      <w:proofErr w:type="spellStart"/>
      <w:r>
        <w:t>google</w:t>
      </w:r>
      <w:proofErr w:type="spellEnd"/>
      <w:r>
        <w:t xml:space="preserve"> map is also a good idea.  </w:t>
      </w:r>
    </w:p>
    <w:p w:rsidR="007C3C07" w:rsidRDefault="007C3C07" w:rsidP="007C3C07">
      <w:pPr>
        <w:pStyle w:val="ListParagraph"/>
        <w:numPr>
          <w:ilvl w:val="0"/>
          <w:numId w:val="2"/>
        </w:numPr>
      </w:pPr>
      <w:r>
        <w:t> Important that volunteers clearing trail don’t place trees and debris where water is to run off side of trail at juncture of water bars.</w:t>
      </w:r>
    </w:p>
    <w:p w:rsidR="007C3C07" w:rsidRDefault="007C3C07" w:rsidP="007C3C07">
      <w:pPr>
        <w:pStyle w:val="ListParagraph"/>
        <w:numPr>
          <w:ilvl w:val="0"/>
          <w:numId w:val="2"/>
        </w:numPr>
      </w:pPr>
      <w:r>
        <w:t xml:space="preserve">When can maintenance be done?   Propose that beginning of October every year be annual maintenance.  If in October then snow can pack down the bars.  </w:t>
      </w:r>
    </w:p>
    <w:p w:rsidR="007C3C07" w:rsidRDefault="007C3C07" w:rsidP="007C3C07">
      <w:pPr>
        <w:pStyle w:val="ListParagraph"/>
        <w:numPr>
          <w:ilvl w:val="0"/>
          <w:numId w:val="2"/>
        </w:numPr>
      </w:pPr>
      <w:r>
        <w:t xml:space="preserve">Trail needs to be “raked” or “smoothed out again.  Propose this be annually as well. Motorized vehicles kick up rocks and rocks collect on wide area of the trail.  Hazardous for hikers come down trail and sliding on rocks and falling; particularly in the summer when trail is very dry.  </w:t>
      </w:r>
    </w:p>
    <w:p w:rsidR="007C3C07" w:rsidRDefault="007C3C07" w:rsidP="007C3C07">
      <w:pPr>
        <w:pStyle w:val="ListParagraph"/>
        <w:numPr>
          <w:ilvl w:val="0"/>
          <w:numId w:val="2"/>
        </w:numPr>
      </w:pPr>
      <w:r>
        <w:t>At switchback 2 traffic is going off the trail to cut the curve.  Placing large boulders would help keep all traffic on the trail.</w:t>
      </w:r>
    </w:p>
    <w:p w:rsidR="007C3C07" w:rsidRDefault="007C3C07" w:rsidP="007C3C07">
      <w:pPr>
        <w:pStyle w:val="ListParagraph"/>
        <w:numPr>
          <w:ilvl w:val="0"/>
          <w:numId w:val="2"/>
        </w:numPr>
      </w:pPr>
      <w:r>
        <w:t xml:space="preserve">Trail signage is down going up the easement road.  Many do not know how to access the trail and are cutting across private property. </w:t>
      </w:r>
    </w:p>
    <w:p w:rsidR="00213E5D" w:rsidRDefault="00213E5D" w:rsidP="007C3C07">
      <w:pPr>
        <w:pStyle w:val="ListParagraph"/>
        <w:numPr>
          <w:ilvl w:val="0"/>
          <w:numId w:val="2"/>
        </w:numPr>
      </w:pPr>
      <w:r>
        <w:t>Proposed posting of “expectations” for trail usage</w:t>
      </w:r>
    </w:p>
    <w:p w:rsidR="007C3C07" w:rsidRDefault="007C3C07" w:rsidP="007C3C07">
      <w:pPr>
        <w:pStyle w:val="ListParagraph"/>
        <w:ind w:left="1080"/>
      </w:pPr>
    </w:p>
    <w:p w:rsidR="007C3C07" w:rsidRDefault="007C3C07" w:rsidP="004B073E">
      <w:pPr>
        <w:pStyle w:val="ListParagraph"/>
        <w:numPr>
          <w:ilvl w:val="0"/>
          <w:numId w:val="1"/>
        </w:numPr>
      </w:pPr>
      <w:r>
        <w:t xml:space="preserve">Info graphics on switchback trail survey </w:t>
      </w:r>
      <w:r w:rsidR="00213E5D">
        <w:t>……don’t have yet discuss at next meeting</w:t>
      </w:r>
    </w:p>
    <w:p w:rsidR="007C3C07" w:rsidRDefault="007C3C07" w:rsidP="004B073E">
      <w:pPr>
        <w:pStyle w:val="ListParagraph"/>
        <w:numPr>
          <w:ilvl w:val="0"/>
          <w:numId w:val="1"/>
        </w:numPr>
      </w:pPr>
      <w:proofErr w:type="gramStart"/>
      <w:r>
        <w:t>pump</w:t>
      </w:r>
      <w:proofErr w:type="gramEnd"/>
      <w:r>
        <w:t xml:space="preserve"> track in the park</w:t>
      </w:r>
      <w:r w:rsidR="00213E5D">
        <w:t xml:space="preserve">  ….. would need to be asphalt – further discussion needed</w:t>
      </w:r>
    </w:p>
    <w:p w:rsidR="007C3C07" w:rsidRDefault="007C3C07" w:rsidP="004B073E">
      <w:pPr>
        <w:pStyle w:val="ListParagraph"/>
        <w:numPr>
          <w:ilvl w:val="0"/>
          <w:numId w:val="1"/>
        </w:numPr>
      </w:pPr>
      <w:r>
        <w:t>“Celebrate Christmas” 10 Dec in park</w:t>
      </w:r>
      <w:r w:rsidR="005642D2">
        <w:t xml:space="preserve">, </w:t>
      </w:r>
      <w:r>
        <w:t xml:space="preserve"> time- TBD</w:t>
      </w:r>
    </w:p>
    <w:p w:rsidR="00213E5D" w:rsidRDefault="00455C84" w:rsidP="004B073E">
      <w:pPr>
        <w:pStyle w:val="ListParagraph"/>
        <w:numPr>
          <w:ilvl w:val="0"/>
          <w:numId w:val="1"/>
        </w:numPr>
      </w:pPr>
      <w:r>
        <w:t>Other business</w:t>
      </w:r>
      <w:r w:rsidR="00213E5D">
        <w:t>….</w:t>
      </w:r>
    </w:p>
    <w:p w:rsidR="00455C84" w:rsidRDefault="00213E5D" w:rsidP="00213E5D">
      <w:pPr>
        <w:pStyle w:val="ListParagraph"/>
      </w:pPr>
      <w:r>
        <w:t>1.</w:t>
      </w:r>
      <w:r w:rsidR="005F729C">
        <w:t xml:space="preserve"> </w:t>
      </w:r>
      <w:bookmarkStart w:id="0" w:name="_GoBack"/>
      <w:bookmarkEnd w:id="0"/>
      <w:proofErr w:type="gramStart"/>
      <w:r>
        <w:t>new</w:t>
      </w:r>
      <w:proofErr w:type="gramEnd"/>
      <w:r>
        <w:t xml:space="preserve"> member of PTR  Brad </w:t>
      </w:r>
      <w:proofErr w:type="spellStart"/>
      <w:r>
        <w:t>Kroepfl</w:t>
      </w:r>
      <w:proofErr w:type="spellEnd"/>
    </w:p>
    <w:p w:rsidR="00213E5D" w:rsidRDefault="00213E5D" w:rsidP="00213E5D">
      <w:pPr>
        <w:pStyle w:val="ListParagraph"/>
      </w:pPr>
      <w:r>
        <w:t xml:space="preserve">2. </w:t>
      </w:r>
      <w:proofErr w:type="gramStart"/>
      <w:r>
        <w:t>fencing</w:t>
      </w:r>
      <w:proofErr w:type="gramEnd"/>
      <w:r>
        <w:t xml:space="preserve"> in park by Woodland Hills outdoors underway</w:t>
      </w:r>
    </w:p>
    <w:p w:rsidR="00455C84" w:rsidRDefault="00455C84" w:rsidP="004B073E">
      <w:pPr>
        <w:pStyle w:val="ListParagraph"/>
        <w:numPr>
          <w:ilvl w:val="0"/>
          <w:numId w:val="1"/>
        </w:numPr>
      </w:pPr>
      <w:r>
        <w:t>ADJOURN</w:t>
      </w:r>
    </w:p>
    <w:p w:rsidR="007C3C07" w:rsidRDefault="007C3C07" w:rsidP="007C3C07">
      <w:pPr>
        <w:pStyle w:val="ListParagraph"/>
      </w:pPr>
    </w:p>
    <w:p w:rsidR="0029544B" w:rsidRDefault="0029544B"/>
    <w:sectPr w:rsidR="002954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2B4444"/>
    <w:multiLevelType w:val="hybridMultilevel"/>
    <w:tmpl w:val="012C3EA0"/>
    <w:lvl w:ilvl="0" w:tplc="0C660E68">
      <w:start w:val="1"/>
      <w:numFmt w:val="decimal"/>
      <w:lvlText w:val="%1"/>
      <w:lvlJc w:val="left"/>
      <w:pPr>
        <w:ind w:left="1044" w:hanging="360"/>
      </w:pPr>
      <w:rPr>
        <w:rFonts w:hint="default"/>
        <w:color w:val="000000"/>
        <w:sz w:val="13"/>
      </w:rPr>
    </w:lvl>
    <w:lvl w:ilvl="1" w:tplc="04090019" w:tentative="1">
      <w:start w:val="1"/>
      <w:numFmt w:val="lowerLetter"/>
      <w:lvlText w:val="%2."/>
      <w:lvlJc w:val="left"/>
      <w:pPr>
        <w:ind w:left="1764" w:hanging="360"/>
      </w:pPr>
    </w:lvl>
    <w:lvl w:ilvl="2" w:tplc="0409001B" w:tentative="1">
      <w:start w:val="1"/>
      <w:numFmt w:val="lowerRoman"/>
      <w:lvlText w:val="%3."/>
      <w:lvlJc w:val="right"/>
      <w:pPr>
        <w:ind w:left="2484" w:hanging="180"/>
      </w:pPr>
    </w:lvl>
    <w:lvl w:ilvl="3" w:tplc="0409000F" w:tentative="1">
      <w:start w:val="1"/>
      <w:numFmt w:val="decimal"/>
      <w:lvlText w:val="%4."/>
      <w:lvlJc w:val="left"/>
      <w:pPr>
        <w:ind w:left="3204" w:hanging="360"/>
      </w:pPr>
    </w:lvl>
    <w:lvl w:ilvl="4" w:tplc="04090019" w:tentative="1">
      <w:start w:val="1"/>
      <w:numFmt w:val="lowerLetter"/>
      <w:lvlText w:val="%5."/>
      <w:lvlJc w:val="left"/>
      <w:pPr>
        <w:ind w:left="3924" w:hanging="360"/>
      </w:pPr>
    </w:lvl>
    <w:lvl w:ilvl="5" w:tplc="0409001B" w:tentative="1">
      <w:start w:val="1"/>
      <w:numFmt w:val="lowerRoman"/>
      <w:lvlText w:val="%6."/>
      <w:lvlJc w:val="right"/>
      <w:pPr>
        <w:ind w:left="4644" w:hanging="180"/>
      </w:pPr>
    </w:lvl>
    <w:lvl w:ilvl="6" w:tplc="0409000F" w:tentative="1">
      <w:start w:val="1"/>
      <w:numFmt w:val="decimal"/>
      <w:lvlText w:val="%7."/>
      <w:lvlJc w:val="left"/>
      <w:pPr>
        <w:ind w:left="5364" w:hanging="360"/>
      </w:pPr>
    </w:lvl>
    <w:lvl w:ilvl="7" w:tplc="04090019" w:tentative="1">
      <w:start w:val="1"/>
      <w:numFmt w:val="lowerLetter"/>
      <w:lvlText w:val="%8."/>
      <w:lvlJc w:val="left"/>
      <w:pPr>
        <w:ind w:left="6084" w:hanging="360"/>
      </w:pPr>
    </w:lvl>
    <w:lvl w:ilvl="8" w:tplc="0409001B" w:tentative="1">
      <w:start w:val="1"/>
      <w:numFmt w:val="lowerRoman"/>
      <w:lvlText w:val="%9."/>
      <w:lvlJc w:val="right"/>
      <w:pPr>
        <w:ind w:left="6804" w:hanging="180"/>
      </w:pPr>
    </w:lvl>
  </w:abstractNum>
  <w:abstractNum w:abstractNumId="1">
    <w:nsid w:val="2F242644"/>
    <w:multiLevelType w:val="hybridMultilevel"/>
    <w:tmpl w:val="FD5076B8"/>
    <w:lvl w:ilvl="0" w:tplc="AD7E67EA">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nsid w:val="5318741A"/>
    <w:multiLevelType w:val="hybridMultilevel"/>
    <w:tmpl w:val="3BE8BB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59C34891"/>
    <w:multiLevelType w:val="hybridMultilevel"/>
    <w:tmpl w:val="69B858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C07"/>
    <w:rsid w:val="000E7B24"/>
    <w:rsid w:val="00213E5D"/>
    <w:rsid w:val="0029544B"/>
    <w:rsid w:val="003A3ECE"/>
    <w:rsid w:val="00455C84"/>
    <w:rsid w:val="004B073E"/>
    <w:rsid w:val="005642D2"/>
    <w:rsid w:val="005F729C"/>
    <w:rsid w:val="007C3C07"/>
    <w:rsid w:val="009145F1"/>
    <w:rsid w:val="00A27D73"/>
    <w:rsid w:val="00AB2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3B196C-308F-472E-9C5B-3D515E9A2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C07"/>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3C07"/>
    <w:pPr>
      <w:ind w:left="720"/>
    </w:pPr>
  </w:style>
  <w:style w:type="paragraph" w:customStyle="1" w:styleId="Default">
    <w:name w:val="Default"/>
    <w:rsid w:val="009145F1"/>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AB26C5"/>
    <w:rPr>
      <w:color w:val="0563C1" w:themeColor="hyperlink"/>
      <w:u w:val="single"/>
    </w:rPr>
  </w:style>
  <w:style w:type="paragraph" w:styleId="FootnoteText">
    <w:name w:val="footnote text"/>
    <w:basedOn w:val="Normal"/>
    <w:link w:val="FootnoteTextChar"/>
    <w:uiPriority w:val="99"/>
    <w:semiHidden/>
    <w:unhideWhenUsed/>
    <w:rsid w:val="00213E5D"/>
    <w:rPr>
      <w:sz w:val="20"/>
      <w:szCs w:val="20"/>
    </w:rPr>
  </w:style>
  <w:style w:type="character" w:customStyle="1" w:styleId="FootnoteTextChar">
    <w:name w:val="Footnote Text Char"/>
    <w:basedOn w:val="DefaultParagraphFont"/>
    <w:link w:val="FootnoteText"/>
    <w:uiPriority w:val="99"/>
    <w:semiHidden/>
    <w:rsid w:val="00213E5D"/>
    <w:rPr>
      <w:rFonts w:ascii="Calibri" w:hAnsi="Calibri" w:cs="Calibri"/>
      <w:sz w:val="20"/>
      <w:szCs w:val="20"/>
    </w:rPr>
  </w:style>
  <w:style w:type="character" w:styleId="FootnoteReference">
    <w:name w:val="footnote reference"/>
    <w:basedOn w:val="DefaultParagraphFont"/>
    <w:uiPriority w:val="99"/>
    <w:semiHidden/>
    <w:unhideWhenUsed/>
    <w:rsid w:val="00213E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6033717">
      <w:bodyDiv w:val="1"/>
      <w:marLeft w:val="0"/>
      <w:marRight w:val="0"/>
      <w:marTop w:val="0"/>
      <w:marBottom w:val="0"/>
      <w:divBdr>
        <w:top w:val="none" w:sz="0" w:space="0" w:color="auto"/>
        <w:left w:val="none" w:sz="0" w:space="0" w:color="auto"/>
        <w:bottom w:val="none" w:sz="0" w:space="0" w:color="auto"/>
        <w:right w:val="none" w:sz="0" w:space="0" w:color="auto"/>
      </w:divBdr>
    </w:div>
    <w:div w:id="189327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s.fed.us/recreation/programs/trail-management/documents/trailfundamentals/03-TrailDesignParaHandout_Sec508_01-24-17_150dpi.pdf" TargetMode="External"/><Relationship Id="rId13"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https://www.fs.fed.us/t-d/pubs/pdf/ATV/08231811L.pdf" TargetMode="External"/><Relationship Id="rId12" Type="http://schemas.openxmlformats.org/officeDocument/2006/relationships/hyperlink" Target="https://business.utah.gov/outdoor/uor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fs.fed.us/recreation/programs/trail-management/documents/trailfundamentals/03-TrailDesignParaHandout_Sec508_01-24-17_150dpi.pdf" TargetMode="External"/><Relationship Id="rId11" Type="http://schemas.openxmlformats.org/officeDocument/2006/relationships/hyperlink" Target="https://www.woodlandhills-ut.gov/wp-content/uploads/2017/08/8.-Trails.pdf" TargetMode="External"/><Relationship Id="rId5" Type="http://schemas.openxmlformats.org/officeDocument/2006/relationships/hyperlink" Target="https://consumerfed.org/analysis-ohv-recalls-increasing-number-ohvs-pulled-market-due-safety-concerns/" TargetMode="External"/><Relationship Id="rId15" Type="http://schemas.openxmlformats.org/officeDocument/2006/relationships/fontTable" Target="fontTable.xml"/><Relationship Id="rId10" Type="http://schemas.openxmlformats.org/officeDocument/2006/relationships/hyperlink" Target="https://www.woodlandhills-ut.gov/wp-content/uploads/2017/08/8.-Trails.pdf" TargetMode="External"/><Relationship Id="rId4" Type="http://schemas.openxmlformats.org/officeDocument/2006/relationships/webSettings" Target="webSettings.xml"/><Relationship Id="rId9" Type="http://schemas.openxmlformats.org/officeDocument/2006/relationships/hyperlink" Target="https://www.woodlandhills-ut.gov/wp-content/uploads/2017/08/8.-Trails.pdf" TargetMode="External"/><Relationship Id="rId1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1552</Words>
  <Characters>8850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dc:creator>
  <cp:keywords/>
  <dc:description/>
  <cp:lastModifiedBy>sherry</cp:lastModifiedBy>
  <cp:revision>2</cp:revision>
  <dcterms:created xsi:type="dcterms:W3CDTF">2022-01-17T17:54:00Z</dcterms:created>
  <dcterms:modified xsi:type="dcterms:W3CDTF">2022-01-17T17:54:00Z</dcterms:modified>
</cp:coreProperties>
</file>