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Pr>
        <w:drawing>
          <wp:inline distB="0" distT="0" distL="0" distR="0">
            <wp:extent cx="3016885" cy="877570"/>
            <wp:effectExtent b="0" l="0" r="0" t="0"/>
            <wp:docPr descr="Text  Description automatically generated  " id="3" name="image1.png"/>
            <a:graphic>
              <a:graphicData uri="http://schemas.openxmlformats.org/drawingml/2006/picture">
                <pic:pic>
                  <pic:nvPicPr>
                    <pic:cNvPr descr="Text  Description automatically generated  " id="0" name="image1.png"/>
                    <pic:cNvPicPr preferRelativeResize="0"/>
                  </pic:nvPicPr>
                  <pic:blipFill>
                    <a:blip r:embed="rId7"/>
                    <a:srcRect b="0" l="0" r="0" t="0"/>
                    <a:stretch>
                      <a:fillRect/>
                    </a:stretch>
                  </pic:blipFill>
                  <pic:spPr>
                    <a:xfrm>
                      <a:off x="0" y="0"/>
                      <a:ext cx="3016885" cy="87757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Central Wasatch Commission</w:t>
      </w:r>
    </w:p>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Board Meeting Agenda</w:t>
      </w:r>
    </w:p>
    <w:p w:rsidR="00000000" w:rsidDel="00000000" w:rsidP="00000000" w:rsidRDefault="00000000" w:rsidRPr="00000000" w14:paraId="0000000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Monday, December 6, 2021</w:t>
      </w:r>
    </w:p>
    <w:p w:rsidR="00000000" w:rsidDel="00000000" w:rsidP="00000000" w:rsidRDefault="00000000" w:rsidRPr="00000000" w14:paraId="0000000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3:30 p.m. – 5:30 p.m.</w:t>
      </w:r>
    </w:p>
    <w:p w:rsidR="00000000" w:rsidDel="00000000" w:rsidP="00000000" w:rsidRDefault="00000000" w:rsidRPr="00000000" w14:paraId="00000007">
      <w:pPr>
        <w:spacing w:after="240" w:befor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Notice is hereby given that the Central Wasatch Commission will hold a meeting at approximately 3:30 P.M., or soon thereafter, on Monday, December 6, 2021. In view of the current Covid-19 pandemic, this meeting will occur electronically, without a physical anchor location, as authorized by UTAH CODE ANN. 52-4-207(4). </w:t>
      </w:r>
      <w:r w:rsidDel="00000000" w:rsidR="00000000" w:rsidRPr="00000000">
        <w:rPr>
          <w:rFonts w:ascii="Times New Roman" w:cs="Times New Roman" w:eastAsia="Times New Roman" w:hAnsi="Times New Roman"/>
          <w:b w:val="1"/>
          <w:sz w:val="24"/>
          <w:szCs w:val="24"/>
          <w:u w:val="single"/>
          <w:rtl w:val="0"/>
        </w:rPr>
        <w:t xml:space="preserve">The public may register for the meeting through the following link. Once registered, meeting attendees will receive an email with a personal meeting access link. </w:t>
      </w:r>
    </w:p>
    <w:p w:rsidR="00000000" w:rsidDel="00000000" w:rsidP="00000000" w:rsidRDefault="00000000" w:rsidRPr="00000000" w14:paraId="00000008">
      <w:pPr>
        <w:spacing w:after="240" w:before="240" w:lineRule="auto"/>
        <w:rPr>
          <w:rFonts w:ascii="Times New Roman" w:cs="Times New Roman" w:eastAsia="Times New Roman" w:hAnsi="Times New Roman"/>
          <w:color w:val="1155cc"/>
          <w:sz w:val="24"/>
          <w:szCs w:val="24"/>
          <w:u w:val="single"/>
        </w:rPr>
      </w:pPr>
      <w:hyperlink r:id="rId8">
        <w:r w:rsidDel="00000000" w:rsidR="00000000" w:rsidRPr="00000000">
          <w:rPr>
            <w:rFonts w:ascii="Times New Roman" w:cs="Times New Roman" w:eastAsia="Times New Roman" w:hAnsi="Times New Roman"/>
            <w:color w:val="0563c1"/>
            <w:sz w:val="24"/>
            <w:szCs w:val="24"/>
            <w:u w:val="single"/>
            <w:rtl w:val="0"/>
          </w:rPr>
          <w:t xml:space="preserve">https://us06web.zoom.us/webinar/register/WN_v0nGI8L-SKq_k9mvCLvIDA</w:t>
        </w:r>
      </w:hyperlink>
      <w:r w:rsidDel="00000000" w:rsidR="00000000" w:rsidRPr="00000000">
        <w:rPr>
          <w:rtl w:val="0"/>
        </w:rPr>
      </w:r>
    </w:p>
    <w:p w:rsidR="00000000" w:rsidDel="00000000" w:rsidP="00000000" w:rsidRDefault="00000000" w:rsidRPr="00000000" w14:paraId="0000000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Written public comments received before commencement of the meeting will be either summarized or read into the record by the Chair or a designee. Such comments should be submitted via the following:</w:t>
      </w:r>
    </w:p>
    <w:p w:rsidR="00000000" w:rsidDel="00000000" w:rsidP="00000000" w:rsidRDefault="00000000" w:rsidRPr="00000000" w14:paraId="0000000A">
      <w:pPr>
        <w:spacing w:after="240" w:before="240" w:lineRule="auto"/>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0563c1"/>
            <w:sz w:val="24"/>
            <w:szCs w:val="24"/>
            <w:u w:val="single"/>
            <w:rtl w:val="0"/>
          </w:rPr>
          <w:t xml:space="preserve">https://forms.gle/pmti4Wd63CgQhHax7</w:t>
        </w:r>
      </w:hyperlink>
      <w:r w:rsidDel="00000000" w:rsidR="00000000" w:rsidRPr="00000000">
        <w:rPr>
          <w:rtl w:val="0"/>
        </w:rPr>
      </w:r>
    </w:p>
    <w:p w:rsidR="00000000" w:rsidDel="00000000" w:rsidP="00000000" w:rsidRDefault="00000000" w:rsidRPr="00000000" w14:paraId="0000000B">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Comments may also be submitted during the meeting from meeting attendees by following comment instructions from the Chair.</w:t>
      </w:r>
    </w:p>
    <w:p w:rsidR="00000000" w:rsidDel="00000000" w:rsidP="00000000" w:rsidRDefault="00000000" w:rsidRPr="00000000" w14:paraId="0000000C">
      <w:pPr>
        <w:spacing w:after="240" w:before="240" w:lineRule="auto"/>
        <w:rPr>
          <w:rFonts w:ascii="Times New Roman" w:cs="Times New Roman" w:eastAsia="Times New Roman" w:hAnsi="Times New Roman"/>
          <w:color w:val="2f5496"/>
          <w:sz w:val="24"/>
          <w:szCs w:val="24"/>
        </w:rPr>
      </w:pPr>
      <w:r w:rsidDel="00000000" w:rsidR="00000000" w:rsidRPr="00000000">
        <w:rPr>
          <w:rFonts w:ascii="Times New Roman" w:cs="Times New Roman" w:eastAsia="Times New Roman" w:hAnsi="Times New Roman"/>
          <w:b w:val="1"/>
          <w:color w:val="2f5496"/>
          <w:sz w:val="24"/>
          <w:szCs w:val="24"/>
          <w:rtl w:val="0"/>
        </w:rPr>
        <w:t xml:space="preserve">Civility and decorum should be applied in all discussions and debate. </w:t>
      </w:r>
      <w:r w:rsidDel="00000000" w:rsidR="00000000" w:rsidRPr="00000000">
        <w:rPr>
          <w:rFonts w:ascii="Times New Roman" w:cs="Times New Roman" w:eastAsia="Times New Roman" w:hAnsi="Times New Roman"/>
          <w:color w:val="2f5496"/>
          <w:sz w:val="24"/>
          <w:szCs w:val="24"/>
          <w:rtl w:val="0"/>
        </w:rPr>
        <w:t xml:space="preserve">Difficult questions, tough challenges to a point of view, and criticism of ideas and information are legitimate elements of a free democracy in action. Public officials and the public are encouraged to refrain from making belligerent, personal, impertinent, slanderous, threatening, abusive, or disparaging comments.</w:t>
      </w:r>
    </w:p>
    <w:p w:rsidR="00000000" w:rsidDel="00000000" w:rsidP="00000000" w:rsidRDefault="00000000" w:rsidRPr="00000000" w14:paraId="0000000D">
      <w:pPr>
        <w:spacing w:after="240" w:before="240" w:lineRule="auto"/>
        <w:rPr>
          <w:rFonts w:ascii="Times New Roman" w:cs="Times New Roman" w:eastAsia="Times New Roman" w:hAnsi="Times New Roman"/>
          <w:color w:val="2f5496"/>
          <w:sz w:val="24"/>
          <w:szCs w:val="24"/>
        </w:rPr>
      </w:pPr>
      <w:r w:rsidDel="00000000" w:rsidR="00000000" w:rsidRPr="00000000">
        <w:rPr>
          <w:rtl w:val="0"/>
        </w:rPr>
      </w:r>
    </w:p>
    <w:p w:rsidR="00000000" w:rsidDel="00000000" w:rsidP="00000000" w:rsidRDefault="00000000" w:rsidRPr="00000000" w14:paraId="0000000E">
      <w:pPr>
        <w:spacing w:after="240" w:before="240" w:lineRule="auto"/>
        <w:rPr>
          <w:rFonts w:ascii="Times New Roman" w:cs="Times New Roman" w:eastAsia="Times New Roman" w:hAnsi="Times New Roman"/>
          <w:color w:val="2f5496"/>
          <w:sz w:val="24"/>
          <w:szCs w:val="24"/>
        </w:rPr>
      </w:pPr>
      <w:r w:rsidDel="00000000" w:rsidR="00000000" w:rsidRPr="00000000">
        <w:rPr>
          <w:rtl w:val="0"/>
        </w:rPr>
      </w:r>
    </w:p>
    <w:p w:rsidR="00000000" w:rsidDel="00000000" w:rsidP="00000000" w:rsidRDefault="00000000" w:rsidRPr="00000000" w14:paraId="0000000F">
      <w:pPr>
        <w:spacing w:after="240" w:before="240" w:lineRule="auto"/>
        <w:rPr>
          <w:rFonts w:ascii="Times New Roman" w:cs="Times New Roman" w:eastAsia="Times New Roman" w:hAnsi="Times New Roman"/>
          <w:color w:val="2f5496"/>
          <w:sz w:val="24"/>
          <w:szCs w:val="24"/>
        </w:rPr>
      </w:pPr>
      <w:r w:rsidDel="00000000" w:rsidR="00000000" w:rsidRPr="00000000">
        <w:rPr>
          <w:rtl w:val="0"/>
        </w:rPr>
      </w:r>
    </w:p>
    <w:p w:rsidR="00000000" w:rsidDel="00000000" w:rsidP="00000000" w:rsidRDefault="00000000" w:rsidRPr="00000000" w14:paraId="00000010">
      <w:pPr>
        <w:spacing w:after="240" w:before="240" w:lineRule="auto"/>
        <w:rPr>
          <w:rFonts w:ascii="Times New Roman" w:cs="Times New Roman" w:eastAsia="Times New Roman" w:hAnsi="Times New Roman"/>
          <w:color w:val="2f5496"/>
          <w:sz w:val="24"/>
          <w:szCs w:val="24"/>
        </w:rPr>
      </w:pPr>
      <w:r w:rsidDel="00000000" w:rsidR="00000000" w:rsidRPr="00000000">
        <w:rPr>
          <w:rtl w:val="0"/>
        </w:rPr>
      </w:r>
    </w:p>
    <w:p w:rsidR="00000000" w:rsidDel="00000000" w:rsidP="00000000" w:rsidRDefault="00000000" w:rsidRPr="00000000" w14:paraId="00000011">
      <w:pPr>
        <w:spacing w:after="240" w:before="240" w:lineRule="auto"/>
        <w:rPr>
          <w:rFonts w:ascii="Times New Roman" w:cs="Times New Roman" w:eastAsia="Times New Roman" w:hAnsi="Times New Roman"/>
          <w:color w:val="2f5496"/>
          <w:sz w:val="24"/>
          <w:szCs w:val="24"/>
        </w:rPr>
      </w:pPr>
      <w:r w:rsidDel="00000000" w:rsidR="00000000" w:rsidRPr="00000000">
        <w:rPr>
          <w:rtl w:val="0"/>
        </w:rPr>
      </w:r>
    </w:p>
    <w:p w:rsidR="00000000" w:rsidDel="00000000" w:rsidP="00000000" w:rsidRDefault="00000000" w:rsidRPr="00000000" w14:paraId="00000012">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3:30 P.M.</w:t>
        <w:tab/>
      </w:r>
      <w:r w:rsidDel="00000000" w:rsidR="00000000" w:rsidRPr="00000000">
        <w:rPr>
          <w:rFonts w:ascii="Times New Roman" w:cs="Times New Roman" w:eastAsia="Times New Roman" w:hAnsi="Times New Roman"/>
          <w:b w:val="1"/>
          <w:sz w:val="24"/>
          <w:szCs w:val="24"/>
          <w:u w:val="single"/>
          <w:rtl w:val="0"/>
        </w:rPr>
        <w:t xml:space="preserve">Opening</w:t>
      </w:r>
      <w:r w:rsidDel="00000000" w:rsidR="00000000" w:rsidRPr="00000000">
        <w:rPr>
          <w:rtl w:val="0"/>
        </w:rPr>
      </w:r>
    </w:p>
    <w:p w:rsidR="00000000" w:rsidDel="00000000" w:rsidP="00000000" w:rsidRDefault="00000000" w:rsidRPr="00000000" w14:paraId="00000013">
      <w:pPr>
        <w:numPr>
          <w:ilvl w:val="0"/>
          <w:numId w:val="3"/>
        </w:numPr>
        <w:spacing w:before="24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 of the Board Christopher F. Robinson will open the CWC Board meeting plus comment on the electronic meeting, no anchor location, as noted above.</w:t>
      </w:r>
    </w:p>
    <w:p w:rsidR="00000000" w:rsidDel="00000000" w:rsidP="00000000" w:rsidRDefault="00000000" w:rsidRPr="00000000" w14:paraId="00000014">
      <w:pPr>
        <w:numPr>
          <w:ilvl w:val="0"/>
          <w:numId w:val="3"/>
        </w:numPr>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(Action)</w:t>
      </w:r>
      <w:r w:rsidDel="00000000" w:rsidR="00000000" w:rsidRPr="00000000">
        <w:rPr>
          <w:rFonts w:ascii="Times New Roman" w:cs="Times New Roman" w:eastAsia="Times New Roman" w:hAnsi="Times New Roman"/>
          <w:sz w:val="24"/>
          <w:szCs w:val="24"/>
          <w:rtl w:val="0"/>
        </w:rPr>
        <w:t xml:space="preserve"> The Board will consider approving the minutes of the November 5, 2021, Board Retreat.</w:t>
      </w:r>
    </w:p>
    <w:p w:rsidR="00000000" w:rsidDel="00000000" w:rsidP="00000000" w:rsidRDefault="00000000" w:rsidRPr="00000000" w14:paraId="00000015">
      <w:pPr>
        <w:numPr>
          <w:ilvl w:val="0"/>
          <w:numId w:val="3"/>
        </w:numPr>
        <w:spacing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(Action)</w:t>
      </w:r>
      <w:r w:rsidDel="00000000" w:rsidR="00000000" w:rsidRPr="00000000">
        <w:rPr>
          <w:rFonts w:ascii="Times New Roman" w:cs="Times New Roman" w:eastAsia="Times New Roman" w:hAnsi="Times New Roman"/>
          <w:sz w:val="24"/>
          <w:szCs w:val="24"/>
          <w:rtl w:val="0"/>
        </w:rPr>
        <w:t xml:space="preserve"> The Board will consider approving the minutes of the November 1, 2021, Board meeting.</w:t>
      </w:r>
    </w:p>
    <w:p w:rsidR="00000000" w:rsidDel="00000000" w:rsidP="00000000" w:rsidRDefault="00000000" w:rsidRPr="00000000" w14:paraId="00000016">
      <w:pPr>
        <w:spacing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widowControl w:val="0"/>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3:35 P.M.</w:t>
        <w:tab/>
      </w:r>
      <w:r w:rsidDel="00000000" w:rsidR="00000000" w:rsidRPr="00000000">
        <w:rPr>
          <w:rFonts w:ascii="Times New Roman" w:cs="Times New Roman" w:eastAsia="Times New Roman" w:hAnsi="Times New Roman"/>
          <w:b w:val="1"/>
          <w:sz w:val="24"/>
          <w:szCs w:val="24"/>
          <w:u w:val="single"/>
          <w:rtl w:val="0"/>
        </w:rPr>
        <w:t xml:space="preserve">Stakeholders Council Update: Action </w:t>
      </w:r>
    </w:p>
    <w:p w:rsidR="00000000" w:rsidDel="00000000" w:rsidP="00000000" w:rsidRDefault="00000000" w:rsidRPr="00000000" w14:paraId="00000019">
      <w:pPr>
        <w:widowControl w:val="0"/>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A">
      <w:pPr>
        <w:widowControl w:val="0"/>
        <w:numPr>
          <w:ilvl w:val="0"/>
          <w:numId w:val="1"/>
        </w:numPr>
        <w:pBdr>
          <w:top w:space="0" w:sz="0" w:val="nil"/>
          <w:left w:space="0" w:sz="0" w:val="nil"/>
          <w:bottom w:space="0" w:sz="0" w:val="nil"/>
          <w:right w:space="0" w:sz="0" w:val="nil"/>
          <w:between w:space="0" w:sz="0" w:val="nil"/>
        </w:pBdr>
        <w:spacing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Meeting took place virtually on October 20, 2021, 3:00 p.m. Minutes </w:t>
      </w:r>
      <w:r w:rsidDel="00000000" w:rsidR="00000000" w:rsidRPr="00000000">
        <w:rPr>
          <w:rFonts w:ascii="Times New Roman" w:cs="Times New Roman" w:eastAsia="Times New Roman" w:hAnsi="Times New Roman"/>
          <w:sz w:val="24"/>
          <w:szCs w:val="24"/>
          <w:rtl w:val="0"/>
        </w:rPr>
        <w:t xml:space="preserve">of the meeting are included here for your review. </w:t>
      </w:r>
      <w:r w:rsidDel="00000000" w:rsidR="00000000" w:rsidRPr="00000000">
        <w:rPr>
          <w:rtl w:val="0"/>
        </w:rPr>
      </w:r>
    </w:p>
    <w:p w:rsidR="00000000" w:rsidDel="00000000" w:rsidP="00000000" w:rsidRDefault="00000000" w:rsidRPr="00000000" w14:paraId="0000001B">
      <w:pPr>
        <w:widowControl w:val="0"/>
        <w:numPr>
          <w:ilvl w:val="0"/>
          <w:numId w:val="1"/>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Stakeholders Council Chair and Vice-Chair, William McCarvill and Barbara Cameron will provide a</w:t>
      </w:r>
      <w:r w:rsidDel="00000000" w:rsidR="00000000" w:rsidRPr="00000000">
        <w:rPr>
          <w:rFonts w:ascii="Times New Roman" w:cs="Times New Roman" w:eastAsia="Times New Roman" w:hAnsi="Times New Roman"/>
          <w:sz w:val="24"/>
          <w:szCs w:val="24"/>
          <w:rtl w:val="0"/>
        </w:rPr>
        <w:t xml:space="preserve">n</w:t>
      </w:r>
      <w:r w:rsidDel="00000000" w:rsidR="00000000" w:rsidRPr="00000000">
        <w:rPr>
          <w:rFonts w:ascii="Times New Roman" w:cs="Times New Roman" w:eastAsia="Times New Roman" w:hAnsi="Times New Roman"/>
          <w:color w:val="000000"/>
          <w:sz w:val="24"/>
          <w:szCs w:val="24"/>
          <w:rtl w:val="0"/>
        </w:rPr>
        <w:t xml:space="preserve"> update on the Millcreek FLAP Grant letter</w:t>
      </w:r>
      <w:r w:rsidDel="00000000" w:rsidR="00000000" w:rsidRPr="00000000">
        <w:rPr>
          <w:rFonts w:ascii="Times New Roman" w:cs="Times New Roman" w:eastAsia="Times New Roman" w:hAnsi="Times New Roman"/>
          <w:sz w:val="24"/>
          <w:szCs w:val="24"/>
          <w:rtl w:val="0"/>
        </w:rPr>
        <w:t xml:space="preserve">, including the</w:t>
      </w:r>
      <w:r w:rsidDel="00000000" w:rsidR="00000000" w:rsidRPr="00000000">
        <w:rPr>
          <w:rFonts w:ascii="Times New Roman" w:cs="Times New Roman" w:eastAsia="Times New Roman" w:hAnsi="Times New Roman"/>
          <w:color w:val="000000"/>
          <w:sz w:val="24"/>
          <w:szCs w:val="24"/>
          <w:rtl w:val="0"/>
        </w:rPr>
        <w:t xml:space="preserve"> Stakeholders Council majority and minority opinion</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color w:val="000000"/>
          <w:sz w:val="24"/>
          <w:szCs w:val="24"/>
          <w:rtl w:val="0"/>
        </w:rPr>
        <w:t xml:space="preserve"> The Action item </w:t>
      </w:r>
      <w:r w:rsidDel="00000000" w:rsidR="00000000" w:rsidRPr="00000000">
        <w:rPr>
          <w:rFonts w:ascii="Times New Roman" w:cs="Times New Roman" w:eastAsia="Times New Roman" w:hAnsi="Times New Roman"/>
          <w:sz w:val="24"/>
          <w:szCs w:val="24"/>
          <w:rtl w:val="0"/>
        </w:rPr>
        <w:t xml:space="preserve">for the commissioners is to consider the Millcreek FLAP Grant letter to the Federal Highway Administration. </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3:55 P.M.</w:t>
        <w:tab/>
      </w:r>
      <w:r w:rsidDel="00000000" w:rsidR="00000000" w:rsidRPr="00000000">
        <w:rPr>
          <w:rFonts w:ascii="Times New Roman" w:cs="Times New Roman" w:eastAsia="Times New Roman" w:hAnsi="Times New Roman"/>
          <w:b w:val="1"/>
          <w:sz w:val="24"/>
          <w:szCs w:val="24"/>
          <w:u w:val="single"/>
          <w:rtl w:val="0"/>
        </w:rPr>
        <w:t xml:space="preserve">Committees and Projects</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Minutes of the combined Executive Committee/Budget Finance Audit Committee on November 15, 2021.</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Chair Chris Robinson will comment on the meeting.</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ind w:left="36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4">
      <w:pPr>
        <w:widowControl w:val="0"/>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4:00 P.M.</w:t>
        <w:tab/>
      </w:r>
      <w:r w:rsidDel="00000000" w:rsidR="00000000" w:rsidRPr="00000000">
        <w:rPr>
          <w:rFonts w:ascii="Times New Roman" w:cs="Times New Roman" w:eastAsia="Times New Roman" w:hAnsi="Times New Roman"/>
          <w:b w:val="1"/>
          <w:sz w:val="24"/>
          <w:szCs w:val="24"/>
          <w:u w:val="single"/>
          <w:rtl w:val="0"/>
        </w:rPr>
        <w:t xml:space="preserve">Central Wasatch Commission Situational Assessment Request for Proposals</w:t>
      </w:r>
    </w:p>
    <w:p w:rsidR="00000000" w:rsidDel="00000000" w:rsidP="00000000" w:rsidRDefault="00000000" w:rsidRPr="00000000" w14:paraId="00000025">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widowControl w:val="0"/>
        <w:numPr>
          <w:ilvl w:val="0"/>
          <w:numId w:val="2"/>
        </w:numPr>
        <w:pBdr>
          <w:top w:space="0" w:sz="0" w:val="nil"/>
          <w:left w:space="0" w:sz="0" w:val="nil"/>
          <w:bottom w:space="0" w:sz="0" w:val="nil"/>
          <w:right w:space="0" w:sz="0" w:val="nil"/>
          <w:between w:space="0" w:sz="0" w:val="nil"/>
        </w:pBdr>
        <w:spacing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Commissioners will review and consider approving the Mountain Accord Central Wasatch Commission Situational Assessment </w:t>
      </w:r>
      <w:r w:rsidDel="00000000" w:rsidR="00000000" w:rsidRPr="00000000">
        <w:rPr>
          <w:rFonts w:ascii="Times New Roman" w:cs="Times New Roman" w:eastAsia="Times New Roman" w:hAnsi="Times New Roman"/>
          <w:sz w:val="24"/>
          <w:szCs w:val="24"/>
          <w:rtl w:val="0"/>
        </w:rPr>
        <w:t xml:space="preserve">and Facilitation of a Path Forward Request for Proposal. </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240" w:before="24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4:20 P.M.</w:t>
        <w:tab/>
      </w:r>
      <w:r w:rsidDel="00000000" w:rsidR="00000000" w:rsidRPr="00000000">
        <w:rPr>
          <w:rFonts w:ascii="Times New Roman" w:cs="Times New Roman" w:eastAsia="Times New Roman" w:hAnsi="Times New Roman"/>
          <w:b w:val="1"/>
          <w:sz w:val="24"/>
          <w:szCs w:val="24"/>
          <w:u w:val="single"/>
          <w:rtl w:val="0"/>
        </w:rPr>
        <w:t xml:space="preserve">Public Comment</w:t>
      </w:r>
    </w:p>
    <w:p w:rsidR="00000000" w:rsidDel="00000000" w:rsidP="00000000" w:rsidRDefault="00000000" w:rsidRPr="00000000" w14:paraId="00000029">
      <w:pPr>
        <w:spacing w:after="240" w:before="24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A">
      <w:pPr>
        <w:spacing w:after="240" w:before="24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B">
      <w:pPr>
        <w:spacing w:after="240" w:before="24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C">
      <w:pPr>
        <w:spacing w:after="240" w:before="24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D">
      <w:pPr>
        <w:spacing w:after="240" w:before="24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E">
      <w:pPr>
        <w:spacing w:after="240" w:before="24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4:30 P.M.</w:t>
        <w:tab/>
      </w:r>
      <w:r w:rsidDel="00000000" w:rsidR="00000000" w:rsidRPr="00000000">
        <w:rPr>
          <w:rFonts w:ascii="Times New Roman" w:cs="Times New Roman" w:eastAsia="Times New Roman" w:hAnsi="Times New Roman"/>
          <w:b w:val="1"/>
          <w:sz w:val="24"/>
          <w:szCs w:val="24"/>
          <w:u w:val="single"/>
          <w:rtl w:val="0"/>
        </w:rPr>
        <w:t xml:space="preserve">Action Items</w:t>
      </w:r>
    </w:p>
    <w:p w:rsidR="00000000" w:rsidDel="00000000" w:rsidP="00000000" w:rsidRDefault="00000000" w:rsidRPr="00000000" w14:paraId="0000002F">
      <w:pPr>
        <w:numPr>
          <w:ilvl w:val="0"/>
          <w:numId w:val="6"/>
        </w:numPr>
        <w:pBdr>
          <w:top w:space="0" w:sz="0" w:val="nil"/>
          <w:left w:space="0" w:sz="0" w:val="nil"/>
          <w:bottom w:space="0" w:sz="0" w:val="nil"/>
          <w:right w:space="0" w:sz="0" w:val="nil"/>
          <w:between w:space="0" w:sz="0" w:val="nil"/>
        </w:pBdr>
        <w:spacing w:before="24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Board will consider </w:t>
      </w:r>
      <w:r w:rsidDel="00000000" w:rsidR="00000000" w:rsidRPr="00000000">
        <w:rPr>
          <w:rFonts w:ascii="Times New Roman" w:cs="Times New Roman" w:eastAsia="Times New Roman" w:hAnsi="Times New Roman"/>
          <w:b w:val="1"/>
          <w:color w:val="000000"/>
          <w:sz w:val="24"/>
          <w:szCs w:val="24"/>
          <w:rtl w:val="0"/>
        </w:rPr>
        <w:t xml:space="preserve">Resolution 2021-20 </w:t>
      </w:r>
      <w:r w:rsidDel="00000000" w:rsidR="00000000" w:rsidRPr="00000000">
        <w:rPr>
          <w:rFonts w:ascii="Times New Roman" w:cs="Times New Roman" w:eastAsia="Times New Roman" w:hAnsi="Times New Roman"/>
          <w:color w:val="000000"/>
          <w:sz w:val="24"/>
          <w:szCs w:val="24"/>
          <w:rtl w:val="0"/>
        </w:rPr>
        <w:t xml:space="preserve">establishing a schedule for regular meetings of the Board of Commissioners and Stakeholders Council for 2022. </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ind w:left="36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1">
      <w:pPr>
        <w:widowControl w:val="0"/>
        <w:numPr>
          <w:ilvl w:val="0"/>
          <w:numId w:val="6"/>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Board will consider </w:t>
      </w:r>
      <w:r w:rsidDel="00000000" w:rsidR="00000000" w:rsidRPr="00000000">
        <w:rPr>
          <w:rFonts w:ascii="Times New Roman" w:cs="Times New Roman" w:eastAsia="Times New Roman" w:hAnsi="Times New Roman"/>
          <w:b w:val="1"/>
          <w:color w:val="000000"/>
          <w:sz w:val="24"/>
          <w:szCs w:val="24"/>
          <w:rtl w:val="0"/>
        </w:rPr>
        <w:t xml:space="preserve">Resolution 2021-21 </w:t>
      </w:r>
      <w:r w:rsidDel="00000000" w:rsidR="00000000" w:rsidRPr="00000000">
        <w:rPr>
          <w:rFonts w:ascii="Times New Roman" w:cs="Times New Roman" w:eastAsia="Times New Roman" w:hAnsi="Times New Roman"/>
          <w:color w:val="000000"/>
          <w:sz w:val="24"/>
          <w:szCs w:val="24"/>
          <w:rtl w:val="0"/>
        </w:rPr>
        <w:t xml:space="preserve">appointing</w:t>
      </w:r>
      <w:r w:rsidDel="00000000" w:rsidR="00000000" w:rsidRPr="00000000">
        <w:rPr>
          <w:color w:val="000000"/>
          <w:rtl w:val="0"/>
        </w:rPr>
        <w:t xml:space="preserve"> </w:t>
      </w:r>
      <w:r w:rsidDel="00000000" w:rsidR="00000000" w:rsidRPr="00000000">
        <w:rPr>
          <w:rFonts w:ascii="Times New Roman" w:cs="Times New Roman" w:eastAsia="Times New Roman" w:hAnsi="Times New Roman"/>
          <w:color w:val="000000"/>
          <w:sz w:val="24"/>
          <w:szCs w:val="24"/>
          <w:rtl w:val="0"/>
        </w:rPr>
        <w:t xml:space="preserve">an ex-officio Commissioner to represent Metropolitan Water District of Salt Lake and Sandy. </w:t>
      </w:r>
    </w:p>
    <w:p w:rsidR="00000000" w:rsidDel="00000000" w:rsidP="00000000" w:rsidRDefault="00000000" w:rsidRPr="00000000" w14:paraId="00000032">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widowControl w:val="0"/>
        <w:numPr>
          <w:ilvl w:val="0"/>
          <w:numId w:val="6"/>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Board will consider </w:t>
      </w:r>
      <w:r w:rsidDel="00000000" w:rsidR="00000000" w:rsidRPr="00000000">
        <w:rPr>
          <w:rFonts w:ascii="Times New Roman" w:cs="Times New Roman" w:eastAsia="Times New Roman" w:hAnsi="Times New Roman"/>
          <w:b w:val="1"/>
          <w:color w:val="000000"/>
          <w:sz w:val="24"/>
          <w:szCs w:val="24"/>
          <w:rtl w:val="0"/>
        </w:rPr>
        <w:t xml:space="preserve">Resolution 2021-22 </w:t>
      </w:r>
      <w:r w:rsidDel="00000000" w:rsidR="00000000" w:rsidRPr="00000000">
        <w:rPr>
          <w:rFonts w:ascii="Times New Roman" w:cs="Times New Roman" w:eastAsia="Times New Roman" w:hAnsi="Times New Roman"/>
          <w:color w:val="000000"/>
          <w:sz w:val="24"/>
          <w:szCs w:val="24"/>
          <w:rtl w:val="0"/>
        </w:rPr>
        <w:t xml:space="preserve">thanking Mayor Andy Beerman (Park City) for his service as a Central Wasatch Commission Commissioner.</w:t>
      </w:r>
    </w:p>
    <w:p w:rsidR="00000000" w:rsidDel="00000000" w:rsidP="00000000" w:rsidRDefault="00000000" w:rsidRPr="00000000" w14:paraId="00000034">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widowControl w:val="0"/>
        <w:numPr>
          <w:ilvl w:val="0"/>
          <w:numId w:val="6"/>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Board will consider </w:t>
      </w:r>
      <w:r w:rsidDel="00000000" w:rsidR="00000000" w:rsidRPr="00000000">
        <w:rPr>
          <w:rFonts w:ascii="Times New Roman" w:cs="Times New Roman" w:eastAsia="Times New Roman" w:hAnsi="Times New Roman"/>
          <w:b w:val="1"/>
          <w:color w:val="000000"/>
          <w:sz w:val="24"/>
          <w:szCs w:val="24"/>
          <w:rtl w:val="0"/>
        </w:rPr>
        <w:t xml:space="preserve">Resolution 2021-23 </w:t>
      </w:r>
      <w:r w:rsidDel="00000000" w:rsidR="00000000" w:rsidRPr="00000000">
        <w:rPr>
          <w:rFonts w:ascii="Times New Roman" w:cs="Times New Roman" w:eastAsia="Times New Roman" w:hAnsi="Times New Roman"/>
          <w:color w:val="000000"/>
          <w:sz w:val="24"/>
          <w:szCs w:val="24"/>
          <w:rtl w:val="0"/>
        </w:rPr>
        <w:t xml:space="preserve">thanking Mayor Michael Peterson (Cottonwood Heights) for his service as a Central Wasatch Commission Commissioner.</w:t>
      </w:r>
    </w:p>
    <w:p w:rsidR="00000000" w:rsidDel="00000000" w:rsidP="00000000" w:rsidRDefault="00000000" w:rsidRPr="00000000" w14:paraId="00000036">
      <w:pPr>
        <w:widowControl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widowControl w:val="0"/>
        <w:numPr>
          <w:ilvl w:val="0"/>
          <w:numId w:val="6"/>
        </w:num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Board will consider </w:t>
      </w:r>
      <w:r w:rsidDel="00000000" w:rsidR="00000000" w:rsidRPr="00000000">
        <w:rPr>
          <w:rFonts w:ascii="Times New Roman" w:cs="Times New Roman" w:eastAsia="Times New Roman" w:hAnsi="Times New Roman"/>
          <w:b w:val="1"/>
          <w:color w:val="000000"/>
          <w:sz w:val="24"/>
          <w:szCs w:val="24"/>
          <w:rtl w:val="0"/>
        </w:rPr>
        <w:t xml:space="preserve">Resolution 2021-24 </w:t>
      </w:r>
      <w:r w:rsidDel="00000000" w:rsidR="00000000" w:rsidRPr="00000000">
        <w:rPr>
          <w:rFonts w:ascii="Times New Roman" w:cs="Times New Roman" w:eastAsia="Times New Roman" w:hAnsi="Times New Roman"/>
          <w:color w:val="000000"/>
          <w:sz w:val="24"/>
          <w:szCs w:val="24"/>
          <w:rtl w:val="0"/>
        </w:rPr>
        <w:t xml:space="preserve">thanking Mayor Harris Sondak (Town of Alta) for his service as a Central Wasatch Commission Commissioner.</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240" w:before="24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4:40 P.M.</w:t>
        <w:tab/>
      </w:r>
      <w:r w:rsidDel="00000000" w:rsidR="00000000" w:rsidRPr="00000000">
        <w:rPr>
          <w:rFonts w:ascii="Times New Roman" w:cs="Times New Roman" w:eastAsia="Times New Roman" w:hAnsi="Times New Roman"/>
          <w:b w:val="1"/>
          <w:sz w:val="24"/>
          <w:szCs w:val="24"/>
          <w:u w:val="single"/>
          <w:rtl w:val="0"/>
        </w:rPr>
        <w:t xml:space="preserve">Closed Session Begins</w:t>
      </w:r>
    </w:p>
    <w:p w:rsidR="00000000" w:rsidDel="00000000" w:rsidP="00000000" w:rsidRDefault="00000000" w:rsidRPr="00000000" w14:paraId="0000003A">
      <w:pPr>
        <w:numPr>
          <w:ilvl w:val="0"/>
          <w:numId w:val="7"/>
        </w:numPr>
        <w:spacing w:before="24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 of the Board Christopher F. Robinson will begin a closed session for the purposes of discussing the character, professional competence or physical or mental health of an individual as authorized by UTAH CODE ANN. 52-4-205(1)(a).</w:t>
      </w:r>
    </w:p>
    <w:p w:rsidR="00000000" w:rsidDel="00000000" w:rsidP="00000000" w:rsidRDefault="00000000" w:rsidRPr="00000000" w14:paraId="0000003B">
      <w:pPr>
        <w:spacing w:before="240"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after="240" w:before="24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5:20 P.M.</w:t>
        <w:tab/>
      </w:r>
      <w:r w:rsidDel="00000000" w:rsidR="00000000" w:rsidRPr="00000000">
        <w:rPr>
          <w:rFonts w:ascii="Times New Roman" w:cs="Times New Roman" w:eastAsia="Times New Roman" w:hAnsi="Times New Roman"/>
          <w:b w:val="1"/>
          <w:sz w:val="24"/>
          <w:szCs w:val="24"/>
          <w:u w:val="single"/>
          <w:rtl w:val="0"/>
        </w:rPr>
        <w:t xml:space="preserve">Closed Session Ends</w:t>
      </w:r>
    </w:p>
    <w:p w:rsidR="00000000" w:rsidDel="00000000" w:rsidP="00000000" w:rsidRDefault="00000000" w:rsidRPr="00000000" w14:paraId="0000003D">
      <w:pPr>
        <w:numPr>
          <w:ilvl w:val="0"/>
          <w:numId w:val="8"/>
        </w:numPr>
        <w:spacing w:before="24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 of the Board Christopher F. Robinson will end the closed session for the purposes of discussing the character, professional competence or physical or mental health of an individual as authorized by UTAH CODE ANN. 52-4-205(1)(a) and re-open the Central Wasatch Commission Board meeting.</w:t>
      </w:r>
    </w:p>
    <w:p w:rsidR="00000000" w:rsidDel="00000000" w:rsidP="00000000" w:rsidRDefault="00000000" w:rsidRPr="00000000" w14:paraId="0000003E">
      <w:pPr>
        <w:spacing w:after="240" w:before="24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5:20 P.M.</w:t>
        <w:tab/>
      </w:r>
      <w:r w:rsidDel="00000000" w:rsidR="00000000" w:rsidRPr="00000000">
        <w:rPr>
          <w:rFonts w:ascii="Times New Roman" w:cs="Times New Roman" w:eastAsia="Times New Roman" w:hAnsi="Times New Roman"/>
          <w:b w:val="1"/>
          <w:sz w:val="24"/>
          <w:szCs w:val="24"/>
          <w:u w:val="single"/>
          <w:rtl w:val="0"/>
        </w:rPr>
        <w:t xml:space="preserve">Board Meeting Re-Opens</w:t>
      </w:r>
    </w:p>
    <w:p w:rsidR="00000000" w:rsidDel="00000000" w:rsidP="00000000" w:rsidRDefault="00000000" w:rsidRPr="00000000" w14:paraId="0000003F">
      <w:pPr>
        <w:widowControl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5:20 P.M.</w:t>
        <w:tab/>
      </w:r>
      <w:r w:rsidDel="00000000" w:rsidR="00000000" w:rsidRPr="00000000">
        <w:rPr>
          <w:rFonts w:ascii="Times New Roman" w:cs="Times New Roman" w:eastAsia="Times New Roman" w:hAnsi="Times New Roman"/>
          <w:b w:val="1"/>
          <w:sz w:val="24"/>
          <w:szCs w:val="24"/>
          <w:u w:val="single"/>
          <w:rtl w:val="0"/>
        </w:rPr>
        <w:t xml:space="preserve">Adjourn Board Meeting</w:t>
      </w:r>
    </w:p>
    <w:p w:rsidR="00000000" w:rsidDel="00000000" w:rsidP="00000000" w:rsidRDefault="00000000" w:rsidRPr="00000000" w14:paraId="00000040">
      <w:pPr>
        <w:numPr>
          <w:ilvl w:val="0"/>
          <w:numId w:val="5"/>
        </w:numPr>
        <w:spacing w:before="24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 of the Board Christopher F. Robinson will close the CWC Board meeting.</w:t>
      </w:r>
    </w:p>
    <w:p w:rsidR="00000000" w:rsidDel="00000000" w:rsidP="00000000" w:rsidRDefault="00000000" w:rsidRPr="00000000" w14:paraId="00000041">
      <w:pPr>
        <w:spacing w:before="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before="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w:t>
      </w:r>
    </w:p>
    <w:p w:rsidR="00000000" w:rsidDel="00000000" w:rsidP="00000000" w:rsidRDefault="00000000" w:rsidRPr="00000000" w14:paraId="00000044">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CERTIFICATE OF POSTING</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5">
      <w:pPr>
        <w:widowControl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 or before 3:30 p.m. on December 3, 2021, the undersigned hereby certifies that the above notice and agenda was:</w:t>
      </w:r>
    </w:p>
    <w:p w:rsidR="00000000" w:rsidDel="00000000" w:rsidP="00000000" w:rsidRDefault="00000000" w:rsidRPr="00000000" w14:paraId="00000046">
      <w:pPr>
        <w:widowControl w:val="0"/>
        <w:numPr>
          <w:ilvl w:val="0"/>
          <w:numId w:val="4"/>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Posted on the Utah Public Notice Website created under UTAH CODE ANN. 63F-1-70; and</w:t>
      </w:r>
    </w:p>
    <w:p w:rsidR="00000000" w:rsidDel="00000000" w:rsidP="00000000" w:rsidRDefault="00000000" w:rsidRPr="00000000" w14:paraId="00000047">
      <w:pPr>
        <w:widowControl w:val="0"/>
        <w:numPr>
          <w:ilvl w:val="0"/>
          <w:numId w:val="4"/>
        </w:numPr>
        <w:pBdr>
          <w:top w:space="0" w:sz="0" w:val="nil"/>
          <w:left w:space="0" w:sz="0" w:val="nil"/>
          <w:bottom w:space="0" w:sz="0" w:val="nil"/>
          <w:right w:space="0" w:sz="0" w:val="nil"/>
          <w:between w:space="0" w:sz="0" w:val="nil"/>
        </w:pBdr>
        <w:ind w:left="720" w:hanging="36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Provided to the Salt Lake Tribune and/or Deseret News and to a local media correspondent. </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ind w:left="720"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9">
      <w:pPr>
        <w:widowControl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meeting is being conducted only electronically without a physical location as authorized (see Letter of Determination of the Chair of the Board of the Central Wasatch Commission following). The audio recording and transcript of the meeting will be posted for public review. Members of the Commission will/may participate electronically. Meetings may be closed for reasons allowed by statute.</w:t>
      </w:r>
    </w:p>
    <w:p w:rsidR="00000000" w:rsidDel="00000000" w:rsidP="00000000" w:rsidRDefault="00000000" w:rsidRPr="00000000" w14:paraId="0000004A">
      <w:pPr>
        <w:widowControl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Final action may be taken in relation to any topic listed on the agenda, including but not limited to adoption, rejection, amendment, addition of conditions and variations of options discussed. </w:t>
      </w:r>
    </w:p>
    <w:p w:rsidR="00000000" w:rsidDel="00000000" w:rsidP="00000000" w:rsidRDefault="00000000" w:rsidRPr="00000000" w14:paraId="0000004B">
      <w:pPr>
        <w:widowControl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compliance with the Americans with Disabilities Act, individuals needing special accommodations or assistance during this meeting shall notify the CWC’s administrator at (801)230-2506 at least 24 hours prior to the meeting. TDD number is (801)270-2425 or call Relay Utah at #711. </w:t>
      </w:r>
    </w:p>
    <w:p w:rsidR="00000000" w:rsidDel="00000000" w:rsidP="00000000" w:rsidRDefault="00000000" w:rsidRPr="00000000" w14:paraId="0000004C">
      <w:pPr>
        <w:widowControl w:val="0"/>
        <w:pBdr>
          <w:bottom w:color="000000" w:space="1" w:sz="12" w:val="single"/>
        </w:pBd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Kaye Mickelson: Central Wasatch Commission Administrator </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Determination of the Chair of the Board of the Central Wasatch Commission </w:t>
      </w:r>
    </w:p>
    <w:p w:rsidR="00000000" w:rsidDel="00000000" w:rsidP="00000000" w:rsidRDefault="00000000" w:rsidRPr="00000000" w14:paraId="0000005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Concerning an Electronic Meeting Anchor Location</w:t>
      </w:r>
    </w:p>
    <w:p w:rsidR="00000000" w:rsidDel="00000000" w:rsidP="00000000" w:rsidRDefault="00000000" w:rsidRPr="00000000" w14:paraId="0000005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PURSUANT TO </w:t>
      </w:r>
      <w:r w:rsidDel="00000000" w:rsidR="00000000" w:rsidRPr="00000000">
        <w:rPr>
          <w:rFonts w:ascii="Times New Roman" w:cs="Times New Roman" w:eastAsia="Times New Roman" w:hAnsi="Times New Roman"/>
          <w:smallCaps w:val="1"/>
          <w:sz w:val="24"/>
          <w:szCs w:val="24"/>
          <w:rtl w:val="0"/>
        </w:rPr>
        <w:t xml:space="preserve">Utah Code Ann.</w:t>
      </w:r>
      <w:r w:rsidDel="00000000" w:rsidR="00000000" w:rsidRPr="00000000">
        <w:rPr>
          <w:rFonts w:ascii="Times New Roman" w:cs="Times New Roman" w:eastAsia="Times New Roman" w:hAnsi="Times New Roman"/>
          <w:sz w:val="24"/>
          <w:szCs w:val="24"/>
          <w:rtl w:val="0"/>
        </w:rPr>
        <w:t xml:space="preserve"> 52-4-207(4), I, as the Chair of the Board of Commissioners (the “</w:t>
      </w:r>
      <w:r w:rsidDel="00000000" w:rsidR="00000000" w:rsidRPr="00000000">
        <w:rPr>
          <w:rFonts w:ascii="Times New Roman" w:cs="Times New Roman" w:eastAsia="Times New Roman" w:hAnsi="Times New Roman"/>
          <w:i w:val="1"/>
          <w:sz w:val="24"/>
          <w:szCs w:val="24"/>
          <w:rtl w:val="0"/>
        </w:rPr>
        <w:t xml:space="preserve">Board</w:t>
      </w:r>
      <w:r w:rsidDel="00000000" w:rsidR="00000000" w:rsidRPr="00000000">
        <w:rPr>
          <w:rFonts w:ascii="Times New Roman" w:cs="Times New Roman" w:eastAsia="Times New Roman" w:hAnsi="Times New Roman"/>
          <w:sz w:val="24"/>
          <w:szCs w:val="24"/>
          <w:rtl w:val="0"/>
        </w:rPr>
        <w:t xml:space="preserve">”) of the Central Wasatch Commission (“</w:t>
      </w:r>
      <w:r w:rsidDel="00000000" w:rsidR="00000000" w:rsidRPr="00000000">
        <w:rPr>
          <w:rFonts w:ascii="Times New Roman" w:cs="Times New Roman" w:eastAsia="Times New Roman" w:hAnsi="Times New Roman"/>
          <w:i w:val="1"/>
          <w:sz w:val="24"/>
          <w:szCs w:val="24"/>
          <w:rtl w:val="0"/>
        </w:rPr>
        <w:t xml:space="preserve">CWC</w:t>
      </w:r>
      <w:r w:rsidDel="00000000" w:rsidR="00000000" w:rsidRPr="00000000">
        <w:rPr>
          <w:rFonts w:ascii="Times New Roman" w:cs="Times New Roman" w:eastAsia="Times New Roman" w:hAnsi="Times New Roman"/>
          <w:sz w:val="24"/>
          <w:szCs w:val="24"/>
          <w:rtl w:val="0"/>
        </w:rPr>
        <w:t xml:space="preserve">”), hereby determine that conducting Board meetings at any time during the next 30 days at an anchor location presents a substantial risk to the health and safety of those who may be present at the anchor location. Although the overall incidence of COVID-19 cases has diminished somewhat over the past several months, the pandemic remains and the recent rise of more infectious variants of the virus merits continued vigilance to avoid another surge in cases which could again threaten to overwhelm Utah’s healthcare system.</w:t>
      </w:r>
    </w:p>
    <w:p w:rsidR="00000000" w:rsidDel="00000000" w:rsidP="00000000" w:rsidRDefault="00000000" w:rsidRPr="00000000" w14:paraId="0000005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DATED December 6, 2021 </w:t>
      </w:r>
    </w:p>
    <w:p w:rsidR="00000000" w:rsidDel="00000000" w:rsidP="00000000" w:rsidRDefault="00000000" w:rsidRPr="00000000" w14:paraId="00000055">
      <w:pPr>
        <w:jc w:val="both"/>
        <w:rPr>
          <w:rFonts w:ascii="Times New Roman" w:cs="Times New Roman" w:eastAsia="Times New Roman" w:hAnsi="Times New Roman"/>
          <w:sz w:val="24"/>
          <w:szCs w:val="24"/>
        </w:rPr>
      </w:pPr>
      <w:r w:rsidDel="00000000" w:rsidR="00000000" w:rsidRPr="00000000">
        <w:rPr>
          <w:rFonts w:ascii="Pacifico" w:cs="Pacifico" w:eastAsia="Pacifico" w:hAnsi="Pacifico"/>
          <w:sz w:val="36"/>
          <w:szCs w:val="36"/>
          <w:rtl w:val="0"/>
        </w:rPr>
        <w:t xml:space="preserve">Christopher F. Robinson</w:t>
      </w:r>
      <w:r w:rsidDel="00000000" w:rsidR="00000000" w:rsidRPr="00000000">
        <w:rPr>
          <w:rFonts w:ascii="Times New Roman" w:cs="Times New Roman" w:eastAsia="Times New Roman" w:hAnsi="Times New Roman"/>
          <w:sz w:val="24"/>
          <w:szCs w:val="24"/>
          <w:rtl w:val="0"/>
        </w:rPr>
        <w:t xml:space="preserve">: Christopher F. Robinson: Central Wasatch Commission Board Chair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Pacifico">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360" w:hanging="360"/>
      </w:pPr>
      <w:rPr>
        <w:strike w:val="0"/>
        <w:u w:val="none"/>
      </w:rPr>
    </w:lvl>
    <w:lvl w:ilvl="1">
      <w:start w:val="1"/>
      <w:numFmt w:val="decimal"/>
      <w:lvlText w:val="○"/>
      <w:lvlJc w:val="left"/>
      <w:pPr>
        <w:ind w:left="1080" w:hanging="360"/>
      </w:pPr>
      <w:rPr>
        <w:strike w:val="0"/>
        <w:u w:val="none"/>
      </w:rPr>
    </w:lvl>
    <w:lvl w:ilvl="2">
      <w:start w:val="1"/>
      <w:numFmt w:val="decimal"/>
      <w:lvlText w:val="■"/>
      <w:lvlJc w:val="left"/>
      <w:pPr>
        <w:ind w:left="1800" w:hanging="360"/>
      </w:pPr>
      <w:rPr>
        <w:strike w:val="0"/>
        <w:u w:val="none"/>
      </w:rPr>
    </w:lvl>
    <w:lvl w:ilvl="3">
      <w:start w:val="1"/>
      <w:numFmt w:val="decimal"/>
      <w:lvlText w:val="●"/>
      <w:lvlJc w:val="left"/>
      <w:pPr>
        <w:ind w:left="2520" w:hanging="360"/>
      </w:pPr>
      <w:rPr>
        <w:strike w:val="0"/>
        <w:u w:val="none"/>
      </w:rPr>
    </w:lvl>
    <w:lvl w:ilvl="4">
      <w:start w:val="1"/>
      <w:numFmt w:val="decimal"/>
      <w:lvlText w:val="○"/>
      <w:lvlJc w:val="left"/>
      <w:pPr>
        <w:ind w:left="3240" w:hanging="360"/>
      </w:pPr>
      <w:rPr>
        <w:strike w:val="0"/>
        <w:u w:val="none"/>
      </w:rPr>
    </w:lvl>
    <w:lvl w:ilvl="5">
      <w:start w:val="1"/>
      <w:numFmt w:val="decimal"/>
      <w:lvlText w:val="■"/>
      <w:lvlJc w:val="left"/>
      <w:pPr>
        <w:ind w:left="3960" w:hanging="360"/>
      </w:pPr>
      <w:rPr>
        <w:strike w:val="0"/>
        <w:u w:val="none"/>
      </w:rPr>
    </w:lvl>
    <w:lvl w:ilvl="6">
      <w:start w:val="1"/>
      <w:numFmt w:val="decimal"/>
      <w:lvlText w:val="●"/>
      <w:lvlJc w:val="left"/>
      <w:pPr>
        <w:ind w:left="4680" w:hanging="360"/>
      </w:pPr>
      <w:rPr>
        <w:strike w:val="0"/>
        <w:u w:val="none"/>
      </w:rPr>
    </w:lvl>
    <w:lvl w:ilvl="7">
      <w:start w:val="1"/>
      <w:numFmt w:val="decimal"/>
      <w:lvlText w:val="○"/>
      <w:lvlJc w:val="left"/>
      <w:pPr>
        <w:ind w:left="5400" w:hanging="360"/>
      </w:pPr>
      <w:rPr>
        <w:strike w:val="0"/>
        <w:u w:val="none"/>
      </w:rPr>
    </w:lvl>
    <w:lvl w:ilvl="8">
      <w:start w:val="1"/>
      <w:numFmt w:val="decimal"/>
      <w:lvlText w:val="■"/>
      <w:lvlJc w:val="left"/>
      <w:pPr>
        <w:ind w:left="6120" w:hanging="360"/>
      </w:pPr>
      <w:rPr>
        <w:strike w:val="0"/>
        <w:u w:val="none"/>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360" w:hanging="360"/>
      </w:pPr>
      <w:rPr>
        <w:strike w:val="0"/>
        <w:u w:val="none"/>
      </w:rPr>
    </w:lvl>
    <w:lvl w:ilvl="1">
      <w:start w:val="1"/>
      <w:numFmt w:val="decimal"/>
      <w:lvlText w:val="○"/>
      <w:lvlJc w:val="left"/>
      <w:pPr>
        <w:ind w:left="1080" w:hanging="360"/>
      </w:pPr>
      <w:rPr>
        <w:strike w:val="0"/>
        <w:u w:val="none"/>
      </w:rPr>
    </w:lvl>
    <w:lvl w:ilvl="2">
      <w:start w:val="1"/>
      <w:numFmt w:val="decimal"/>
      <w:lvlText w:val="■"/>
      <w:lvlJc w:val="left"/>
      <w:pPr>
        <w:ind w:left="1800" w:hanging="360"/>
      </w:pPr>
      <w:rPr>
        <w:strike w:val="0"/>
        <w:u w:val="none"/>
      </w:rPr>
    </w:lvl>
    <w:lvl w:ilvl="3">
      <w:start w:val="1"/>
      <w:numFmt w:val="decimal"/>
      <w:lvlText w:val="●"/>
      <w:lvlJc w:val="left"/>
      <w:pPr>
        <w:ind w:left="2520" w:hanging="360"/>
      </w:pPr>
      <w:rPr>
        <w:strike w:val="0"/>
        <w:u w:val="none"/>
      </w:rPr>
    </w:lvl>
    <w:lvl w:ilvl="4">
      <w:start w:val="1"/>
      <w:numFmt w:val="decimal"/>
      <w:lvlText w:val="○"/>
      <w:lvlJc w:val="left"/>
      <w:pPr>
        <w:ind w:left="3240" w:hanging="360"/>
      </w:pPr>
      <w:rPr>
        <w:strike w:val="0"/>
        <w:u w:val="none"/>
      </w:rPr>
    </w:lvl>
    <w:lvl w:ilvl="5">
      <w:start w:val="1"/>
      <w:numFmt w:val="decimal"/>
      <w:lvlText w:val="■"/>
      <w:lvlJc w:val="left"/>
      <w:pPr>
        <w:ind w:left="3960" w:hanging="360"/>
      </w:pPr>
      <w:rPr>
        <w:strike w:val="0"/>
        <w:u w:val="none"/>
      </w:rPr>
    </w:lvl>
    <w:lvl w:ilvl="6">
      <w:start w:val="1"/>
      <w:numFmt w:val="decimal"/>
      <w:lvlText w:val="●"/>
      <w:lvlJc w:val="left"/>
      <w:pPr>
        <w:ind w:left="4680" w:hanging="360"/>
      </w:pPr>
      <w:rPr>
        <w:strike w:val="0"/>
        <w:u w:val="none"/>
      </w:rPr>
    </w:lvl>
    <w:lvl w:ilvl="7">
      <w:start w:val="1"/>
      <w:numFmt w:val="decimal"/>
      <w:lvlText w:val="○"/>
      <w:lvlJc w:val="left"/>
      <w:pPr>
        <w:ind w:left="5400" w:hanging="360"/>
      </w:pPr>
      <w:rPr>
        <w:strike w:val="0"/>
        <w:u w:val="none"/>
      </w:rPr>
    </w:lvl>
    <w:lvl w:ilvl="8">
      <w:start w:val="1"/>
      <w:numFmt w:val="decimal"/>
      <w:lvlText w:val="■"/>
      <w:lvlJc w:val="left"/>
      <w:pPr>
        <w:ind w:left="6120" w:hanging="360"/>
      </w:pPr>
      <w:rPr>
        <w:strike w:val="0"/>
        <w:u w:val="none"/>
      </w:rPr>
    </w:lvl>
  </w:abstractNum>
  <w:abstractNum w:abstractNumId="6">
    <w:lvl w:ilvl="0">
      <w:start w:val="1"/>
      <w:numFmt w:val="decimal"/>
      <w:lvlText w:val="%1."/>
      <w:lvlJc w:val="left"/>
      <w:pPr>
        <w:ind w:left="360" w:hanging="360"/>
      </w:pPr>
      <w:rPr>
        <w:strike w:val="0"/>
        <w:u w:val="none"/>
      </w:rPr>
    </w:lvl>
    <w:lvl w:ilvl="1">
      <w:start w:val="1"/>
      <w:numFmt w:val="decimal"/>
      <w:lvlText w:val="○"/>
      <w:lvlJc w:val="left"/>
      <w:pPr>
        <w:ind w:left="1080" w:hanging="360"/>
      </w:pPr>
      <w:rPr>
        <w:strike w:val="0"/>
        <w:u w:val="none"/>
      </w:rPr>
    </w:lvl>
    <w:lvl w:ilvl="2">
      <w:start w:val="1"/>
      <w:numFmt w:val="decimal"/>
      <w:lvlText w:val="■"/>
      <w:lvlJc w:val="left"/>
      <w:pPr>
        <w:ind w:left="1800" w:hanging="360"/>
      </w:pPr>
      <w:rPr>
        <w:strike w:val="0"/>
        <w:u w:val="none"/>
      </w:rPr>
    </w:lvl>
    <w:lvl w:ilvl="3">
      <w:start w:val="1"/>
      <w:numFmt w:val="decimal"/>
      <w:lvlText w:val="●"/>
      <w:lvlJc w:val="left"/>
      <w:pPr>
        <w:ind w:left="2520" w:hanging="360"/>
      </w:pPr>
      <w:rPr>
        <w:strike w:val="0"/>
        <w:u w:val="none"/>
      </w:rPr>
    </w:lvl>
    <w:lvl w:ilvl="4">
      <w:start w:val="1"/>
      <w:numFmt w:val="decimal"/>
      <w:lvlText w:val="○"/>
      <w:lvlJc w:val="left"/>
      <w:pPr>
        <w:ind w:left="3240" w:hanging="360"/>
      </w:pPr>
      <w:rPr>
        <w:strike w:val="0"/>
        <w:u w:val="none"/>
      </w:rPr>
    </w:lvl>
    <w:lvl w:ilvl="5">
      <w:start w:val="1"/>
      <w:numFmt w:val="decimal"/>
      <w:lvlText w:val="■"/>
      <w:lvlJc w:val="left"/>
      <w:pPr>
        <w:ind w:left="3960" w:hanging="360"/>
      </w:pPr>
      <w:rPr>
        <w:strike w:val="0"/>
        <w:u w:val="none"/>
      </w:rPr>
    </w:lvl>
    <w:lvl w:ilvl="6">
      <w:start w:val="1"/>
      <w:numFmt w:val="decimal"/>
      <w:lvlText w:val="●"/>
      <w:lvlJc w:val="left"/>
      <w:pPr>
        <w:ind w:left="4680" w:hanging="360"/>
      </w:pPr>
      <w:rPr>
        <w:strike w:val="0"/>
        <w:u w:val="none"/>
      </w:rPr>
    </w:lvl>
    <w:lvl w:ilvl="7">
      <w:start w:val="1"/>
      <w:numFmt w:val="decimal"/>
      <w:lvlText w:val="○"/>
      <w:lvlJc w:val="left"/>
      <w:pPr>
        <w:ind w:left="5400" w:hanging="360"/>
      </w:pPr>
      <w:rPr>
        <w:strike w:val="0"/>
        <w:u w:val="none"/>
      </w:rPr>
    </w:lvl>
    <w:lvl w:ilvl="8">
      <w:start w:val="1"/>
      <w:numFmt w:val="decimal"/>
      <w:lvlText w:val="■"/>
      <w:lvlJc w:val="left"/>
      <w:pPr>
        <w:ind w:left="6120" w:hanging="360"/>
      </w:pPr>
      <w:rPr>
        <w:strike w:val="0"/>
        <w:u w:val="none"/>
      </w:rPr>
    </w:lvl>
  </w:abstractNum>
  <w:abstractNum w:abstractNumId="7">
    <w:lvl w:ilvl="0">
      <w:start w:val="1"/>
      <w:numFmt w:val="decimal"/>
      <w:lvlText w:val="%1."/>
      <w:lvlJc w:val="left"/>
      <w:pPr>
        <w:ind w:left="360" w:hanging="360"/>
      </w:pPr>
      <w:rPr>
        <w:strike w:val="0"/>
        <w:u w:val="none"/>
      </w:rPr>
    </w:lvl>
    <w:lvl w:ilvl="1">
      <w:start w:val="1"/>
      <w:numFmt w:val="decimal"/>
      <w:lvlText w:val="○"/>
      <w:lvlJc w:val="left"/>
      <w:pPr>
        <w:ind w:left="1080" w:hanging="360"/>
      </w:pPr>
      <w:rPr>
        <w:strike w:val="0"/>
        <w:u w:val="none"/>
      </w:rPr>
    </w:lvl>
    <w:lvl w:ilvl="2">
      <w:start w:val="1"/>
      <w:numFmt w:val="decimal"/>
      <w:lvlText w:val="■"/>
      <w:lvlJc w:val="left"/>
      <w:pPr>
        <w:ind w:left="1800" w:hanging="360"/>
      </w:pPr>
      <w:rPr>
        <w:strike w:val="0"/>
        <w:u w:val="none"/>
      </w:rPr>
    </w:lvl>
    <w:lvl w:ilvl="3">
      <w:start w:val="1"/>
      <w:numFmt w:val="decimal"/>
      <w:lvlText w:val="●"/>
      <w:lvlJc w:val="left"/>
      <w:pPr>
        <w:ind w:left="2520" w:hanging="360"/>
      </w:pPr>
      <w:rPr>
        <w:strike w:val="0"/>
        <w:u w:val="none"/>
      </w:rPr>
    </w:lvl>
    <w:lvl w:ilvl="4">
      <w:start w:val="1"/>
      <w:numFmt w:val="decimal"/>
      <w:lvlText w:val="○"/>
      <w:lvlJc w:val="left"/>
      <w:pPr>
        <w:ind w:left="3240" w:hanging="360"/>
      </w:pPr>
      <w:rPr>
        <w:strike w:val="0"/>
        <w:u w:val="none"/>
      </w:rPr>
    </w:lvl>
    <w:lvl w:ilvl="5">
      <w:start w:val="1"/>
      <w:numFmt w:val="decimal"/>
      <w:lvlText w:val="■"/>
      <w:lvlJc w:val="left"/>
      <w:pPr>
        <w:ind w:left="3960" w:hanging="360"/>
      </w:pPr>
      <w:rPr>
        <w:strike w:val="0"/>
        <w:u w:val="none"/>
      </w:rPr>
    </w:lvl>
    <w:lvl w:ilvl="6">
      <w:start w:val="1"/>
      <w:numFmt w:val="decimal"/>
      <w:lvlText w:val="●"/>
      <w:lvlJc w:val="left"/>
      <w:pPr>
        <w:ind w:left="4680" w:hanging="360"/>
      </w:pPr>
      <w:rPr>
        <w:strike w:val="0"/>
        <w:u w:val="none"/>
      </w:rPr>
    </w:lvl>
    <w:lvl w:ilvl="7">
      <w:start w:val="1"/>
      <w:numFmt w:val="decimal"/>
      <w:lvlText w:val="○"/>
      <w:lvlJc w:val="left"/>
      <w:pPr>
        <w:ind w:left="5400" w:hanging="360"/>
      </w:pPr>
      <w:rPr>
        <w:strike w:val="0"/>
        <w:u w:val="none"/>
      </w:rPr>
    </w:lvl>
    <w:lvl w:ilvl="8">
      <w:start w:val="1"/>
      <w:numFmt w:val="decimal"/>
      <w:lvlText w:val="■"/>
      <w:lvlJc w:val="left"/>
      <w:pPr>
        <w:ind w:left="6120" w:hanging="360"/>
      </w:pPr>
      <w:rPr>
        <w:strike w:val="0"/>
        <w:u w:val="none"/>
      </w:rPr>
    </w:lvl>
  </w:abstractNum>
  <w:abstractNum w:abstractNumId="8">
    <w:lvl w:ilvl="0">
      <w:start w:val="1"/>
      <w:numFmt w:val="decimal"/>
      <w:lvlText w:val="%1."/>
      <w:lvlJc w:val="left"/>
      <w:pPr>
        <w:ind w:left="360" w:hanging="360"/>
      </w:pPr>
      <w:rPr>
        <w:strike w:val="0"/>
        <w:u w:val="none"/>
      </w:rPr>
    </w:lvl>
    <w:lvl w:ilvl="1">
      <w:start w:val="1"/>
      <w:numFmt w:val="decimal"/>
      <w:lvlText w:val="○"/>
      <w:lvlJc w:val="left"/>
      <w:pPr>
        <w:ind w:left="1080" w:hanging="360"/>
      </w:pPr>
      <w:rPr>
        <w:strike w:val="0"/>
        <w:u w:val="none"/>
      </w:rPr>
    </w:lvl>
    <w:lvl w:ilvl="2">
      <w:start w:val="1"/>
      <w:numFmt w:val="decimal"/>
      <w:lvlText w:val="■"/>
      <w:lvlJc w:val="left"/>
      <w:pPr>
        <w:ind w:left="1800" w:hanging="360"/>
      </w:pPr>
      <w:rPr>
        <w:strike w:val="0"/>
        <w:u w:val="none"/>
      </w:rPr>
    </w:lvl>
    <w:lvl w:ilvl="3">
      <w:start w:val="1"/>
      <w:numFmt w:val="decimal"/>
      <w:lvlText w:val="●"/>
      <w:lvlJc w:val="left"/>
      <w:pPr>
        <w:ind w:left="2520" w:hanging="360"/>
      </w:pPr>
      <w:rPr>
        <w:strike w:val="0"/>
        <w:u w:val="none"/>
      </w:rPr>
    </w:lvl>
    <w:lvl w:ilvl="4">
      <w:start w:val="1"/>
      <w:numFmt w:val="decimal"/>
      <w:lvlText w:val="○"/>
      <w:lvlJc w:val="left"/>
      <w:pPr>
        <w:ind w:left="3240" w:hanging="360"/>
      </w:pPr>
      <w:rPr>
        <w:strike w:val="0"/>
        <w:u w:val="none"/>
      </w:rPr>
    </w:lvl>
    <w:lvl w:ilvl="5">
      <w:start w:val="1"/>
      <w:numFmt w:val="decimal"/>
      <w:lvlText w:val="■"/>
      <w:lvlJc w:val="left"/>
      <w:pPr>
        <w:ind w:left="3960" w:hanging="360"/>
      </w:pPr>
      <w:rPr>
        <w:strike w:val="0"/>
        <w:u w:val="none"/>
      </w:rPr>
    </w:lvl>
    <w:lvl w:ilvl="6">
      <w:start w:val="1"/>
      <w:numFmt w:val="decimal"/>
      <w:lvlText w:val="●"/>
      <w:lvlJc w:val="left"/>
      <w:pPr>
        <w:ind w:left="4680" w:hanging="360"/>
      </w:pPr>
      <w:rPr>
        <w:strike w:val="0"/>
        <w:u w:val="none"/>
      </w:rPr>
    </w:lvl>
    <w:lvl w:ilvl="7">
      <w:start w:val="1"/>
      <w:numFmt w:val="decimal"/>
      <w:lvlText w:val="○"/>
      <w:lvlJc w:val="left"/>
      <w:pPr>
        <w:ind w:left="5400" w:hanging="360"/>
      </w:pPr>
      <w:rPr>
        <w:strike w:val="0"/>
        <w:u w:val="none"/>
      </w:rPr>
    </w:lvl>
    <w:lvl w:ilvl="8">
      <w:start w:val="1"/>
      <w:numFmt w:val="decimal"/>
      <w:lvlText w:val="■"/>
      <w:lvlJc w:val="left"/>
      <w:pPr>
        <w:ind w:left="6120" w:hanging="360"/>
      </w:pPr>
      <w:rPr>
        <w:strike w:val="0"/>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23708"/>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basedOn w:val="DefaultParagraphFont"/>
    <w:uiPriority w:val="99"/>
    <w:unhideWhenUsed w:val="1"/>
    <w:rsid w:val="00C23708"/>
    <w:rPr>
      <w:color w:val="0563c1" w:themeColor="hyperlink"/>
      <w:u w:val="single"/>
    </w:rPr>
  </w:style>
  <w:style w:type="paragraph" w:styleId="BodyText">
    <w:name w:val="Body Text"/>
    <w:basedOn w:val="Normal"/>
    <w:link w:val="BodyTextChar"/>
    <w:uiPriority w:val="1"/>
    <w:semiHidden w:val="1"/>
    <w:unhideWhenUsed w:val="1"/>
    <w:qFormat w:val="1"/>
    <w:rsid w:val="00C23708"/>
    <w:pPr>
      <w:widowControl w:val="0"/>
      <w:autoSpaceDE w:val="0"/>
      <w:autoSpaceDN w:val="0"/>
      <w:spacing w:line="240" w:lineRule="auto"/>
    </w:pPr>
    <w:rPr>
      <w:rFonts w:ascii="Times New Roman" w:cs="Times New Roman" w:eastAsia="Times New Roman" w:hAnsi="Times New Roman"/>
      <w:sz w:val="24"/>
      <w:szCs w:val="24"/>
      <w:lang w:val="en-US"/>
    </w:rPr>
  </w:style>
  <w:style w:type="character" w:styleId="BodyTextChar" w:customStyle="1">
    <w:name w:val="Body Text Char"/>
    <w:basedOn w:val="DefaultParagraphFont"/>
    <w:link w:val="BodyText"/>
    <w:uiPriority w:val="1"/>
    <w:semiHidden w:val="1"/>
    <w:rsid w:val="00C23708"/>
    <w:rPr>
      <w:rFonts w:ascii="Times New Roman" w:cs="Times New Roman" w:eastAsia="Times New Roman" w:hAnsi="Times New Roman"/>
      <w:sz w:val="24"/>
      <w:szCs w:val="24"/>
    </w:rPr>
  </w:style>
  <w:style w:type="paragraph" w:styleId="ListParagraph">
    <w:name w:val="List Paragraph"/>
    <w:basedOn w:val="Normal"/>
    <w:uiPriority w:val="34"/>
    <w:qFormat w:val="1"/>
    <w:rsid w:val="00C23708"/>
    <w:pPr>
      <w:ind w:left="720"/>
      <w:contextualSpacing w:val="1"/>
    </w:pPr>
  </w:style>
  <w:style w:type="character" w:styleId="UnresolvedMention">
    <w:name w:val="Unresolved Mention"/>
    <w:basedOn w:val="DefaultParagraphFont"/>
    <w:uiPriority w:val="99"/>
    <w:semiHidden w:val="1"/>
    <w:unhideWhenUsed w:val="1"/>
    <w:rsid w:val="001A7E60"/>
    <w:rPr>
      <w:color w:val="605e5c"/>
      <w:shd w:color="auto" w:fill="e1dfdd" w:val="clear"/>
    </w:rPr>
  </w:style>
  <w:style w:type="paragraph" w:styleId="NormalWeb">
    <w:name w:val="Normal (Web)"/>
    <w:basedOn w:val="Normal"/>
    <w:uiPriority w:val="99"/>
    <w:unhideWhenUsed w:val="1"/>
    <w:rsid w:val="00813368"/>
    <w:pPr>
      <w:spacing w:after="100" w:afterAutospacing="1" w:before="100" w:beforeAutospacing="1" w:line="240" w:lineRule="auto"/>
    </w:pPr>
    <w:rPr>
      <w:rFonts w:ascii="Times New Roman" w:cs="Times New Roman" w:eastAsia="Times New Roman" w:hAnsi="Times New Roman"/>
      <w:sz w:val="24"/>
      <w:szCs w:val="24"/>
      <w:lang w:val="en-US"/>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orms.gle/pmti4Wd63CgQhHax7"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us06web.zoom.us/webinar/register/WN_v0nGI8L-SKq_k9mvCLvID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D1v343JtCEyPJWFy5YNakuA0wA==">AMUW2mV1YXf+8j5v/soz9bSfuDJ1h7rIflP73xkUV4uAfOBeGRwQceolOKV1dB+BNP9uIvYhbahY1KDiznaa28Ypohm7/R6ahjrIHP/RdHZUUAOo3IPKM7w=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2021-11-30T17:04:00Z</dcterms:created>
  <dc:creator>Lindsey</dc:creator>
</cp:coreProperties>
</file>