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0F021" w14:textId="77777777" w:rsidR="0018183B" w:rsidRPr="00C227E7" w:rsidRDefault="0018183B" w:rsidP="0018183B">
      <w:pPr>
        <w:jc w:val="center"/>
        <w:rPr>
          <w:rFonts w:eastAsia="Times New Roman"/>
          <w:b/>
          <w:bCs/>
          <w:sz w:val="32"/>
          <w:szCs w:val="32"/>
        </w:rPr>
      </w:pPr>
      <w:r>
        <w:rPr>
          <w:noProof/>
          <w:sz w:val="24"/>
          <w:szCs w:val="24"/>
        </w:rPr>
        <w:drawing>
          <wp:anchor distT="0" distB="0" distL="114300" distR="114300" simplePos="0" relativeHeight="251659264" behindDoc="1" locked="0" layoutInCell="1" allowOverlap="1" wp14:anchorId="43741228" wp14:editId="40B65AC7">
            <wp:simplePos x="0" y="0"/>
            <wp:positionH relativeFrom="column">
              <wp:posOffset>5069542</wp:posOffset>
            </wp:positionH>
            <wp:positionV relativeFrom="paragraph">
              <wp:posOffset>-414938</wp:posOffset>
            </wp:positionV>
            <wp:extent cx="975872" cy="813226"/>
            <wp:effectExtent l="0" t="0" r="0" b="6350"/>
            <wp:wrapNone/>
            <wp:docPr id="2" name="Picture 2"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6041" cy="8133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27E7">
        <w:rPr>
          <w:rFonts w:eastAsia="Times New Roman"/>
          <w:b/>
          <w:bCs/>
          <w:sz w:val="32"/>
          <w:szCs w:val="32"/>
        </w:rPr>
        <w:t>TOQUERVILLE CITY</w:t>
      </w:r>
    </w:p>
    <w:p w14:paraId="21390665" w14:textId="1960BBBB" w:rsidR="0018183B" w:rsidRPr="003D424C" w:rsidRDefault="0018183B" w:rsidP="0018183B">
      <w:pPr>
        <w:tabs>
          <w:tab w:val="center" w:pos="1620"/>
        </w:tabs>
        <w:spacing w:after="120"/>
        <w:ind w:left="1620" w:hanging="1620"/>
        <w:jc w:val="center"/>
        <w:rPr>
          <w:rFonts w:eastAsia="Times New Roman"/>
          <w:b/>
          <w:bCs/>
          <w:sz w:val="28"/>
          <w:szCs w:val="28"/>
        </w:rPr>
      </w:pPr>
      <w:r w:rsidRPr="003D424C">
        <w:rPr>
          <w:rFonts w:eastAsia="Times New Roman"/>
          <w:b/>
          <w:bCs/>
          <w:sz w:val="28"/>
          <w:szCs w:val="28"/>
        </w:rPr>
        <w:t>RESOLUTION</w:t>
      </w:r>
      <w:r w:rsidR="00066EE0">
        <w:rPr>
          <w:rFonts w:eastAsia="Times New Roman"/>
          <w:b/>
          <w:bCs/>
          <w:sz w:val="28"/>
          <w:szCs w:val="28"/>
        </w:rPr>
        <w:t xml:space="preserve"> 202</w:t>
      </w:r>
      <w:r w:rsidR="00216016">
        <w:rPr>
          <w:rFonts w:eastAsia="Times New Roman"/>
          <w:b/>
          <w:bCs/>
          <w:sz w:val="28"/>
          <w:szCs w:val="28"/>
        </w:rPr>
        <w:t>1</w:t>
      </w:r>
      <w:r>
        <w:rPr>
          <w:rFonts w:eastAsia="Times New Roman"/>
          <w:b/>
          <w:bCs/>
          <w:sz w:val="28"/>
          <w:szCs w:val="28"/>
        </w:rPr>
        <w:t>.XX</w:t>
      </w:r>
    </w:p>
    <w:p w14:paraId="23B71374" w14:textId="7FE57F08" w:rsidR="0018183B" w:rsidRPr="00216016" w:rsidRDefault="00682C56" w:rsidP="0018183B">
      <w:pPr>
        <w:spacing w:after="80"/>
        <w:jc w:val="center"/>
        <w:rPr>
          <w:rFonts w:cs="FrankRuehl"/>
          <w:b/>
          <w:i/>
          <w:sz w:val="24"/>
          <w:szCs w:val="24"/>
        </w:rPr>
      </w:pPr>
      <w:r w:rsidRPr="00216016">
        <w:rPr>
          <w:rFonts w:cs="FrankRuehl"/>
          <w:b/>
          <w:i/>
          <w:sz w:val="24"/>
          <w:szCs w:val="24"/>
        </w:rPr>
        <w:t xml:space="preserve">ASH CREEK </w:t>
      </w:r>
      <w:r w:rsidR="0018183B" w:rsidRPr="00216016">
        <w:rPr>
          <w:rFonts w:cs="FrankRuehl"/>
          <w:b/>
          <w:i/>
          <w:sz w:val="24"/>
          <w:szCs w:val="24"/>
        </w:rPr>
        <w:t>SPECIAL SERVICES DISTRICT, DESIGNATION OF MAYORAL REPRESENTATION TO THE ADMINISTRATIVE COUNCIL</w:t>
      </w:r>
    </w:p>
    <w:p w14:paraId="41721CE9" w14:textId="77777777" w:rsidR="0018183B" w:rsidRPr="00A82FF6" w:rsidRDefault="0018183B" w:rsidP="0018183B">
      <w:pPr>
        <w:spacing w:after="80"/>
        <w:jc w:val="lowKashida"/>
        <w:rPr>
          <w:rFonts w:cs="FrankRuehl"/>
          <w:b/>
          <w:i/>
          <w:sz w:val="10"/>
          <w:szCs w:val="10"/>
          <w:u w:val="single"/>
        </w:rPr>
      </w:pPr>
    </w:p>
    <w:p w14:paraId="51CBF354" w14:textId="5F9C1E9C" w:rsidR="0018183B" w:rsidRPr="00A82FF6" w:rsidRDefault="0018183B" w:rsidP="0018183B">
      <w:pPr>
        <w:jc w:val="lowKashida"/>
        <w:rPr>
          <w:sz w:val="23"/>
          <w:szCs w:val="23"/>
          <w:lang w:val="en-CA"/>
        </w:rPr>
      </w:pPr>
      <w:r w:rsidRPr="00A82FF6">
        <w:rPr>
          <w:sz w:val="23"/>
          <w:szCs w:val="23"/>
          <w:lang w:val="en-CA"/>
        </w:rPr>
        <w:t xml:space="preserve">A RESOLUTION OF THE CITY COUNCIL OF TOQUERVILLE, UTAH, APPROVING THE DESIGNATION AND APPOINTMENT OF </w:t>
      </w:r>
      <w:r>
        <w:rPr>
          <w:sz w:val="23"/>
          <w:szCs w:val="23"/>
          <w:lang w:val="en-CA"/>
        </w:rPr>
        <w:t xml:space="preserve">A </w:t>
      </w:r>
      <w:r w:rsidRPr="00A82FF6">
        <w:rPr>
          <w:sz w:val="23"/>
          <w:szCs w:val="23"/>
          <w:lang w:val="en-CA"/>
        </w:rPr>
        <w:t>REPRESENTATIVE TO SERVE ON THE ADMINISTRATIVE CONTROL BOARD OF ASH CREEK SPECIAL SERVICE DISTRICT FOR THE CALENDAR YEAR 20</w:t>
      </w:r>
      <w:r w:rsidR="00066EE0">
        <w:rPr>
          <w:sz w:val="23"/>
          <w:szCs w:val="23"/>
          <w:lang w:val="en-CA"/>
        </w:rPr>
        <w:t>2</w:t>
      </w:r>
      <w:r w:rsidR="00216016">
        <w:rPr>
          <w:sz w:val="23"/>
          <w:szCs w:val="23"/>
          <w:lang w:val="en-CA"/>
        </w:rPr>
        <w:t>2</w:t>
      </w:r>
      <w:r w:rsidRPr="00A82FF6">
        <w:rPr>
          <w:sz w:val="23"/>
          <w:szCs w:val="23"/>
          <w:lang w:val="en-CA"/>
        </w:rPr>
        <w:t xml:space="preserve"> AND FOR SUCH TIME THEREAFTER UNTIL SUCCESSORS HAVE BEEN DESIGNATED AND APPOINTED.</w:t>
      </w:r>
    </w:p>
    <w:p w14:paraId="1842D1CF" w14:textId="77777777" w:rsidR="0018183B" w:rsidRPr="00A82FF6" w:rsidRDefault="0018183B" w:rsidP="0018183B">
      <w:pPr>
        <w:rPr>
          <w:sz w:val="23"/>
          <w:szCs w:val="23"/>
          <w:lang w:val="en-CA"/>
        </w:rPr>
      </w:pPr>
    </w:p>
    <w:p w14:paraId="5677A214" w14:textId="77777777" w:rsidR="0018183B" w:rsidRPr="00A82FF6" w:rsidRDefault="0018183B" w:rsidP="0018183B">
      <w:pPr>
        <w:rPr>
          <w:sz w:val="23"/>
          <w:szCs w:val="23"/>
          <w:lang w:val="en-CA"/>
        </w:rPr>
      </w:pPr>
      <w:r w:rsidRPr="00A82FF6">
        <w:rPr>
          <w:sz w:val="23"/>
          <w:szCs w:val="23"/>
          <w:lang w:val="en-CA"/>
        </w:rPr>
        <w:t xml:space="preserve">WHEREAS Ash Creek Special Service District was created by the Washington County Commission for the purpose of providing wastewater collection and treatment services for the residents of Hurricane, LaVerkin and Toquerville, Utah, as well as other unincorporated areas of Washington County, Utah; and  </w:t>
      </w:r>
    </w:p>
    <w:p w14:paraId="4691B5BA" w14:textId="77777777" w:rsidR="0018183B" w:rsidRPr="00A82FF6" w:rsidRDefault="0018183B" w:rsidP="0018183B">
      <w:pPr>
        <w:rPr>
          <w:sz w:val="23"/>
          <w:szCs w:val="23"/>
          <w:lang w:val="en-CA"/>
        </w:rPr>
      </w:pPr>
    </w:p>
    <w:p w14:paraId="5EF57FF4" w14:textId="77777777" w:rsidR="0018183B" w:rsidRPr="00A82FF6" w:rsidRDefault="0018183B" w:rsidP="0018183B">
      <w:pPr>
        <w:rPr>
          <w:sz w:val="23"/>
          <w:szCs w:val="23"/>
          <w:lang w:val="en-CA"/>
        </w:rPr>
      </w:pPr>
      <w:r w:rsidRPr="00A82FF6">
        <w:rPr>
          <w:sz w:val="23"/>
          <w:szCs w:val="23"/>
          <w:lang w:val="en-CA"/>
        </w:rPr>
        <w:t xml:space="preserve">WHEREAS said District is governed by an Administrative Control Board made up of six (6) members, two (2) of whom are appointed by each of the three aforementioned cities within the boundaries of the district; and </w:t>
      </w:r>
    </w:p>
    <w:p w14:paraId="0B3A9640" w14:textId="77777777" w:rsidR="0018183B" w:rsidRPr="00A82FF6" w:rsidRDefault="0018183B" w:rsidP="0018183B">
      <w:pPr>
        <w:rPr>
          <w:sz w:val="23"/>
          <w:szCs w:val="23"/>
          <w:lang w:val="en-CA"/>
        </w:rPr>
      </w:pPr>
    </w:p>
    <w:p w14:paraId="61A2CA39" w14:textId="0F4E3FDE" w:rsidR="0018183B" w:rsidRPr="00A82FF6" w:rsidRDefault="00066EE0" w:rsidP="0018183B">
      <w:pPr>
        <w:rPr>
          <w:sz w:val="23"/>
          <w:szCs w:val="23"/>
          <w:lang w:val="en-CA"/>
        </w:rPr>
      </w:pPr>
      <w:r>
        <w:rPr>
          <w:sz w:val="23"/>
          <w:szCs w:val="23"/>
          <w:lang w:val="en-CA"/>
        </w:rPr>
        <w:t xml:space="preserve">WHEREAS </w:t>
      </w:r>
      <w:r w:rsidR="0018183B" w:rsidRPr="00A82FF6">
        <w:rPr>
          <w:sz w:val="23"/>
          <w:szCs w:val="23"/>
          <w:lang w:val="en-CA"/>
        </w:rPr>
        <w:t>To</w:t>
      </w:r>
      <w:r w:rsidR="0018183B">
        <w:rPr>
          <w:sz w:val="23"/>
          <w:szCs w:val="23"/>
          <w:lang w:val="en-CA"/>
        </w:rPr>
        <w:t>querville</w:t>
      </w:r>
      <w:r>
        <w:rPr>
          <w:sz w:val="23"/>
          <w:szCs w:val="23"/>
          <w:lang w:val="en-CA"/>
        </w:rPr>
        <w:t xml:space="preserve"> City</w:t>
      </w:r>
      <w:r w:rsidR="0018183B">
        <w:rPr>
          <w:sz w:val="23"/>
          <w:szCs w:val="23"/>
          <w:lang w:val="en-CA"/>
        </w:rPr>
        <w:t xml:space="preserve"> desires to designate the Mayor of Toquerville</w:t>
      </w:r>
      <w:r>
        <w:rPr>
          <w:sz w:val="23"/>
          <w:szCs w:val="23"/>
          <w:lang w:val="en-CA"/>
        </w:rPr>
        <w:t xml:space="preserve"> City</w:t>
      </w:r>
      <w:r w:rsidR="0018183B">
        <w:rPr>
          <w:sz w:val="23"/>
          <w:szCs w:val="23"/>
          <w:lang w:val="en-CA"/>
        </w:rPr>
        <w:t xml:space="preserve"> as a representa</w:t>
      </w:r>
      <w:r>
        <w:rPr>
          <w:sz w:val="23"/>
          <w:szCs w:val="23"/>
          <w:lang w:val="en-CA"/>
        </w:rPr>
        <w:t>tive for the city</w:t>
      </w:r>
      <w:r w:rsidR="0018183B">
        <w:rPr>
          <w:sz w:val="23"/>
          <w:szCs w:val="23"/>
          <w:lang w:val="en-CA"/>
        </w:rPr>
        <w:t xml:space="preserve"> on said Ash Creek Special Service District Administrative Control Boa</w:t>
      </w:r>
      <w:r>
        <w:rPr>
          <w:sz w:val="23"/>
          <w:szCs w:val="23"/>
          <w:lang w:val="en-CA"/>
        </w:rPr>
        <w:t>rd during the calendar year 202</w:t>
      </w:r>
      <w:r w:rsidR="00216016">
        <w:rPr>
          <w:sz w:val="23"/>
          <w:szCs w:val="23"/>
          <w:lang w:val="en-CA"/>
        </w:rPr>
        <w:t>2</w:t>
      </w:r>
      <w:r w:rsidR="0018183B">
        <w:rPr>
          <w:sz w:val="23"/>
          <w:szCs w:val="23"/>
          <w:lang w:val="en-CA"/>
        </w:rPr>
        <w:t>, and for such time thereafter until successors have been appointed; and</w:t>
      </w:r>
      <w:r w:rsidR="0018183B" w:rsidRPr="00A82FF6">
        <w:rPr>
          <w:sz w:val="23"/>
          <w:szCs w:val="23"/>
          <w:lang w:val="en-CA"/>
        </w:rPr>
        <w:t xml:space="preserve"> </w:t>
      </w:r>
    </w:p>
    <w:p w14:paraId="3D34D6A8" w14:textId="77777777" w:rsidR="0018183B" w:rsidRPr="00A82FF6" w:rsidRDefault="0018183B" w:rsidP="0018183B">
      <w:pPr>
        <w:rPr>
          <w:sz w:val="23"/>
          <w:szCs w:val="23"/>
          <w:lang w:val="en-CA"/>
        </w:rPr>
      </w:pPr>
    </w:p>
    <w:p w14:paraId="2F1BBEBA" w14:textId="77777777" w:rsidR="0018183B" w:rsidRPr="00A82FF6" w:rsidRDefault="0018183B" w:rsidP="0018183B">
      <w:pPr>
        <w:rPr>
          <w:sz w:val="23"/>
          <w:szCs w:val="23"/>
          <w:lang w:val="en-CA"/>
        </w:rPr>
      </w:pPr>
      <w:r w:rsidRPr="00A82FF6">
        <w:rPr>
          <w:sz w:val="23"/>
          <w:szCs w:val="23"/>
          <w:lang w:val="en-CA"/>
        </w:rPr>
        <w:t>WHEREAS all legal requirements pertaining to the designation of said representatives have been met; and</w:t>
      </w:r>
    </w:p>
    <w:p w14:paraId="5670BB4A" w14:textId="77777777" w:rsidR="0018183B" w:rsidRPr="00A82FF6" w:rsidRDefault="0018183B" w:rsidP="0018183B">
      <w:pPr>
        <w:rPr>
          <w:sz w:val="23"/>
          <w:szCs w:val="23"/>
          <w:lang w:val="en-CA"/>
        </w:rPr>
      </w:pPr>
    </w:p>
    <w:p w14:paraId="3DCDD7EE" w14:textId="77777777" w:rsidR="0018183B" w:rsidRPr="00A82FF6" w:rsidRDefault="0018183B" w:rsidP="0018183B">
      <w:pPr>
        <w:rPr>
          <w:sz w:val="23"/>
          <w:szCs w:val="23"/>
          <w:lang w:val="en-CA"/>
        </w:rPr>
      </w:pPr>
      <w:r w:rsidRPr="00A82FF6">
        <w:rPr>
          <w:sz w:val="23"/>
          <w:szCs w:val="23"/>
          <w:lang w:val="en-CA"/>
        </w:rPr>
        <w:t>WHEREAS said City Council deems it necessary and desirable for the preservation of the public health, safety and welfare,</w:t>
      </w:r>
    </w:p>
    <w:p w14:paraId="1CE19B55" w14:textId="77777777" w:rsidR="0018183B" w:rsidRPr="00A82FF6" w:rsidRDefault="0018183B" w:rsidP="0018183B">
      <w:pPr>
        <w:rPr>
          <w:sz w:val="23"/>
          <w:szCs w:val="23"/>
          <w:lang w:val="en-CA"/>
        </w:rPr>
      </w:pPr>
    </w:p>
    <w:p w14:paraId="1610C580" w14:textId="0199D773" w:rsidR="0018183B" w:rsidRPr="00A82FF6" w:rsidRDefault="0018183B" w:rsidP="0018183B">
      <w:pPr>
        <w:rPr>
          <w:sz w:val="23"/>
          <w:szCs w:val="23"/>
          <w:lang w:val="en-CA"/>
        </w:rPr>
      </w:pPr>
      <w:r w:rsidRPr="00A82FF6">
        <w:rPr>
          <w:sz w:val="23"/>
          <w:szCs w:val="23"/>
          <w:lang w:val="en-CA"/>
        </w:rPr>
        <w:t xml:space="preserve">BE IT HEREBY RESOLVED by the City Council of Toquerville, Utah that </w:t>
      </w:r>
      <w:r w:rsidR="00A00898">
        <w:rPr>
          <w:sz w:val="23"/>
          <w:szCs w:val="23"/>
          <w:lang w:val="en-CA"/>
        </w:rPr>
        <w:t>Keen Ellsworth</w:t>
      </w:r>
      <w:r>
        <w:rPr>
          <w:sz w:val="23"/>
          <w:szCs w:val="23"/>
          <w:lang w:val="en-CA"/>
        </w:rPr>
        <w:t>, Mayor of Toquerville</w:t>
      </w:r>
      <w:r w:rsidR="00066EE0">
        <w:rPr>
          <w:sz w:val="23"/>
          <w:szCs w:val="23"/>
          <w:lang w:val="en-CA"/>
        </w:rPr>
        <w:t xml:space="preserve"> City</w:t>
      </w:r>
      <w:r>
        <w:rPr>
          <w:sz w:val="23"/>
          <w:szCs w:val="23"/>
          <w:lang w:val="en-CA"/>
        </w:rPr>
        <w:t xml:space="preserve">, </w:t>
      </w:r>
      <w:r w:rsidRPr="00A82FF6">
        <w:rPr>
          <w:sz w:val="23"/>
          <w:szCs w:val="23"/>
          <w:lang w:val="en-CA"/>
        </w:rPr>
        <w:t xml:space="preserve">shall be, and are hereby, designated to serve as the City </w:t>
      </w:r>
      <w:r w:rsidR="00066EE0">
        <w:rPr>
          <w:sz w:val="23"/>
          <w:szCs w:val="23"/>
          <w:lang w:val="en-CA"/>
        </w:rPr>
        <w:t>of Toquerville’s representative</w:t>
      </w:r>
      <w:r w:rsidRPr="00A82FF6">
        <w:rPr>
          <w:sz w:val="23"/>
          <w:szCs w:val="23"/>
          <w:lang w:val="en-CA"/>
        </w:rPr>
        <w:t xml:space="preserve"> on the Administrative Control Board of Ash Creek Special Service District for the calendar year 2</w:t>
      </w:r>
      <w:r w:rsidR="00066EE0">
        <w:rPr>
          <w:sz w:val="23"/>
          <w:szCs w:val="23"/>
          <w:lang w:val="en-CA"/>
        </w:rPr>
        <w:t>02</w:t>
      </w:r>
      <w:r w:rsidR="00A00898">
        <w:rPr>
          <w:sz w:val="23"/>
          <w:szCs w:val="23"/>
          <w:lang w:val="en-CA"/>
        </w:rPr>
        <w:t>2</w:t>
      </w:r>
      <w:r w:rsidRPr="00A82FF6">
        <w:rPr>
          <w:sz w:val="23"/>
          <w:szCs w:val="23"/>
          <w:lang w:val="en-CA"/>
        </w:rPr>
        <w:t xml:space="preserve"> and for such time thereafter until successors have been designated and appointed.  </w:t>
      </w:r>
    </w:p>
    <w:p w14:paraId="1C758D21" w14:textId="77777777" w:rsidR="0018183B" w:rsidRPr="00A82FF6" w:rsidRDefault="0018183B" w:rsidP="0018183B">
      <w:pPr>
        <w:rPr>
          <w:sz w:val="23"/>
          <w:szCs w:val="23"/>
          <w:lang w:val="en-CA"/>
        </w:rPr>
      </w:pPr>
    </w:p>
    <w:p w14:paraId="64B3E55B" w14:textId="791FA953" w:rsidR="0018183B" w:rsidRDefault="0018183B" w:rsidP="0018183B">
      <w:pPr>
        <w:widowControl w:val="0"/>
        <w:tabs>
          <w:tab w:val="right" w:leader="dot" w:pos="-1080"/>
          <w:tab w:val="left" w:pos="0"/>
        </w:tabs>
        <w:spacing w:line="260" w:lineRule="exact"/>
        <w:rPr>
          <w:sz w:val="23"/>
          <w:szCs w:val="23"/>
        </w:rPr>
      </w:pPr>
      <w:r w:rsidRPr="00A82FF6">
        <w:rPr>
          <w:sz w:val="23"/>
          <w:szCs w:val="23"/>
          <w:lang w:val="en-CA"/>
        </w:rPr>
        <w:t xml:space="preserve">ADOPTED BY THE </w:t>
      </w:r>
      <w:r w:rsidRPr="00A82FF6">
        <w:rPr>
          <w:sz w:val="23"/>
          <w:szCs w:val="23"/>
        </w:rPr>
        <w:t>TOQUERVILLE CITY COUNCIL, STATE OF UTAH, ON TH</w:t>
      </w:r>
      <w:r>
        <w:rPr>
          <w:sz w:val="23"/>
          <w:szCs w:val="23"/>
        </w:rPr>
        <w:t xml:space="preserve">IS </w:t>
      </w:r>
      <w:r w:rsidR="00066EE0">
        <w:rPr>
          <w:sz w:val="23"/>
          <w:szCs w:val="23"/>
        </w:rPr>
        <w:t>______</w:t>
      </w:r>
      <w:r>
        <w:rPr>
          <w:sz w:val="23"/>
          <w:szCs w:val="23"/>
        </w:rPr>
        <w:t xml:space="preserve"> DAY OF DECEMBER, 202</w:t>
      </w:r>
      <w:r w:rsidR="00216016">
        <w:rPr>
          <w:sz w:val="23"/>
          <w:szCs w:val="23"/>
        </w:rPr>
        <w:t>1</w:t>
      </w:r>
      <w:r>
        <w:rPr>
          <w:sz w:val="23"/>
          <w:szCs w:val="23"/>
        </w:rPr>
        <w:t xml:space="preserve"> ON THE FOLLOWING </w:t>
      </w:r>
      <w:r w:rsidRPr="00A82FF6">
        <w:rPr>
          <w:sz w:val="23"/>
          <w:szCs w:val="23"/>
        </w:rPr>
        <w:t>VOTE:</w:t>
      </w:r>
    </w:p>
    <w:p w14:paraId="6472C101" w14:textId="77777777" w:rsidR="0018183B" w:rsidRDefault="0018183B" w:rsidP="0018183B">
      <w:pPr>
        <w:widowControl w:val="0"/>
        <w:tabs>
          <w:tab w:val="right" w:leader="dot" w:pos="-1080"/>
          <w:tab w:val="left" w:pos="0"/>
        </w:tabs>
        <w:spacing w:line="260" w:lineRule="exact"/>
        <w:rPr>
          <w:snapToGrid w:val="0"/>
          <w:sz w:val="10"/>
          <w:szCs w:val="10"/>
        </w:rPr>
      </w:pPr>
      <w:r w:rsidRPr="00A82FF6">
        <w:rPr>
          <w:sz w:val="23"/>
          <w:szCs w:val="23"/>
        </w:rPr>
        <w:t xml:space="preserve"> </w:t>
      </w:r>
    </w:p>
    <w:p w14:paraId="21632140" w14:textId="65274AD5" w:rsidR="0018183B" w:rsidRPr="002E54A7" w:rsidRDefault="00066EE0" w:rsidP="0018183B">
      <w:pPr>
        <w:spacing w:line="260" w:lineRule="exact"/>
        <w:rPr>
          <w:b/>
        </w:rPr>
      </w:pPr>
      <w:r>
        <w:tab/>
      </w:r>
      <w:r w:rsidR="0018183B">
        <w:tab/>
      </w:r>
      <w:r w:rsidR="0018183B">
        <w:tab/>
        <w:t>Keen Ellsworth</w:t>
      </w:r>
      <w:r w:rsidR="0018183B">
        <w:tab/>
      </w:r>
      <w:r w:rsidR="0018183B">
        <w:tab/>
      </w:r>
      <w:r w:rsidR="0018183B">
        <w:tab/>
        <w:t>AYE___</w:t>
      </w:r>
      <w:r w:rsidR="0018183B">
        <w:tab/>
        <w:t>NAE___ABSTAIN___ ABSENT___</w:t>
      </w:r>
    </w:p>
    <w:p w14:paraId="72FF5E93" w14:textId="77777777" w:rsidR="0018183B" w:rsidRDefault="0018183B" w:rsidP="0018183B">
      <w:pPr>
        <w:spacing w:line="260" w:lineRule="exact"/>
      </w:pPr>
      <w:r>
        <w:tab/>
      </w:r>
      <w:r>
        <w:tab/>
      </w:r>
      <w:r>
        <w:tab/>
        <w:t>Ty Bringhurst</w:t>
      </w:r>
      <w:r>
        <w:tab/>
        <w:t xml:space="preserve"> </w:t>
      </w:r>
      <w:r>
        <w:tab/>
      </w:r>
      <w:r>
        <w:tab/>
        <w:t>AYE___</w:t>
      </w:r>
      <w:r>
        <w:tab/>
        <w:t>NAE___ABSTAIN___ ABSENT___</w:t>
      </w:r>
    </w:p>
    <w:p w14:paraId="49DC34CC" w14:textId="765F704B" w:rsidR="0018183B" w:rsidRDefault="00066EE0" w:rsidP="0018183B">
      <w:pPr>
        <w:spacing w:line="260" w:lineRule="exact"/>
      </w:pPr>
      <w:r>
        <w:tab/>
      </w:r>
      <w:r>
        <w:tab/>
      </w:r>
      <w:r>
        <w:tab/>
        <w:t>Gary Chaves</w:t>
      </w:r>
      <w:r w:rsidR="0018183B">
        <w:tab/>
      </w:r>
      <w:r w:rsidR="0018183B">
        <w:tab/>
      </w:r>
      <w:r w:rsidR="0018183B">
        <w:tab/>
        <w:t>AYE___</w:t>
      </w:r>
      <w:r w:rsidR="0018183B">
        <w:tab/>
        <w:t>NAE___ABSTAIN___ ABSENT___</w:t>
      </w:r>
    </w:p>
    <w:p w14:paraId="1FE258A4" w14:textId="77777777" w:rsidR="0018183B" w:rsidRDefault="0018183B" w:rsidP="0018183B">
      <w:pPr>
        <w:spacing w:line="260" w:lineRule="exact"/>
      </w:pPr>
      <w:r>
        <w:tab/>
      </w:r>
      <w:r>
        <w:tab/>
      </w:r>
      <w:r>
        <w:tab/>
        <w:t>Justin Sip</w:t>
      </w:r>
      <w:r>
        <w:tab/>
      </w:r>
      <w:r>
        <w:tab/>
      </w:r>
      <w:r>
        <w:tab/>
        <w:t>AYE___</w:t>
      </w:r>
      <w:r>
        <w:tab/>
        <w:t>NAE___ABSTAIN___ ABSENT___</w:t>
      </w:r>
    </w:p>
    <w:p w14:paraId="496F5FF2" w14:textId="63C8DF1C" w:rsidR="0018183B" w:rsidRDefault="00066EE0" w:rsidP="0018183B">
      <w:pPr>
        <w:spacing w:line="260" w:lineRule="exact"/>
        <w:ind w:left="1440" w:firstLine="720"/>
      </w:pPr>
      <w:r>
        <w:t>John ‘Chuck’ Williams</w:t>
      </w:r>
      <w:r w:rsidR="0018183B">
        <w:tab/>
      </w:r>
      <w:r w:rsidR="0018183B">
        <w:tab/>
        <w:t>AYE___</w:t>
      </w:r>
      <w:r w:rsidR="0018183B">
        <w:tab/>
        <w:t>NAE___ABSTAIN___ ABSENT___</w:t>
      </w:r>
    </w:p>
    <w:p w14:paraId="50C0B4FC" w14:textId="77777777" w:rsidR="0018183B" w:rsidRDefault="0018183B" w:rsidP="0018183B">
      <w:pPr>
        <w:rPr>
          <w:rFonts w:cs="FrankRuehl"/>
        </w:rPr>
      </w:pPr>
    </w:p>
    <w:p w14:paraId="0BEBFADF" w14:textId="77777777" w:rsidR="0018183B" w:rsidRDefault="0018183B" w:rsidP="0018183B">
      <w:pPr>
        <w:rPr>
          <w:rFonts w:cs="FrankRuehl"/>
        </w:rPr>
      </w:pPr>
    </w:p>
    <w:p w14:paraId="7703EFE3" w14:textId="77777777" w:rsidR="0018183B" w:rsidRDefault="0018183B" w:rsidP="0018183B">
      <w:pPr>
        <w:rPr>
          <w:rFonts w:cs="FrankRuehl"/>
        </w:rPr>
      </w:pPr>
      <w:r>
        <w:rPr>
          <w:rFonts w:cs="FrankRuehl"/>
        </w:rPr>
        <w:t xml:space="preserve">Approved By: ______________________________ </w:t>
      </w:r>
      <w:r>
        <w:rPr>
          <w:rFonts w:cs="FrankRuehl"/>
        </w:rPr>
        <w:tab/>
      </w:r>
    </w:p>
    <w:p w14:paraId="6D16BE1D" w14:textId="77777777" w:rsidR="0018183B" w:rsidRDefault="0018183B" w:rsidP="0018183B">
      <w:pPr>
        <w:ind w:left="720" w:firstLine="720"/>
        <w:rPr>
          <w:rFonts w:cs="FrankRuehl"/>
        </w:rPr>
      </w:pPr>
      <w:r>
        <w:rPr>
          <w:rFonts w:cs="FrankRuehl"/>
        </w:rPr>
        <w:t>Lynn Chamberlain, Mayor</w:t>
      </w:r>
    </w:p>
    <w:p w14:paraId="1C88590C" w14:textId="77777777" w:rsidR="0018183B" w:rsidRDefault="0018183B" w:rsidP="0018183B">
      <w:pPr>
        <w:rPr>
          <w:rFonts w:cs="FrankRuehl"/>
        </w:rPr>
      </w:pPr>
    </w:p>
    <w:p w14:paraId="35CCD43D" w14:textId="77777777" w:rsidR="0018183B" w:rsidRDefault="0018183B" w:rsidP="0018183B">
      <w:pPr>
        <w:rPr>
          <w:rFonts w:cs="FrankRuehl"/>
        </w:rPr>
      </w:pPr>
    </w:p>
    <w:p w14:paraId="0DF6E874" w14:textId="77777777" w:rsidR="0018183B" w:rsidRDefault="0018183B" w:rsidP="0018183B">
      <w:pPr>
        <w:rPr>
          <w:rFonts w:cs="FrankRuehl"/>
        </w:rPr>
      </w:pPr>
      <w:r>
        <w:rPr>
          <w:rFonts w:cs="FrankRuehl"/>
        </w:rPr>
        <w:t>Attested By: ________________________________</w:t>
      </w:r>
    </w:p>
    <w:p w14:paraId="544057C5" w14:textId="4C39DCFD" w:rsidR="0018183B" w:rsidRDefault="00066EE0" w:rsidP="0018183B">
      <w:pPr>
        <w:ind w:left="720" w:firstLine="720"/>
        <w:rPr>
          <w:rFonts w:cs="FrankRuehl"/>
        </w:rPr>
      </w:pPr>
      <w:r>
        <w:rPr>
          <w:rFonts w:cs="FrankRuehl"/>
        </w:rPr>
        <w:t>Ruth Evans</w:t>
      </w:r>
      <w:r w:rsidR="0018183B">
        <w:rPr>
          <w:rFonts w:cs="FrankRuehl"/>
        </w:rPr>
        <w:t>, City Recorder</w:t>
      </w:r>
    </w:p>
    <w:p w14:paraId="48615D3B" w14:textId="77777777" w:rsidR="00E834E5" w:rsidRDefault="00E834E5"/>
    <w:sectPr w:rsidR="00E834E5" w:rsidSect="00C62E4F">
      <w:headerReference w:type="even" r:id="rId7"/>
      <w:headerReference w:type="default" r:id="rId8"/>
      <w:footerReference w:type="even" r:id="rId9"/>
      <w:footerReference w:type="default" r:id="rId10"/>
      <w:headerReference w:type="first" r:id="rId11"/>
      <w:footerReference w:type="first" r:id="rId12"/>
      <w:pgSz w:w="12240" w:h="15840" w:code="1"/>
      <w:pgMar w:top="1440" w:right="1080" w:bottom="1008"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6EDD7" w14:textId="77777777" w:rsidR="0018183B" w:rsidRDefault="0018183B" w:rsidP="0018183B">
      <w:r>
        <w:separator/>
      </w:r>
    </w:p>
  </w:endnote>
  <w:endnote w:type="continuationSeparator" w:id="0">
    <w:p w14:paraId="557B1D6C" w14:textId="77777777" w:rsidR="0018183B" w:rsidRDefault="0018183B" w:rsidP="00181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489E7" w14:textId="77777777" w:rsidR="00FE3B93" w:rsidRDefault="00FE3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8DBF" w14:textId="44C70E6F" w:rsidR="00A82FF6" w:rsidRPr="00A82FF6" w:rsidRDefault="00A00898" w:rsidP="009D5025">
    <w:pPr>
      <w:pStyle w:val="Footer"/>
      <w:rPr>
        <w:i/>
      </w:rPr>
    </w:pPr>
  </w:p>
  <w:p w14:paraId="1A118C2A" w14:textId="77777777" w:rsidR="00A82FF6" w:rsidRDefault="00A008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D2326" w14:textId="77777777" w:rsidR="00FE3B93" w:rsidRDefault="00FE3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597F3" w14:textId="77777777" w:rsidR="0018183B" w:rsidRDefault="0018183B" w:rsidP="0018183B">
      <w:r>
        <w:separator/>
      </w:r>
    </w:p>
  </w:footnote>
  <w:footnote w:type="continuationSeparator" w:id="0">
    <w:p w14:paraId="15E143F2" w14:textId="77777777" w:rsidR="0018183B" w:rsidRDefault="0018183B" w:rsidP="00181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BC3E6" w14:textId="77777777" w:rsidR="00FE3B93" w:rsidRDefault="00FE3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7282357"/>
      <w:docPartObj>
        <w:docPartGallery w:val="Watermarks"/>
        <w:docPartUnique/>
      </w:docPartObj>
    </w:sdtPr>
    <w:sdtEndPr/>
    <w:sdtContent>
      <w:p w14:paraId="119EA8E9" w14:textId="1600D625" w:rsidR="00FE3B93" w:rsidRDefault="00A00898">
        <w:pPr>
          <w:pStyle w:val="Header"/>
        </w:pPr>
        <w:r>
          <w:rPr>
            <w:noProof/>
            <w:lang w:eastAsia="zh-TW"/>
          </w:rPr>
          <w:pict w14:anchorId="583E01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D2C95" w14:textId="77777777" w:rsidR="00FE3B93" w:rsidRDefault="00FE3B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83B"/>
    <w:rsid w:val="00066EE0"/>
    <w:rsid w:val="0018183B"/>
    <w:rsid w:val="00216016"/>
    <w:rsid w:val="00682C56"/>
    <w:rsid w:val="00A00898"/>
    <w:rsid w:val="00E834E5"/>
    <w:rsid w:val="00FE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FDD0C0"/>
  <w15:docId w15:val="{AEC5EB71-51CC-4E30-8173-0DCA67402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3B"/>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8183B"/>
    <w:pPr>
      <w:tabs>
        <w:tab w:val="center" w:pos="4680"/>
        <w:tab w:val="right" w:pos="9360"/>
      </w:tabs>
    </w:pPr>
  </w:style>
  <w:style w:type="character" w:customStyle="1" w:styleId="FooterChar">
    <w:name w:val="Footer Char"/>
    <w:basedOn w:val="DefaultParagraphFont"/>
    <w:link w:val="Footer"/>
    <w:uiPriority w:val="99"/>
    <w:rsid w:val="0018183B"/>
    <w:rPr>
      <w:rFonts w:ascii="Times New Roman" w:hAnsi="Times New Roman" w:cs="Times New Roman"/>
      <w:sz w:val="20"/>
      <w:szCs w:val="20"/>
    </w:rPr>
  </w:style>
  <w:style w:type="paragraph" w:styleId="Header">
    <w:name w:val="header"/>
    <w:basedOn w:val="Normal"/>
    <w:link w:val="HeaderChar"/>
    <w:uiPriority w:val="99"/>
    <w:unhideWhenUsed/>
    <w:rsid w:val="0018183B"/>
    <w:pPr>
      <w:tabs>
        <w:tab w:val="center" w:pos="4680"/>
        <w:tab w:val="right" w:pos="9360"/>
      </w:tabs>
    </w:pPr>
  </w:style>
  <w:style w:type="character" w:customStyle="1" w:styleId="HeaderChar">
    <w:name w:val="Header Char"/>
    <w:basedOn w:val="DefaultParagraphFont"/>
    <w:link w:val="Header"/>
    <w:uiPriority w:val="99"/>
    <w:rsid w:val="0018183B"/>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318</Words>
  <Characters>2083</Characters>
  <Application>Microsoft Office Word</Application>
  <DocSecurity>0</DocSecurity>
  <Lines>90</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Ruth Evans</cp:lastModifiedBy>
  <cp:revision>3</cp:revision>
  <dcterms:created xsi:type="dcterms:W3CDTF">2021-11-24T17:09:00Z</dcterms:created>
  <dcterms:modified xsi:type="dcterms:W3CDTF">2021-11-24T17:12:00Z</dcterms:modified>
</cp:coreProperties>
</file>