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521AA" w14:textId="77777777" w:rsidR="00F9102A" w:rsidRDefault="000A245A">
      <w:pPr>
        <w:spacing w:after="0"/>
        <w:ind w:left="3505"/>
        <w:rPr>
          <w:rFonts w:ascii="Calibri" w:eastAsia="Calibri" w:hAnsi="Calibri" w:cs="Calibri"/>
          <w:color w:val="000000"/>
          <w:sz w:val="32"/>
        </w:rPr>
      </w:pPr>
      <w:r>
        <w:object w:dxaOrig="2515" w:dyaOrig="1741" w14:anchorId="5D154CBF">
          <v:rect id="rectole0000000000" o:spid="_x0000_i1025" style="width:126pt;height:87pt" o:ole="" o:preferrelative="t" stroked="f">
            <v:imagedata r:id="rId5" o:title=""/>
          </v:rect>
          <o:OLEObject Type="Embed" ProgID="StaticMetafile" ShapeID="rectole0000000000" DrawAspect="Content" ObjectID="_1699771108" r:id="rId6"/>
        </w:object>
      </w:r>
      <w:r>
        <w:rPr>
          <w:rFonts w:ascii="Times New Roman" w:eastAsia="Times New Roman" w:hAnsi="Times New Roman" w:cs="Times New Roman"/>
          <w:b/>
          <w:color w:val="000000"/>
          <w:sz w:val="32"/>
        </w:rPr>
        <w:t xml:space="preserve">Syracuse City Arts Council Meeting Agenda  </w:t>
      </w:r>
    </w:p>
    <w:p w14:paraId="0E99418A" w14:textId="77777777" w:rsidR="00F9102A" w:rsidRDefault="000A245A">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 xml:space="preserve">December 1, 2021 8pm </w:t>
      </w:r>
    </w:p>
    <w:p w14:paraId="28740940" w14:textId="77777777" w:rsidR="00F9102A" w:rsidRDefault="000A245A">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14:paraId="0693A5FC" w14:textId="77777777" w:rsidR="00F9102A" w:rsidRDefault="000A245A">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14:paraId="69535DD5" w14:textId="77777777" w:rsidR="00F9102A" w:rsidRDefault="000A245A">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14:paraId="3E439171" w14:textId="77777777" w:rsidR="00F9102A" w:rsidRDefault="000A245A">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412F6674" w14:textId="77777777" w:rsidR="00F9102A" w:rsidRDefault="000A245A">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Opening Business </w:t>
      </w:r>
    </w:p>
    <w:p w14:paraId="527A5824" w14:textId="77777777" w:rsidR="00F9102A" w:rsidRDefault="000A245A">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Call to Order  </w:t>
      </w:r>
    </w:p>
    <w:p w14:paraId="3A943B6A" w14:textId="77777777" w:rsidR="00F9102A" w:rsidRDefault="000A245A">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Adoption of December 1, 2021 Agenda </w:t>
      </w:r>
    </w:p>
    <w:p w14:paraId="63B81F48" w14:textId="77777777" w:rsidR="00F9102A" w:rsidRDefault="000A245A">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Review and Adoption November 3, 2021 Minutes</w:t>
      </w:r>
    </w:p>
    <w:p w14:paraId="2994FBD4" w14:textId="77777777" w:rsidR="00F9102A" w:rsidRDefault="000A245A">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Approve Budget Expenditures since November 3, 2021 </w:t>
      </w:r>
    </w:p>
    <w:p w14:paraId="538DB25B" w14:textId="77777777" w:rsidR="00F9102A" w:rsidRDefault="00F9102A">
      <w:pPr>
        <w:spacing w:after="7" w:line="248" w:lineRule="auto"/>
        <w:ind w:right="2"/>
        <w:rPr>
          <w:rFonts w:ascii="Times New Roman" w:eastAsia="Times New Roman" w:hAnsi="Times New Roman" w:cs="Times New Roman"/>
          <w:color w:val="000000"/>
        </w:rPr>
      </w:pPr>
    </w:p>
    <w:p w14:paraId="7E002BB1" w14:textId="77777777" w:rsidR="00F9102A" w:rsidRDefault="000A245A">
      <w:pPr>
        <w:spacing w:after="7" w:line="248" w:lineRule="auto"/>
        <w:ind w:right="2"/>
        <w:rPr>
          <w:rFonts w:ascii="Times New Roman" w:eastAsia="Times New Roman" w:hAnsi="Times New Roman" w:cs="Times New Roman"/>
          <w:color w:val="000000"/>
        </w:rPr>
      </w:pPr>
      <w:r>
        <w:rPr>
          <w:rFonts w:ascii="Times New Roman" w:eastAsia="Times New Roman" w:hAnsi="Times New Roman" w:cs="Times New Roman"/>
          <w:b/>
          <w:color w:val="000000"/>
        </w:rPr>
        <w:t>2. Public Comment-</w:t>
      </w:r>
      <w:r>
        <w:rPr>
          <w:rFonts w:ascii="Times New Roman" w:eastAsia="Times New Roman" w:hAnsi="Times New Roman" w:cs="Times New Roman"/>
          <w:color w:val="000000"/>
        </w:rPr>
        <w:t>This is an opportunity to address the Council regarding concerns o</w:t>
      </w:r>
      <w:r>
        <w:rPr>
          <w:rFonts w:ascii="Times New Roman" w:eastAsia="Times New Roman" w:hAnsi="Times New Roman" w:cs="Times New Roman"/>
          <w:color w:val="000000"/>
        </w:rPr>
        <w:t xml:space="preserve">r ideas. Please limit comments to three minutes. </w:t>
      </w:r>
    </w:p>
    <w:p w14:paraId="67990EF3" w14:textId="77777777" w:rsidR="00F9102A" w:rsidRDefault="000A245A">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w:t>
      </w:r>
    </w:p>
    <w:p w14:paraId="75DF5E9C" w14:textId="77777777" w:rsidR="00F9102A" w:rsidRDefault="000A245A">
      <w:pP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3. Committee Members for the Gala: </w:t>
      </w:r>
      <w:r>
        <w:rPr>
          <w:rFonts w:ascii="Times New Roman" w:eastAsia="Times New Roman" w:hAnsi="Times New Roman" w:cs="Times New Roman"/>
          <w:color w:val="000000"/>
        </w:rPr>
        <w:t>The following people have volunteered for the Gala - Dena Brady, Tammy Crosby, Lyle Elmore, Russ Lynch</w:t>
      </w:r>
    </w:p>
    <w:p w14:paraId="153D7AD0" w14:textId="77777777" w:rsidR="00F9102A" w:rsidRDefault="00F9102A">
      <w:pPr>
        <w:spacing w:after="0"/>
        <w:rPr>
          <w:rFonts w:ascii="Times New Roman" w:eastAsia="Times New Roman" w:hAnsi="Times New Roman" w:cs="Times New Roman"/>
          <w:b/>
          <w:color w:val="000000"/>
        </w:rPr>
      </w:pPr>
    </w:p>
    <w:p w14:paraId="729D4604" w14:textId="77777777" w:rsidR="00F9102A" w:rsidRDefault="000A245A">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4. </w:t>
      </w:r>
      <w:r>
        <w:rPr>
          <w:rFonts w:ascii="Times New Roman" w:eastAsia="Times New Roman" w:hAnsi="Times New Roman" w:cs="Times New Roman"/>
          <w:b/>
          <w:color w:val="000000"/>
        </w:rPr>
        <w:t>Syracuse High School Summer Rental - Discussion and vote if needed.</w:t>
      </w:r>
    </w:p>
    <w:p w14:paraId="1693FA19" w14:textId="77777777" w:rsidR="00F9102A" w:rsidRDefault="00F9102A">
      <w:pPr>
        <w:spacing w:after="0"/>
        <w:rPr>
          <w:rFonts w:ascii="Times New Roman" w:eastAsia="Times New Roman" w:hAnsi="Times New Roman" w:cs="Times New Roman"/>
          <w:b/>
          <w:color w:val="000000"/>
        </w:rPr>
      </w:pPr>
    </w:p>
    <w:p w14:paraId="45EE4143" w14:textId="77777777" w:rsidR="00F9102A" w:rsidRDefault="000A245A">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5. Orchestra Concert Feedback</w:t>
      </w:r>
    </w:p>
    <w:p w14:paraId="604A794F" w14:textId="77777777" w:rsidR="00F9102A" w:rsidRDefault="00F9102A">
      <w:pPr>
        <w:spacing w:after="0"/>
        <w:rPr>
          <w:rFonts w:ascii="Times New Roman" w:eastAsia="Times New Roman" w:hAnsi="Times New Roman" w:cs="Times New Roman"/>
          <w:b/>
          <w:color w:val="000000"/>
        </w:rPr>
      </w:pPr>
    </w:p>
    <w:p w14:paraId="241CC0F7" w14:textId="77777777" w:rsidR="00F9102A" w:rsidRDefault="000A245A">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6. Long Range Needs of the Arts Council</w:t>
      </w:r>
    </w:p>
    <w:p w14:paraId="7E238178" w14:textId="77777777" w:rsidR="00F9102A" w:rsidRDefault="00F9102A">
      <w:pPr>
        <w:spacing w:after="0"/>
        <w:rPr>
          <w:rFonts w:ascii="Times New Roman" w:eastAsia="Times New Roman" w:hAnsi="Times New Roman" w:cs="Times New Roman"/>
          <w:color w:val="000000"/>
          <w:sz w:val="16"/>
        </w:rPr>
      </w:pPr>
    </w:p>
    <w:p w14:paraId="332ACC36" w14:textId="77777777" w:rsidR="00F9102A" w:rsidRDefault="000A245A">
      <w:pPr>
        <w:keepNext/>
        <w:keepLines/>
        <w:spacing w:after="0"/>
        <w:ind w:hanging="10"/>
        <w:rPr>
          <w:rFonts w:ascii="Times New Roman" w:eastAsia="Times New Roman" w:hAnsi="Times New Roman" w:cs="Times New Roman"/>
          <w:b/>
          <w:color w:val="000000"/>
          <w:sz w:val="16"/>
        </w:rPr>
      </w:pPr>
      <w:r>
        <w:rPr>
          <w:rFonts w:ascii="Times New Roman" w:eastAsia="Times New Roman" w:hAnsi="Times New Roman" w:cs="Times New Roman"/>
          <w:b/>
          <w:color w:val="000000"/>
        </w:rPr>
        <w:t xml:space="preserve">7. Publicity: </w:t>
      </w:r>
      <w:r>
        <w:rPr>
          <w:rFonts w:ascii="Times New Roman" w:eastAsia="Times New Roman" w:hAnsi="Times New Roman" w:cs="Times New Roman"/>
          <w:b/>
          <w:i/>
          <w:color w:val="000000"/>
        </w:rPr>
        <w:t xml:space="preserve">Syracuse Connection </w:t>
      </w:r>
      <w:r>
        <w:rPr>
          <w:rFonts w:ascii="Times New Roman" w:eastAsia="Times New Roman" w:hAnsi="Times New Roman" w:cs="Times New Roman"/>
          <w:b/>
          <w:color w:val="000000"/>
        </w:rPr>
        <w:t>information &amp; other publicity as needed.</w:t>
      </w:r>
    </w:p>
    <w:p w14:paraId="0BE8F196" w14:textId="77777777" w:rsidR="00F9102A" w:rsidRDefault="00F9102A">
      <w:pPr>
        <w:spacing w:after="0"/>
        <w:rPr>
          <w:rFonts w:ascii="Calibri" w:eastAsia="Calibri" w:hAnsi="Calibri" w:cs="Calibri"/>
          <w:color w:val="000000"/>
          <w:sz w:val="16"/>
        </w:rPr>
      </w:pPr>
    </w:p>
    <w:p w14:paraId="0288C34A" w14:textId="77777777" w:rsidR="00F9102A" w:rsidRDefault="000A245A">
      <w:pPr>
        <w:spacing w:after="0"/>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WORK SESSION </w:t>
      </w:r>
    </w:p>
    <w:p w14:paraId="53B89F69" w14:textId="77777777" w:rsidR="00F9102A" w:rsidRDefault="000A245A">
      <w:pP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8. Committee Updates/Discussion</w:t>
      </w:r>
      <w:r>
        <w:rPr>
          <w:rFonts w:ascii="Times New Roman" w:eastAsia="Times New Roman" w:hAnsi="Times New Roman" w:cs="Times New Roman"/>
          <w:color w:val="000000"/>
        </w:rPr>
        <w:t xml:space="preserve">  </w:t>
      </w:r>
    </w:p>
    <w:p w14:paraId="6CC85B75" w14:textId="77777777" w:rsidR="00F9102A" w:rsidRDefault="00F9102A">
      <w:pPr>
        <w:spacing w:after="0"/>
        <w:rPr>
          <w:rFonts w:ascii="Calibri" w:eastAsia="Calibri" w:hAnsi="Calibri" w:cs="Calibri"/>
          <w:color w:val="000000"/>
          <w:sz w:val="16"/>
        </w:rPr>
      </w:pPr>
    </w:p>
    <w:p w14:paraId="5D697FF4" w14:textId="77777777" w:rsidR="00F9102A" w:rsidRDefault="000A245A">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9. Process and Procedure Manual </w:t>
      </w:r>
    </w:p>
    <w:p w14:paraId="335E9593" w14:textId="77777777" w:rsidR="00F9102A" w:rsidRDefault="00F9102A">
      <w:pPr>
        <w:spacing w:after="0"/>
        <w:rPr>
          <w:rFonts w:ascii="Calibri" w:eastAsia="Calibri" w:hAnsi="Calibri" w:cs="Calibri"/>
          <w:color w:val="000000"/>
          <w:sz w:val="16"/>
        </w:rPr>
      </w:pPr>
    </w:p>
    <w:p w14:paraId="4E9CEB63" w14:textId="77777777" w:rsidR="00F9102A" w:rsidRDefault="000A245A">
      <w:pPr>
        <w:spacing w:after="0"/>
        <w:rPr>
          <w:rFonts w:ascii="Calibri" w:eastAsia="Calibri" w:hAnsi="Calibri" w:cs="Calibri"/>
          <w:color w:val="000000"/>
        </w:rPr>
      </w:pPr>
      <w:r>
        <w:rPr>
          <w:rFonts w:ascii="Times New Roman" w:eastAsia="Times New Roman" w:hAnsi="Times New Roman" w:cs="Times New Roman"/>
          <w:b/>
          <w:color w:val="000000"/>
        </w:rPr>
        <w:t xml:space="preserve">10. Future Agenda Items </w:t>
      </w:r>
    </w:p>
    <w:p w14:paraId="74FF1DA3" w14:textId="77777777" w:rsidR="00F9102A" w:rsidRDefault="00F9102A">
      <w:pPr>
        <w:keepNext/>
        <w:keepLines/>
        <w:spacing w:after="0"/>
        <w:rPr>
          <w:rFonts w:ascii="Times New Roman" w:eastAsia="Times New Roman" w:hAnsi="Times New Roman" w:cs="Times New Roman"/>
          <w:b/>
          <w:color w:val="000000"/>
          <w:sz w:val="16"/>
        </w:rPr>
      </w:pPr>
    </w:p>
    <w:p w14:paraId="7A20ECE6" w14:textId="77777777" w:rsidR="00F9102A" w:rsidRDefault="000A245A">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11. Adjournment </w:t>
      </w:r>
    </w:p>
    <w:p w14:paraId="5C2D28F7" w14:textId="77777777" w:rsidR="00F9102A" w:rsidRDefault="000A245A">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4B897DD9" w14:textId="77777777" w:rsidR="00F9102A" w:rsidRDefault="000A245A">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74ADB9CE" w14:textId="77777777" w:rsidR="00F9102A" w:rsidRDefault="000A245A">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47BE1B15" w14:textId="77777777" w:rsidR="00F9102A" w:rsidRDefault="000A245A">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6321C939" w14:textId="77777777" w:rsidR="00F9102A" w:rsidRDefault="000A245A">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22316C52" w14:textId="77777777" w:rsidR="00F9102A" w:rsidRDefault="000A245A">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November 29, 2021 this agenda was provided to the Standard Examiner and submitted to Syracuse City for posting on the Syracuse City Hall Notice Board and for publishing on the Syracuse City website, at </w:t>
      </w:r>
      <w:hyperlink r:id="rId7">
        <w:r>
          <w:rPr>
            <w:rFonts w:ascii="Times New Roman" w:eastAsia="Times New Roman" w:hAnsi="Times New Roman" w:cs="Times New Roman"/>
            <w:color w:val="000000"/>
            <w:sz w:val="19"/>
            <w:u w:val="single"/>
          </w:rPr>
          <w:t>http:</w:t>
        </w:r>
        <w:r>
          <w:rPr>
            <w:rFonts w:ascii="Times New Roman" w:eastAsia="Times New Roman" w:hAnsi="Times New Roman" w:cs="Times New Roman"/>
            <w:color w:val="000000"/>
            <w:sz w:val="19"/>
            <w:u w:val="single"/>
          </w:rPr>
          <w:t>//www.syracuseut.com</w:t>
        </w:r>
      </w:hyperlink>
      <w:r>
        <w:rPr>
          <w:rFonts w:ascii="Times New Roman" w:eastAsia="Times New Roman" w:hAnsi="Times New Roman" w:cs="Times New Roman"/>
          <w:color w:val="000000"/>
          <w:sz w:val="19"/>
        </w:rPr>
        <w:t xml:space="preserve">, and </w:t>
      </w:r>
      <w:r>
        <w:rPr>
          <w:rFonts w:ascii="Times New Roman" w:eastAsia="Times New Roman" w:hAnsi="Times New Roman" w:cs="Times New Roman"/>
          <w:color w:val="000000"/>
          <w:sz w:val="19"/>
        </w:rPr>
        <w:lastRenderedPageBreak/>
        <w:t xml:space="preserve">on the State Public Notice website, at </w:t>
      </w:r>
      <w:hyperlink r:id="rId8">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A copy was also submitted to the website manager for publishing on the Syracuse City Arts Council web</w:t>
      </w:r>
      <w:r>
        <w:rPr>
          <w:rFonts w:ascii="Times New Roman" w:eastAsia="Times New Roman" w:hAnsi="Times New Roman" w:cs="Times New Roman"/>
          <w:color w:val="000000"/>
          <w:sz w:val="19"/>
        </w:rPr>
        <w:t xml:space="preserve">site, at </w:t>
      </w:r>
      <w:hyperlink r:id="rId9">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Russell Lynch, Syracuse City Arts Council Chair</w:t>
      </w:r>
    </w:p>
    <w:sectPr w:rsidR="00F91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03137"/>
    <w:multiLevelType w:val="multilevel"/>
    <w:tmpl w:val="A6BA96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02A"/>
    <w:rsid w:val="000A245A"/>
    <w:rsid w:val="00F91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542D7"/>
  <w15:docId w15:val="{50FC0156-28C5-4858-B2B9-A9C2AE10C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utah.gov/pmn/indix.html" TargetMode="External"/><Relationship Id="rId3" Type="http://schemas.openxmlformats.org/officeDocument/2006/relationships/settings" Target="settings.xml"/><Relationship Id="rId7" Type="http://schemas.openxmlformats.org/officeDocument/2006/relationships/hyperlink" Target="http://www.syracuseu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yracuseutaharts.org/about-us/council-min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Marisa Graham</dc:creator>
  <cp:lastModifiedBy>Marisa Graham</cp:lastModifiedBy>
  <cp:revision>2</cp:revision>
  <dcterms:created xsi:type="dcterms:W3CDTF">2021-11-30T16:52:00Z</dcterms:created>
  <dcterms:modified xsi:type="dcterms:W3CDTF">2021-11-30T16:52:00Z</dcterms:modified>
</cp:coreProperties>
</file>