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6F283FE1" w:rsidR="001716E3" w:rsidRDefault="00775FD6">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Minutes of </w:t>
      </w:r>
      <w:r w:rsidR="00372598">
        <w:rPr>
          <w:rFonts w:asciiTheme="minorHAnsi" w:hAnsiTheme="minorHAnsi"/>
          <w:b/>
          <w:sz w:val="23"/>
          <w:szCs w:val="23"/>
        </w:rPr>
        <w:t>Milford City</w:t>
      </w:r>
      <w:r>
        <w:rPr>
          <w:rFonts w:asciiTheme="minorHAnsi" w:hAnsiTheme="minorHAnsi"/>
          <w:b/>
          <w:sz w:val="23"/>
          <w:szCs w:val="23"/>
        </w:rPr>
        <w:t xml:space="preserve"> Council</w:t>
      </w:r>
      <w:r w:rsidR="00372598">
        <w:rPr>
          <w:rFonts w:asciiTheme="minorHAnsi" w:hAnsiTheme="minorHAnsi"/>
          <w:b/>
          <w:sz w:val="23"/>
          <w:szCs w:val="23"/>
        </w:rPr>
        <w:t xml:space="preserve"> </w:t>
      </w:r>
      <w:r w:rsidR="005D653D">
        <w:rPr>
          <w:rFonts w:asciiTheme="minorHAnsi" w:hAnsiTheme="minorHAnsi"/>
          <w:b/>
          <w:sz w:val="23"/>
          <w:szCs w:val="23"/>
        </w:rPr>
        <w:t xml:space="preserve">Special </w:t>
      </w:r>
      <w:r>
        <w:rPr>
          <w:rFonts w:asciiTheme="minorHAnsi" w:hAnsiTheme="minorHAnsi"/>
          <w:b/>
          <w:sz w:val="23"/>
          <w:szCs w:val="23"/>
        </w:rPr>
        <w:t>Session</w:t>
      </w:r>
    </w:p>
    <w:p w14:paraId="311E9BE3" w14:textId="4376D7CA"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5D653D">
        <w:rPr>
          <w:rFonts w:asciiTheme="minorHAnsi" w:hAnsiTheme="minorHAnsi"/>
          <w:b/>
          <w:sz w:val="23"/>
          <w:szCs w:val="23"/>
        </w:rPr>
        <w:t>October 5</w:t>
      </w:r>
      <w:r w:rsidR="00A15456">
        <w:rPr>
          <w:rFonts w:asciiTheme="minorHAnsi" w:hAnsiTheme="minorHAnsi"/>
          <w:b/>
          <w:sz w:val="23"/>
          <w:szCs w:val="23"/>
        </w:rPr>
        <w:t>,</w:t>
      </w:r>
      <w:r w:rsidR="001505CE">
        <w:rPr>
          <w:rFonts w:asciiTheme="minorHAnsi" w:hAnsiTheme="minorHAnsi"/>
          <w:b/>
          <w:sz w:val="23"/>
          <w:szCs w:val="23"/>
        </w:rPr>
        <w:t xml:space="preserve"> 202</w:t>
      </w:r>
      <w:r w:rsidR="00D832DB">
        <w:rPr>
          <w:rFonts w:asciiTheme="minorHAnsi" w:hAnsiTheme="minorHAnsi"/>
          <w:b/>
          <w:sz w:val="23"/>
          <w:szCs w:val="23"/>
        </w:rPr>
        <w:t>1</w:t>
      </w:r>
      <w:r>
        <w:rPr>
          <w:rFonts w:asciiTheme="minorHAnsi" w:hAnsiTheme="minorHAnsi"/>
          <w:b/>
          <w:sz w:val="23"/>
          <w:szCs w:val="23"/>
        </w:rPr>
        <w:t xml:space="preserve">, </w:t>
      </w:r>
      <w:r w:rsidR="005D653D">
        <w:rPr>
          <w:rFonts w:asciiTheme="minorHAnsi" w:hAnsiTheme="minorHAnsi"/>
          <w:b/>
          <w:sz w:val="23"/>
          <w:szCs w:val="23"/>
        </w:rPr>
        <w:t>8</w:t>
      </w:r>
      <w:r>
        <w:rPr>
          <w:rFonts w:asciiTheme="minorHAnsi" w:hAnsiTheme="minorHAnsi"/>
          <w:b/>
          <w:sz w:val="23"/>
          <w:szCs w:val="23"/>
        </w:rPr>
        <w:t xml:space="preserve">:00 </w:t>
      </w:r>
      <w:r w:rsidR="005D653D">
        <w:rPr>
          <w:rFonts w:asciiTheme="minorHAnsi" w:hAnsiTheme="minorHAnsi"/>
          <w:b/>
          <w:sz w:val="23"/>
          <w:szCs w:val="23"/>
        </w:rPr>
        <w:t>A</w:t>
      </w:r>
      <w:r>
        <w:rPr>
          <w:rFonts w:asciiTheme="minorHAnsi" w:hAnsiTheme="minorHAnsi"/>
          <w:b/>
          <w:sz w:val="23"/>
          <w:szCs w:val="23"/>
        </w:rPr>
        <w:t>M</w:t>
      </w:r>
    </w:p>
    <w:p w14:paraId="3B64FF38" w14:textId="32E82995" w:rsidR="001716E3" w:rsidRDefault="00372598" w:rsidP="00775FD6">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r w:rsidR="00775FD6">
        <w:rPr>
          <w:rFonts w:asciiTheme="minorHAnsi" w:hAnsiTheme="minorHAnsi"/>
          <w:b/>
          <w:sz w:val="23"/>
          <w:szCs w:val="23"/>
        </w:rPr>
        <w:t xml:space="preserve">, </w:t>
      </w:r>
      <w:r>
        <w:rPr>
          <w:rFonts w:asciiTheme="minorHAnsi" w:hAnsiTheme="minorHAnsi"/>
          <w:b/>
          <w:sz w:val="23"/>
          <w:szCs w:val="23"/>
        </w:rPr>
        <w:t>Milford, Utah 84751</w:t>
      </w:r>
    </w:p>
    <w:p w14:paraId="0F9003D6" w14:textId="71B24B16" w:rsidR="00775FD6" w:rsidRDefault="00775FD6" w:rsidP="00775FD6">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City Council Chambers </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0CF61518" w14:textId="096F3ACD" w:rsidR="001716E3" w:rsidRDefault="00372598">
      <w:pPr>
        <w:pStyle w:val="NoSpacing11"/>
        <w:ind w:rightChars="18" w:right="40"/>
        <w:jc w:val="both"/>
        <w:rPr>
          <w:rFonts w:asciiTheme="minorHAnsi" w:hAnsiTheme="minorHAnsi"/>
          <w:bCs/>
          <w:sz w:val="23"/>
          <w:szCs w:val="23"/>
        </w:rPr>
      </w:pPr>
      <w:r>
        <w:rPr>
          <w:rFonts w:asciiTheme="minorHAnsi" w:hAnsiTheme="minorHAnsi"/>
          <w:b/>
          <w:sz w:val="23"/>
          <w:szCs w:val="23"/>
        </w:rPr>
        <w:t>Members</w:t>
      </w:r>
      <w:r w:rsidR="00775FD6">
        <w:rPr>
          <w:rFonts w:asciiTheme="minorHAnsi" w:hAnsiTheme="minorHAnsi"/>
          <w:b/>
          <w:sz w:val="23"/>
          <w:szCs w:val="23"/>
        </w:rPr>
        <w:t xml:space="preserve"> and Staff</w:t>
      </w:r>
      <w:r>
        <w:rPr>
          <w:rFonts w:asciiTheme="minorHAnsi" w:hAnsiTheme="minorHAnsi"/>
          <w:b/>
          <w:sz w:val="23"/>
          <w:szCs w:val="23"/>
        </w:rPr>
        <w:t xml:space="preserve"> Present:</w:t>
      </w:r>
      <w:r>
        <w:rPr>
          <w:rFonts w:asciiTheme="minorHAnsi" w:hAnsiTheme="minorHAnsi"/>
          <w:sz w:val="23"/>
          <w:szCs w:val="23"/>
        </w:rPr>
        <w:t xml:space="preserve"> </w:t>
      </w:r>
      <w:r w:rsidR="00283D3C">
        <w:rPr>
          <w:rFonts w:asciiTheme="minorHAnsi" w:hAnsiTheme="minorHAnsi"/>
          <w:sz w:val="23"/>
          <w:szCs w:val="23"/>
        </w:rPr>
        <w:t xml:space="preserve">Mayor Nolan Davis, </w:t>
      </w:r>
      <w:r>
        <w:rPr>
          <w:rFonts w:asciiTheme="minorHAnsi" w:hAnsiTheme="minorHAnsi"/>
          <w:sz w:val="23"/>
          <w:szCs w:val="23"/>
        </w:rPr>
        <w:t>Council Members</w:t>
      </w:r>
      <w:r w:rsidR="00063E67">
        <w:rPr>
          <w:rFonts w:asciiTheme="minorHAnsi" w:hAnsiTheme="minorHAnsi"/>
          <w:sz w:val="23"/>
          <w:szCs w:val="23"/>
        </w:rPr>
        <w:t xml:space="preserve"> Russell Smith, </w:t>
      </w:r>
      <w:r w:rsidR="00D832DB">
        <w:rPr>
          <w:rFonts w:asciiTheme="minorHAnsi" w:hAnsiTheme="minorHAnsi"/>
          <w:sz w:val="23"/>
          <w:szCs w:val="23"/>
        </w:rPr>
        <w:t xml:space="preserve">Ian Spaulding, </w:t>
      </w:r>
      <w:r w:rsidR="00063E67">
        <w:rPr>
          <w:rFonts w:asciiTheme="minorHAnsi" w:hAnsiTheme="minorHAnsi"/>
          <w:sz w:val="23"/>
          <w:szCs w:val="23"/>
        </w:rPr>
        <w:t xml:space="preserve">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775FD6">
        <w:rPr>
          <w:rFonts w:asciiTheme="minorHAnsi" w:hAnsiTheme="minorHAnsi"/>
          <w:bCs/>
          <w:sz w:val="23"/>
          <w:szCs w:val="23"/>
        </w:rPr>
        <w:t xml:space="preserve">, </w:t>
      </w:r>
      <w:r w:rsidR="00775FD6">
        <w:rPr>
          <w:rFonts w:asciiTheme="minorHAnsi" w:hAnsiTheme="minorHAnsi"/>
          <w:sz w:val="23"/>
          <w:szCs w:val="23"/>
        </w:rPr>
        <w:t xml:space="preserve">City Administrator Makayla Bealer, City Recorder Monica Seifers, Administrative Assistant Lisa Thompson, Attorney Leo Kanell.  Ben Coray and Jesse Ralphs, Sunrise Engineering, were also present. </w:t>
      </w:r>
    </w:p>
    <w:p w14:paraId="7EA99224" w14:textId="1B316B30" w:rsidR="001716E3" w:rsidRDefault="00372598" w:rsidP="00106E37">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283D3C">
        <w:rPr>
          <w:rFonts w:asciiTheme="minorHAnsi" w:hAnsiTheme="minorHAnsi"/>
          <w:sz w:val="23"/>
          <w:szCs w:val="23"/>
        </w:rPr>
        <w:t>Davis</w:t>
      </w:r>
      <w:r>
        <w:rPr>
          <w:rFonts w:asciiTheme="minorHAnsi" w:hAnsiTheme="minorHAnsi"/>
          <w:sz w:val="23"/>
          <w:szCs w:val="23"/>
        </w:rPr>
        <w:t xml:space="preserve"> </w:t>
      </w:r>
      <w:r w:rsidR="00106E37">
        <w:rPr>
          <w:rFonts w:asciiTheme="minorHAnsi" w:hAnsiTheme="minorHAnsi"/>
          <w:sz w:val="23"/>
          <w:szCs w:val="23"/>
        </w:rPr>
        <w:t>called the meeting to order at</w:t>
      </w:r>
      <w:r>
        <w:rPr>
          <w:rFonts w:asciiTheme="minorHAnsi" w:hAnsiTheme="minorHAnsi"/>
          <w:sz w:val="23"/>
          <w:szCs w:val="23"/>
        </w:rPr>
        <w:t xml:space="preserve"> </w:t>
      </w:r>
      <w:r w:rsidR="005D653D">
        <w:rPr>
          <w:rFonts w:asciiTheme="minorHAnsi" w:hAnsiTheme="minorHAnsi"/>
          <w:sz w:val="23"/>
          <w:szCs w:val="23"/>
        </w:rPr>
        <w:t>8</w:t>
      </w:r>
      <w:r w:rsidR="00655E70">
        <w:rPr>
          <w:rFonts w:asciiTheme="minorHAnsi" w:hAnsiTheme="minorHAnsi"/>
          <w:sz w:val="23"/>
          <w:szCs w:val="23"/>
        </w:rPr>
        <w:t>:0</w:t>
      </w:r>
      <w:r w:rsidR="00775FD6">
        <w:rPr>
          <w:rFonts w:asciiTheme="minorHAnsi" w:hAnsiTheme="minorHAnsi"/>
          <w:sz w:val="23"/>
          <w:szCs w:val="23"/>
        </w:rPr>
        <w:t>3</w:t>
      </w:r>
      <w:r w:rsidR="00655E70">
        <w:rPr>
          <w:rFonts w:asciiTheme="minorHAnsi" w:hAnsiTheme="minorHAnsi"/>
          <w:sz w:val="23"/>
          <w:szCs w:val="23"/>
        </w:rPr>
        <w:t xml:space="preserve"> </w:t>
      </w:r>
      <w:r w:rsidR="005D653D">
        <w:rPr>
          <w:rFonts w:asciiTheme="minorHAnsi" w:hAnsiTheme="minorHAnsi"/>
          <w:sz w:val="23"/>
          <w:szCs w:val="23"/>
        </w:rPr>
        <w:t>A</w:t>
      </w:r>
      <w:r w:rsidR="00655E70">
        <w:rPr>
          <w:rFonts w:asciiTheme="minorHAnsi" w:hAnsiTheme="minorHAnsi"/>
          <w:sz w:val="23"/>
          <w:szCs w:val="23"/>
        </w:rPr>
        <w:t>M</w:t>
      </w:r>
      <w:r w:rsidR="00775FD6">
        <w:rPr>
          <w:rFonts w:asciiTheme="minorHAnsi" w:hAnsiTheme="minorHAnsi"/>
          <w:sz w:val="23"/>
          <w:szCs w:val="23"/>
        </w:rPr>
        <w:t>.</w:t>
      </w:r>
    </w:p>
    <w:p w14:paraId="4A587713" w14:textId="77777777" w:rsidR="001716E3" w:rsidRDefault="001716E3">
      <w:pPr>
        <w:pStyle w:val="ListParagraph11"/>
        <w:tabs>
          <w:tab w:val="left" w:pos="0"/>
        </w:tabs>
        <w:spacing w:after="0" w:line="240" w:lineRule="auto"/>
        <w:ind w:left="0" w:rightChars="18" w:right="40"/>
        <w:jc w:val="both"/>
        <w:rPr>
          <w:rFonts w:asciiTheme="minorHAnsi" w:hAnsiTheme="minorHAnsi"/>
          <w:sz w:val="23"/>
          <w:szCs w:val="23"/>
        </w:rPr>
      </w:pPr>
    </w:p>
    <w:p w14:paraId="4129D7AB" w14:textId="14D38E1C" w:rsidR="001716E3" w:rsidRDefault="00775FD6">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WORK SESSION</w:t>
      </w:r>
    </w:p>
    <w:p w14:paraId="6A1AC08F" w14:textId="7B612705" w:rsidR="00775FD6" w:rsidRDefault="00775FD6" w:rsidP="00775FD6">
      <w:pPr>
        <w:pStyle w:val="ListParagraph11"/>
        <w:numPr>
          <w:ilvl w:val="0"/>
          <w:numId w:val="21"/>
        </w:numPr>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Bid opening and selection of contractor for the Milford Swimming Pool Resurfacing and Repair Project  </w:t>
      </w:r>
    </w:p>
    <w:p w14:paraId="4F351E8B" w14:textId="1DBBF0D7" w:rsidR="00775FD6" w:rsidRPr="00423FC8" w:rsidRDefault="00775FD6" w:rsidP="00775FD6">
      <w:pPr>
        <w:pStyle w:val="ListParagraph11"/>
        <w:tabs>
          <w:tab w:val="left" w:pos="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Administrator Bealer reported </w:t>
      </w:r>
      <w:r w:rsidR="00423FC8">
        <w:rPr>
          <w:rFonts w:asciiTheme="minorHAnsi" w:hAnsiTheme="minorHAnsi"/>
          <w:sz w:val="23"/>
          <w:szCs w:val="23"/>
        </w:rPr>
        <w:t xml:space="preserve">there were no bids received. She was contacted by the pool supplier representative who stated he was not a plaster contractor so he could not bid but he would be willing to coordinate with contractors to perform the work for the city. We were hoping to have the work completed before winter. Jesse Ralphs suggested that with the limited completion deadline many contractors are too busy to meet the demand, it might be worth extending the deadline to early spring. Administrator Bealer agreed that it could be re-advertised with a deadline of April 30. </w:t>
      </w:r>
    </w:p>
    <w:p w14:paraId="43E19383" w14:textId="35750281" w:rsidR="00775FD6" w:rsidRDefault="00423FC8" w:rsidP="00775FD6">
      <w:pPr>
        <w:pStyle w:val="ListParagraph11"/>
        <w:numPr>
          <w:ilvl w:val="0"/>
          <w:numId w:val="5"/>
        </w:numPr>
        <w:tabs>
          <w:tab w:val="left" w:pos="270"/>
        </w:tabs>
        <w:spacing w:after="0" w:line="240" w:lineRule="auto"/>
        <w:ind w:left="880" w:rightChars="18" w:right="40" w:hanging="440"/>
        <w:jc w:val="both"/>
        <w:rPr>
          <w:rFonts w:asciiTheme="minorHAnsi" w:hAnsiTheme="minorHAnsi"/>
          <w:i/>
          <w:iCs/>
          <w:sz w:val="23"/>
          <w:szCs w:val="23"/>
        </w:rPr>
      </w:pPr>
      <w:r>
        <w:rPr>
          <w:rFonts w:asciiTheme="minorHAnsi" w:hAnsiTheme="minorHAnsi"/>
          <w:i/>
          <w:iCs/>
          <w:sz w:val="23"/>
          <w:szCs w:val="23"/>
        </w:rPr>
        <w:t xml:space="preserve">MOTION: Council Member Scott Symond made a motion to table the selection of contractor allowing staff to readvertise the bid request with a later completion date. </w:t>
      </w:r>
      <w:r w:rsidR="00775FD6">
        <w:rPr>
          <w:rFonts w:asciiTheme="minorHAnsi" w:hAnsiTheme="minorHAnsi"/>
          <w:i/>
          <w:iCs/>
          <w:sz w:val="23"/>
          <w:szCs w:val="23"/>
        </w:rPr>
        <w:t xml:space="preserve">Motion was seconded by Council Member </w:t>
      </w:r>
      <w:r>
        <w:rPr>
          <w:rFonts w:asciiTheme="minorHAnsi" w:hAnsiTheme="minorHAnsi"/>
          <w:i/>
          <w:iCs/>
          <w:sz w:val="23"/>
          <w:szCs w:val="23"/>
        </w:rPr>
        <w:t>Russell Smith</w:t>
      </w:r>
      <w:r w:rsidR="00775FD6">
        <w:rPr>
          <w:rFonts w:asciiTheme="minorHAnsi" w:hAnsiTheme="minorHAnsi"/>
          <w:i/>
          <w:iCs/>
          <w:sz w:val="23"/>
          <w:szCs w:val="23"/>
        </w:rPr>
        <w:t xml:space="preserve">.  All were in favor, motion carried. </w:t>
      </w:r>
    </w:p>
    <w:p w14:paraId="5922D36A" w14:textId="77777777" w:rsidR="00775FD6" w:rsidRDefault="00775FD6" w:rsidP="00775FD6">
      <w:pPr>
        <w:pStyle w:val="ListParagraph11"/>
        <w:tabs>
          <w:tab w:val="left" w:pos="0"/>
        </w:tabs>
        <w:spacing w:after="0" w:line="240" w:lineRule="auto"/>
        <w:ind w:rightChars="18" w:right="40"/>
        <w:jc w:val="both"/>
        <w:rPr>
          <w:rFonts w:asciiTheme="minorHAnsi" w:hAnsiTheme="minorHAnsi"/>
          <w:b/>
          <w:bCs/>
          <w:sz w:val="23"/>
          <w:szCs w:val="23"/>
        </w:rPr>
      </w:pPr>
    </w:p>
    <w:p w14:paraId="7F381D7C" w14:textId="3822EBFC" w:rsidR="00775FD6" w:rsidRDefault="00955A42" w:rsidP="00775FD6">
      <w:pPr>
        <w:pStyle w:val="ListParagraph11"/>
        <w:numPr>
          <w:ilvl w:val="0"/>
          <w:numId w:val="21"/>
        </w:numPr>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Water Project Update </w:t>
      </w:r>
    </w:p>
    <w:p w14:paraId="2EC3E682" w14:textId="39B5A037" w:rsidR="00423FC8" w:rsidRDefault="00423FC8" w:rsidP="00423FC8">
      <w:pPr>
        <w:pStyle w:val="ListParagraph11"/>
        <w:tabs>
          <w:tab w:val="left" w:pos="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Ben Coray reported that the project completion date of December 15, 2021 was still the target date; we are at about 70% of the time with 50% of the progress completed (based on contractor payments – there may be a lag). Construction has been challenging with getting supplies. Federal funding requires the project to follow the American Iron and Steel Act, which requires anything used on the project that is </w:t>
      </w:r>
      <w:r w:rsidR="003E1DF9">
        <w:rPr>
          <w:rFonts w:asciiTheme="minorHAnsi" w:hAnsiTheme="minorHAnsi"/>
          <w:sz w:val="23"/>
          <w:szCs w:val="23"/>
        </w:rPr>
        <w:t>made of</w:t>
      </w:r>
      <w:r>
        <w:rPr>
          <w:rFonts w:asciiTheme="minorHAnsi" w:hAnsiTheme="minorHAnsi"/>
          <w:sz w:val="23"/>
          <w:szCs w:val="23"/>
        </w:rPr>
        <w:t xml:space="preserve"> iron or steel to be American-made. Those parts are short in supply and causing a delay. We have applied for a waiver to allow non-domestic fittings.  </w:t>
      </w:r>
    </w:p>
    <w:p w14:paraId="457B261E" w14:textId="77777777" w:rsidR="00423FC8" w:rsidRDefault="00423FC8" w:rsidP="00423FC8">
      <w:pPr>
        <w:pStyle w:val="ListParagraph11"/>
        <w:tabs>
          <w:tab w:val="left" w:pos="0"/>
        </w:tabs>
        <w:spacing w:after="0" w:line="240" w:lineRule="auto"/>
        <w:ind w:rightChars="18" w:right="40"/>
        <w:jc w:val="both"/>
        <w:rPr>
          <w:rFonts w:asciiTheme="minorHAnsi" w:hAnsiTheme="minorHAnsi"/>
          <w:sz w:val="23"/>
          <w:szCs w:val="23"/>
        </w:rPr>
      </w:pPr>
    </w:p>
    <w:p w14:paraId="5BC3EF1B" w14:textId="27EAA1B5" w:rsidR="00423FC8" w:rsidRDefault="00423FC8" w:rsidP="00423FC8">
      <w:pPr>
        <w:pStyle w:val="ListParagraph11"/>
        <w:tabs>
          <w:tab w:val="left" w:pos="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The new tank has been constructed. The booster building has been framed and insulated, just waiting for the booster pumps which are supposed to be in transit but have not shipped yet. The new well (Granite Peak) has been installed and the well building constructed. The distribution system improvements have mostly been completed. There are some valve replacements that still need to be completed. Water meter replacements are ongoing. The dive inspection of the existing tank revealed that there are a few items that need to be done once the new tank is brought online.   </w:t>
      </w:r>
    </w:p>
    <w:p w14:paraId="56D9C9F8" w14:textId="77777777" w:rsidR="00423FC8" w:rsidRDefault="00423FC8" w:rsidP="00423FC8">
      <w:pPr>
        <w:pStyle w:val="ListParagraph11"/>
        <w:tabs>
          <w:tab w:val="left" w:pos="0"/>
        </w:tabs>
        <w:spacing w:after="0" w:line="240" w:lineRule="auto"/>
        <w:ind w:rightChars="18" w:right="40"/>
        <w:jc w:val="both"/>
        <w:rPr>
          <w:rFonts w:asciiTheme="minorHAnsi" w:hAnsiTheme="minorHAnsi"/>
          <w:sz w:val="23"/>
          <w:szCs w:val="23"/>
        </w:rPr>
      </w:pPr>
    </w:p>
    <w:p w14:paraId="33FDE9AC" w14:textId="5E0E7368" w:rsidR="00423FC8" w:rsidRDefault="00423FC8" w:rsidP="00423FC8">
      <w:pPr>
        <w:pStyle w:val="ListParagraph11"/>
        <w:tabs>
          <w:tab w:val="left" w:pos="0"/>
        </w:tabs>
        <w:spacing w:after="0" w:line="240" w:lineRule="auto"/>
        <w:ind w:rightChars="18" w:right="40"/>
        <w:jc w:val="both"/>
        <w:rPr>
          <w:rFonts w:asciiTheme="minorHAnsi" w:hAnsiTheme="minorHAnsi"/>
          <w:sz w:val="23"/>
          <w:szCs w:val="23"/>
        </w:rPr>
      </w:pPr>
      <w:r>
        <w:rPr>
          <w:rFonts w:asciiTheme="minorHAnsi" w:hAnsiTheme="minorHAnsi"/>
          <w:sz w:val="23"/>
          <w:szCs w:val="23"/>
        </w:rPr>
        <w:t>Jesse Ralphs reviewed the budget stating that there were concerns when we did the Master Plan. The original construction contract was awarded at $5,212,549 and the current value is $5,211,049.35 so despite the ups and downs of material availability we are in a net positive position. The contingency fund is at $507,055</w:t>
      </w:r>
      <w:r w:rsidR="003E1DF9">
        <w:rPr>
          <w:rFonts w:asciiTheme="minorHAnsi" w:hAnsiTheme="minorHAnsi"/>
          <w:sz w:val="23"/>
          <w:szCs w:val="23"/>
        </w:rPr>
        <w:t xml:space="preserve">, </w:t>
      </w:r>
      <w:r>
        <w:rPr>
          <w:rFonts w:asciiTheme="minorHAnsi" w:hAnsiTheme="minorHAnsi"/>
          <w:sz w:val="23"/>
          <w:szCs w:val="23"/>
        </w:rPr>
        <w:t xml:space="preserve">so it is in good shape. This is a good time for the water committee to assess items that may be completed using contingency - if they qualify for project funding. </w:t>
      </w:r>
    </w:p>
    <w:p w14:paraId="4C430C64" w14:textId="53019AE1" w:rsidR="00423FC8" w:rsidRPr="00423FC8" w:rsidRDefault="00423FC8" w:rsidP="003E1DF9">
      <w:pPr>
        <w:pStyle w:val="ListParagraph11"/>
        <w:tabs>
          <w:tab w:val="left" w:pos="0"/>
        </w:tabs>
        <w:spacing w:after="0" w:line="240" w:lineRule="auto"/>
        <w:ind w:rightChars="18" w:right="40"/>
        <w:jc w:val="both"/>
        <w:rPr>
          <w:rFonts w:asciiTheme="minorHAnsi" w:hAnsiTheme="minorHAnsi"/>
          <w:sz w:val="23"/>
          <w:szCs w:val="23"/>
        </w:rPr>
      </w:pPr>
      <w:r>
        <w:rPr>
          <w:rFonts w:asciiTheme="minorHAnsi" w:hAnsiTheme="minorHAnsi"/>
          <w:sz w:val="23"/>
          <w:szCs w:val="23"/>
        </w:rPr>
        <w:lastRenderedPageBreak/>
        <w:t xml:space="preserve">Jesse reported on the new tank modifications explaining that there was a miscue on the first truck of concrete. There is a high-strength grout mix that is used to get a good bond around the base of the tank. There was a miscommunication between the contractor and the concrete plant </w:t>
      </w:r>
      <w:r w:rsidR="003E1DF9">
        <w:rPr>
          <w:rFonts w:asciiTheme="minorHAnsi" w:hAnsiTheme="minorHAnsi"/>
          <w:sz w:val="23"/>
          <w:szCs w:val="23"/>
        </w:rPr>
        <w:t xml:space="preserve">resulting in the </w:t>
      </w:r>
      <w:r>
        <w:rPr>
          <w:rFonts w:asciiTheme="minorHAnsi" w:hAnsiTheme="minorHAnsi"/>
          <w:sz w:val="23"/>
          <w:szCs w:val="23"/>
        </w:rPr>
        <w:t>plant sen</w:t>
      </w:r>
      <w:r w:rsidR="003E1DF9">
        <w:rPr>
          <w:rFonts w:asciiTheme="minorHAnsi" w:hAnsiTheme="minorHAnsi"/>
          <w:sz w:val="23"/>
          <w:szCs w:val="23"/>
        </w:rPr>
        <w:t>ding</w:t>
      </w:r>
      <w:r>
        <w:rPr>
          <w:rFonts w:asciiTheme="minorHAnsi" w:hAnsiTheme="minorHAnsi"/>
          <w:sz w:val="23"/>
          <w:szCs w:val="23"/>
        </w:rPr>
        <w:t xml:space="preserve"> a low-strength mix instead. The contractor noticed it when they stripped the forms. There are two implications from this – one being structural, and then water tightness of the tank. From a structural standpoint, the tank is designed to have a sheer connection between the wall and the footing, and the structural steel is designed to hold it as long as it can maintain that sheer point.  </w:t>
      </w:r>
      <w:r w:rsidR="003E1DF9">
        <w:rPr>
          <w:rFonts w:asciiTheme="minorHAnsi" w:hAnsiTheme="minorHAnsi"/>
          <w:sz w:val="23"/>
          <w:szCs w:val="23"/>
        </w:rPr>
        <w:t xml:space="preserve">The concern is with that lower strength fill, which varies in height, in some places you can’t even see it because it mixes in with the normal concrete, and in other places it is quite a bit higher. So, the first concern is to stabilize that joint and the second one is the water tightness. The structural engineers came up with a wall to slab retrofit (detail attached). The option to tear out the tank and start over was not the favorable option. Council Member Spaulding stated this retrofit was not an additional cost to Milford City, it was covered by the contractor and the structural engineer is saying that this retrofit as a remedy is sufficient. Jesse Ralphs stated that was correct and independent of this mishap the contractor will be responsible for proving that the structure is watertight through a leak test. Until this happens, it is not accepted. He further explained that what this retrofit does is pours two curb walls at the base of the wall that are 18 inches wide and two feet tall, reinforcing down into the footing. That is the structural element of the retrofit. Inside the tank will include a Xypex paste which is a water stop grout along the interior wall and floor. There are two chamfered channels that will have a </w:t>
      </w:r>
      <w:r w:rsidR="000F35F2">
        <w:rPr>
          <w:rFonts w:asciiTheme="minorHAnsi" w:hAnsiTheme="minorHAnsi"/>
          <w:sz w:val="23"/>
          <w:szCs w:val="23"/>
        </w:rPr>
        <w:t>sika swell</w:t>
      </w:r>
      <w:r w:rsidR="003E1DF9">
        <w:rPr>
          <w:rFonts w:asciiTheme="minorHAnsi" w:hAnsiTheme="minorHAnsi"/>
          <w:sz w:val="23"/>
          <w:szCs w:val="23"/>
        </w:rPr>
        <w:t xml:space="preserve">. Attorney Kanell and Ben Coray are working on the warranty of the tank by the contractor.  </w:t>
      </w:r>
    </w:p>
    <w:p w14:paraId="6E5A20B9" w14:textId="77777777" w:rsidR="00955A42" w:rsidRPr="00955A42" w:rsidRDefault="00955A42" w:rsidP="00955A42">
      <w:pPr>
        <w:pStyle w:val="ListParagraph11"/>
        <w:tabs>
          <w:tab w:val="left" w:pos="0"/>
        </w:tabs>
        <w:spacing w:after="0" w:line="240" w:lineRule="auto"/>
        <w:ind w:rightChars="18" w:right="40"/>
        <w:jc w:val="both"/>
        <w:rPr>
          <w:rFonts w:asciiTheme="minorHAnsi" w:hAnsiTheme="minorHAnsi"/>
          <w:sz w:val="23"/>
          <w:szCs w:val="23"/>
        </w:rPr>
      </w:pPr>
    </w:p>
    <w:p w14:paraId="364FA543" w14:textId="7E16D2C6" w:rsidR="00775FD6" w:rsidRDefault="00955A42" w:rsidP="00775FD6">
      <w:pPr>
        <w:pStyle w:val="ListParagraph11"/>
        <w:numPr>
          <w:ilvl w:val="0"/>
          <w:numId w:val="21"/>
        </w:numPr>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Approval of consent issues: bills and payroll, financial report August 31, 2021, and minutes of August 17, 2021 Regular Council Meeting</w:t>
      </w:r>
    </w:p>
    <w:p w14:paraId="66228754" w14:textId="487B0D02" w:rsidR="004B1BA9" w:rsidRDefault="003E1DF9" w:rsidP="004B1BA9">
      <w:pPr>
        <w:pStyle w:val="ListParagraph11"/>
        <w:numPr>
          <w:ilvl w:val="0"/>
          <w:numId w:val="5"/>
        </w:numPr>
        <w:tabs>
          <w:tab w:val="left" w:pos="270"/>
        </w:tabs>
        <w:spacing w:after="0" w:line="240" w:lineRule="auto"/>
        <w:ind w:left="880" w:rightChars="18" w:right="40" w:hanging="440"/>
        <w:jc w:val="both"/>
        <w:rPr>
          <w:rFonts w:asciiTheme="minorHAnsi" w:hAnsiTheme="minorHAnsi"/>
          <w:i/>
          <w:iCs/>
          <w:sz w:val="23"/>
          <w:szCs w:val="23"/>
        </w:rPr>
      </w:pPr>
      <w:r w:rsidRPr="003E1DF9">
        <w:rPr>
          <w:rFonts w:asciiTheme="minorHAnsi" w:hAnsiTheme="minorHAnsi"/>
          <w:b/>
          <w:bCs/>
          <w:i/>
          <w:iCs/>
          <w:sz w:val="23"/>
          <w:szCs w:val="23"/>
        </w:rPr>
        <w:t>MOTION</w:t>
      </w:r>
      <w:r>
        <w:rPr>
          <w:rFonts w:asciiTheme="minorHAnsi" w:hAnsiTheme="minorHAnsi"/>
          <w:i/>
          <w:iCs/>
          <w:sz w:val="23"/>
          <w:szCs w:val="23"/>
        </w:rPr>
        <w:t>: Council Member Les Whitney moved to approve the consent issues as presented</w:t>
      </w:r>
      <w:r w:rsidR="008252F6">
        <w:rPr>
          <w:rFonts w:asciiTheme="minorHAnsi" w:hAnsiTheme="minorHAnsi"/>
          <w:i/>
          <w:iCs/>
          <w:sz w:val="23"/>
          <w:szCs w:val="23"/>
        </w:rPr>
        <w:t>.</w:t>
      </w:r>
      <w:r w:rsidR="00ED0E8B">
        <w:rPr>
          <w:rFonts w:asciiTheme="minorHAnsi" w:hAnsiTheme="minorHAnsi"/>
          <w:i/>
          <w:iCs/>
          <w:sz w:val="23"/>
          <w:szCs w:val="23"/>
        </w:rPr>
        <w:t xml:space="preserve"> </w:t>
      </w:r>
      <w:r w:rsidR="004B1BA9">
        <w:rPr>
          <w:rFonts w:asciiTheme="minorHAnsi" w:hAnsiTheme="minorHAnsi"/>
          <w:i/>
          <w:iCs/>
          <w:sz w:val="23"/>
          <w:szCs w:val="23"/>
        </w:rPr>
        <w:t>Motion was seconded by Council Member</w:t>
      </w:r>
      <w:r w:rsidR="00ED0E8B">
        <w:rPr>
          <w:rFonts w:asciiTheme="minorHAnsi" w:hAnsiTheme="minorHAnsi"/>
          <w:i/>
          <w:iCs/>
          <w:sz w:val="23"/>
          <w:szCs w:val="23"/>
        </w:rPr>
        <w:t xml:space="preserve"> </w:t>
      </w:r>
      <w:r>
        <w:rPr>
          <w:rFonts w:asciiTheme="minorHAnsi" w:hAnsiTheme="minorHAnsi"/>
          <w:i/>
          <w:iCs/>
          <w:sz w:val="23"/>
          <w:szCs w:val="23"/>
        </w:rPr>
        <w:t>Terry Wiseman</w:t>
      </w:r>
      <w:r w:rsidR="004B1BA9">
        <w:rPr>
          <w:rFonts w:asciiTheme="minorHAnsi" w:hAnsiTheme="minorHAnsi"/>
          <w:i/>
          <w:iCs/>
          <w:sz w:val="23"/>
          <w:szCs w:val="23"/>
        </w:rPr>
        <w:t xml:space="preserve">.  All were in favor, motion carried. </w:t>
      </w:r>
    </w:p>
    <w:p w14:paraId="6B41C9D8" w14:textId="54A501E4" w:rsidR="00ED0E8B" w:rsidRDefault="00ED0E8B" w:rsidP="00ED0E8B">
      <w:pPr>
        <w:pStyle w:val="ListParagraph11"/>
        <w:tabs>
          <w:tab w:val="left" w:pos="270"/>
          <w:tab w:val="left" w:pos="420"/>
        </w:tabs>
        <w:spacing w:after="0" w:line="240" w:lineRule="auto"/>
        <w:ind w:rightChars="18" w:right="40"/>
        <w:jc w:val="both"/>
        <w:rPr>
          <w:rFonts w:asciiTheme="minorHAnsi" w:hAnsiTheme="minorHAnsi"/>
          <w:i/>
          <w:iCs/>
          <w:sz w:val="23"/>
          <w:szCs w:val="23"/>
        </w:rPr>
      </w:pPr>
    </w:p>
    <w:p w14:paraId="436AC2C3" w14:textId="61ABEC62" w:rsidR="00955A42" w:rsidRDefault="00955A42" w:rsidP="00955A42">
      <w:pPr>
        <w:pStyle w:val="ListParagraph11"/>
        <w:numPr>
          <w:ilvl w:val="0"/>
          <w:numId w:val="21"/>
        </w:numPr>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Ordinances and Resolutions </w:t>
      </w:r>
    </w:p>
    <w:p w14:paraId="1B9868CF" w14:textId="13BB1949" w:rsidR="00423FC8" w:rsidRDefault="00423FC8" w:rsidP="00423FC8">
      <w:pPr>
        <w:pStyle w:val="ListParagraph11"/>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Ordinance 3-2021 “Hub International Leak Protection Program” </w:t>
      </w:r>
    </w:p>
    <w:p w14:paraId="0BC5B600" w14:textId="77D18DC9" w:rsidR="00423FC8" w:rsidRDefault="00423FC8" w:rsidP="00423FC8">
      <w:pPr>
        <w:pStyle w:val="ListParagraph11"/>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Ordinance 5-2021 “Tobacco Specialty Businesses”</w:t>
      </w:r>
    </w:p>
    <w:p w14:paraId="3D3950E1" w14:textId="2DCA5783" w:rsidR="00423FC8" w:rsidRDefault="00423FC8" w:rsidP="00423FC8">
      <w:pPr>
        <w:pStyle w:val="ListParagraph11"/>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Ordinance 6-2021 “Reserved Parking on Tiger Blvd”</w:t>
      </w:r>
    </w:p>
    <w:p w14:paraId="468C03C6" w14:textId="5A8F3CAC" w:rsidR="00423FC8" w:rsidRDefault="00423FC8" w:rsidP="00423FC8">
      <w:pPr>
        <w:pStyle w:val="ListParagraph11"/>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Resolution 12-2021 “Can</w:t>
      </w:r>
      <w:r w:rsidR="003E1DF9">
        <w:rPr>
          <w:rFonts w:asciiTheme="minorHAnsi" w:hAnsiTheme="minorHAnsi"/>
          <w:b/>
          <w:bCs/>
          <w:sz w:val="23"/>
          <w:szCs w:val="23"/>
        </w:rPr>
        <w:t>c</w:t>
      </w:r>
      <w:r>
        <w:rPr>
          <w:rFonts w:asciiTheme="minorHAnsi" w:hAnsiTheme="minorHAnsi"/>
          <w:b/>
          <w:bCs/>
          <w:sz w:val="23"/>
          <w:szCs w:val="23"/>
        </w:rPr>
        <w:t xml:space="preserve">el November 2, 2021 Municipal General Election” </w:t>
      </w:r>
    </w:p>
    <w:p w14:paraId="47BA4321" w14:textId="4861A498" w:rsidR="00423FC8" w:rsidRDefault="00423FC8" w:rsidP="00423FC8">
      <w:pPr>
        <w:pStyle w:val="ListParagraph11"/>
        <w:tabs>
          <w:tab w:val="left" w:pos="0"/>
        </w:tabs>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Resolution 13-2021 “Retaining Building Deposit from Admin Building Rentals” </w:t>
      </w:r>
    </w:p>
    <w:p w14:paraId="594657B3" w14:textId="3CB1066C" w:rsidR="00955A42" w:rsidRPr="003E1DF9" w:rsidRDefault="003E1DF9" w:rsidP="00DC1D21">
      <w:pPr>
        <w:pStyle w:val="ListParagraph11"/>
        <w:numPr>
          <w:ilvl w:val="0"/>
          <w:numId w:val="5"/>
        </w:numPr>
        <w:tabs>
          <w:tab w:val="left" w:pos="270"/>
        </w:tabs>
        <w:spacing w:after="0" w:line="240" w:lineRule="auto"/>
        <w:ind w:left="880" w:rightChars="18" w:right="40" w:hanging="440"/>
        <w:jc w:val="both"/>
        <w:rPr>
          <w:rFonts w:asciiTheme="minorHAnsi" w:hAnsiTheme="minorHAnsi"/>
          <w:i/>
          <w:iCs/>
          <w:sz w:val="23"/>
          <w:szCs w:val="23"/>
        </w:rPr>
      </w:pPr>
      <w:r w:rsidRPr="003E1DF9">
        <w:rPr>
          <w:rFonts w:asciiTheme="minorHAnsi" w:hAnsiTheme="minorHAnsi"/>
          <w:b/>
          <w:bCs/>
          <w:i/>
          <w:iCs/>
          <w:sz w:val="23"/>
          <w:szCs w:val="23"/>
        </w:rPr>
        <w:t>MOTION</w:t>
      </w:r>
      <w:r w:rsidRPr="003E1DF9">
        <w:rPr>
          <w:rFonts w:asciiTheme="minorHAnsi" w:hAnsiTheme="minorHAnsi"/>
          <w:i/>
          <w:iCs/>
          <w:sz w:val="23"/>
          <w:szCs w:val="23"/>
        </w:rPr>
        <w:t>: Council Member Scott Symond moved to adopt Ordinance 3-2021 “Hub Internation</w:t>
      </w:r>
      <w:r>
        <w:rPr>
          <w:rFonts w:asciiTheme="minorHAnsi" w:hAnsiTheme="minorHAnsi"/>
          <w:i/>
          <w:iCs/>
          <w:sz w:val="23"/>
          <w:szCs w:val="23"/>
        </w:rPr>
        <w:t>al</w:t>
      </w:r>
      <w:r w:rsidRPr="003E1DF9">
        <w:rPr>
          <w:rFonts w:asciiTheme="minorHAnsi" w:hAnsiTheme="minorHAnsi"/>
          <w:i/>
          <w:iCs/>
          <w:sz w:val="23"/>
          <w:szCs w:val="23"/>
        </w:rPr>
        <w:t xml:space="preserve"> Leak Protection Program”, Ordinance 5-2021 “Tobacco Specialty Businesses”, Ordinance 6-2021 “Reserve</w:t>
      </w:r>
      <w:r>
        <w:rPr>
          <w:rFonts w:asciiTheme="minorHAnsi" w:hAnsiTheme="minorHAnsi"/>
          <w:i/>
          <w:iCs/>
          <w:sz w:val="23"/>
          <w:szCs w:val="23"/>
        </w:rPr>
        <w:t>d</w:t>
      </w:r>
      <w:r w:rsidRPr="003E1DF9">
        <w:rPr>
          <w:rFonts w:asciiTheme="minorHAnsi" w:hAnsiTheme="minorHAnsi"/>
          <w:i/>
          <w:iCs/>
          <w:sz w:val="23"/>
          <w:szCs w:val="23"/>
        </w:rPr>
        <w:t xml:space="preserve"> Parking on Tiger Blvd”, Resolution 12-2021 “Cancel November 2, 2021 Municipal General Election”, and Resolution 13-2021 “Retaining Building Deposit from Admin Building Rentals”</w:t>
      </w:r>
      <w:r>
        <w:rPr>
          <w:rFonts w:asciiTheme="minorHAnsi" w:hAnsiTheme="minorHAnsi"/>
          <w:i/>
          <w:iCs/>
          <w:sz w:val="23"/>
          <w:szCs w:val="23"/>
        </w:rPr>
        <w:t xml:space="preserve"> as presented. </w:t>
      </w:r>
      <w:r w:rsidR="00955A42" w:rsidRPr="003E1DF9">
        <w:rPr>
          <w:rFonts w:asciiTheme="minorHAnsi" w:hAnsiTheme="minorHAnsi"/>
          <w:i/>
          <w:iCs/>
          <w:sz w:val="23"/>
          <w:szCs w:val="23"/>
        </w:rPr>
        <w:t xml:space="preserve">Motion was seconded by Council Member Les Whitney.  All were in favor, </w:t>
      </w:r>
      <w:r>
        <w:rPr>
          <w:rFonts w:asciiTheme="minorHAnsi" w:hAnsiTheme="minorHAnsi"/>
          <w:i/>
          <w:iCs/>
          <w:sz w:val="23"/>
          <w:szCs w:val="23"/>
        </w:rPr>
        <w:t xml:space="preserve">roll call votes were as follows: Council Member Russell Smith – aye, Ian Spaulding – aye, Scott Symond – aye, Les Whitney – aye, and Terry Wiseman – aye. Motion carried. </w:t>
      </w:r>
    </w:p>
    <w:p w14:paraId="705A393A" w14:textId="77777777" w:rsidR="004B1BA9" w:rsidRDefault="004B1BA9" w:rsidP="004806CB">
      <w:pPr>
        <w:pStyle w:val="ListParagraph11"/>
        <w:tabs>
          <w:tab w:val="left" w:pos="0"/>
        </w:tabs>
        <w:spacing w:after="0" w:line="240" w:lineRule="auto"/>
        <w:ind w:left="0" w:rightChars="18" w:right="40"/>
        <w:jc w:val="both"/>
        <w:rPr>
          <w:rFonts w:asciiTheme="minorHAnsi" w:hAnsiTheme="minorHAnsi"/>
          <w:sz w:val="23"/>
          <w:szCs w:val="23"/>
        </w:rPr>
      </w:pPr>
    </w:p>
    <w:p w14:paraId="1FF03AFB" w14:textId="37D6DB6D" w:rsidR="001716E3" w:rsidRDefault="000F35F2" w:rsidP="00D33245">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1C5267C4" wp14:editId="5CF18CD5">
            <wp:simplePos x="0" y="0"/>
            <wp:positionH relativeFrom="margin">
              <wp:posOffset>-28575</wp:posOffset>
            </wp:positionH>
            <wp:positionV relativeFrom="paragraph">
              <wp:posOffset>201930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r w:rsidR="00955A42">
        <w:rPr>
          <w:rFonts w:asciiTheme="minorHAnsi" w:hAnsiTheme="minorHAnsi"/>
          <w:b/>
          <w:bCs/>
          <w:sz w:val="23"/>
          <w:szCs w:val="23"/>
        </w:rPr>
        <w:t>M</w:t>
      </w:r>
      <w:r w:rsidR="00372598" w:rsidRPr="00912BD8">
        <w:rPr>
          <w:rFonts w:asciiTheme="minorHAnsi" w:hAnsiTheme="minorHAnsi"/>
          <w:b/>
          <w:bCs/>
          <w:sz w:val="23"/>
          <w:szCs w:val="23"/>
        </w:rPr>
        <w:t>eeting Adjournment</w:t>
      </w:r>
      <w:r w:rsidR="00372598">
        <w:rPr>
          <w:rFonts w:asciiTheme="minorHAnsi" w:hAnsiTheme="minorHAnsi"/>
          <w:sz w:val="23"/>
          <w:szCs w:val="23"/>
        </w:rPr>
        <w:t xml:space="preserve"> ~ </w:t>
      </w:r>
      <w:r w:rsidR="00372598">
        <w:rPr>
          <w:rFonts w:asciiTheme="minorHAnsi" w:hAnsiTheme="minorHAnsi"/>
          <w:bCs/>
          <w:i/>
          <w:iCs/>
          <w:sz w:val="23"/>
          <w:szCs w:val="23"/>
        </w:rPr>
        <w:t xml:space="preserve">as there was no further business the meeting adjourned </w:t>
      </w:r>
      <w:r w:rsidR="00F824F6">
        <w:rPr>
          <w:rFonts w:asciiTheme="minorHAnsi" w:hAnsiTheme="minorHAnsi"/>
          <w:bCs/>
          <w:i/>
          <w:iCs/>
          <w:sz w:val="23"/>
          <w:szCs w:val="23"/>
        </w:rPr>
        <w:t xml:space="preserve">at </w:t>
      </w:r>
      <w:r w:rsidR="00955A42">
        <w:rPr>
          <w:rFonts w:asciiTheme="minorHAnsi" w:hAnsiTheme="minorHAnsi"/>
          <w:bCs/>
          <w:i/>
          <w:iCs/>
          <w:sz w:val="23"/>
          <w:szCs w:val="23"/>
        </w:rPr>
        <w:t>8:31 AM</w:t>
      </w:r>
      <w:r w:rsidR="00372598">
        <w:rPr>
          <w:rFonts w:asciiTheme="minorHAnsi" w:hAnsiTheme="minorHAnsi"/>
          <w:bCs/>
          <w:i/>
          <w:iCs/>
          <w:sz w:val="23"/>
          <w:szCs w:val="23"/>
        </w:rPr>
        <w:t>.</w:t>
      </w:r>
    </w:p>
    <w:p w14:paraId="49AABAC0" w14:textId="6EFE0179" w:rsidR="000F35F2" w:rsidRPr="000F35F2" w:rsidRDefault="000F35F2" w:rsidP="000F35F2">
      <w:pPr>
        <w:tabs>
          <w:tab w:val="left" w:pos="0"/>
        </w:tabs>
        <w:ind w:right="359"/>
        <w:contextualSpacing/>
        <w:rPr>
          <w:rFonts w:ascii="Arial" w:eastAsia="Times New Roman" w:hAnsi="Arial" w:cs="Arial"/>
          <w:b/>
        </w:rPr>
      </w:pPr>
      <w:bookmarkStart w:id="0" w:name="_Hlk19691555"/>
      <w:r w:rsidRPr="000F35F2">
        <w:rPr>
          <w:rFonts w:ascii="Arial" w:eastAsia="Times New Roman" w:hAnsi="Arial" w:cs="Arial"/>
          <w:b/>
        </w:rPr>
        <w:t>APPROVED by City Council the 1</w:t>
      </w:r>
      <w:r>
        <w:rPr>
          <w:rFonts w:ascii="Arial" w:eastAsia="Times New Roman" w:hAnsi="Arial" w:cs="Arial"/>
          <w:b/>
        </w:rPr>
        <w:t>6</w:t>
      </w:r>
      <w:r w:rsidRPr="000F35F2">
        <w:rPr>
          <w:rFonts w:ascii="Arial" w:eastAsia="Times New Roman" w:hAnsi="Arial" w:cs="Arial"/>
          <w:b/>
          <w:vertAlign w:val="superscript"/>
        </w:rPr>
        <w:t>th</w:t>
      </w:r>
      <w:r>
        <w:rPr>
          <w:rFonts w:ascii="Arial" w:eastAsia="Times New Roman" w:hAnsi="Arial" w:cs="Arial"/>
          <w:b/>
        </w:rPr>
        <w:t xml:space="preserve"> </w:t>
      </w:r>
      <w:r w:rsidRPr="000F35F2">
        <w:rPr>
          <w:rFonts w:ascii="Arial" w:eastAsia="Times New Roman" w:hAnsi="Arial" w:cs="Arial"/>
          <w:b/>
        </w:rPr>
        <w:t>day of</w:t>
      </w:r>
      <w:r>
        <w:rPr>
          <w:rFonts w:ascii="Arial" w:eastAsia="Times New Roman" w:hAnsi="Arial" w:cs="Arial"/>
          <w:b/>
        </w:rPr>
        <w:t xml:space="preserve"> November</w:t>
      </w:r>
      <w:r w:rsidRPr="000F35F2">
        <w:rPr>
          <w:rFonts w:ascii="Arial" w:eastAsia="Times New Roman" w:hAnsi="Arial" w:cs="Arial"/>
          <w:b/>
        </w:rPr>
        <w:t>, 2021.</w:t>
      </w:r>
    </w:p>
    <w:p w14:paraId="35CB4239" w14:textId="6EA17644" w:rsidR="000F35F2" w:rsidRPr="000F35F2" w:rsidRDefault="000F35F2" w:rsidP="000F35F2">
      <w:pPr>
        <w:tabs>
          <w:tab w:val="left" w:pos="0"/>
        </w:tabs>
        <w:ind w:right="359"/>
        <w:contextualSpacing/>
        <w:rPr>
          <w:rFonts w:ascii="Arial" w:eastAsia="Times New Roman" w:hAnsi="Arial" w:cs="Arial"/>
          <w:b/>
        </w:rPr>
      </w:pPr>
    </w:p>
    <w:p w14:paraId="51B862D1" w14:textId="7E665BA6" w:rsidR="000F35F2" w:rsidRPr="000F35F2" w:rsidRDefault="000F35F2" w:rsidP="000F35F2">
      <w:pPr>
        <w:tabs>
          <w:tab w:val="left" w:pos="0"/>
        </w:tabs>
        <w:ind w:right="359"/>
        <w:contextualSpacing/>
        <w:rPr>
          <w:rFonts w:ascii="Arial" w:eastAsia="Times New Roman" w:hAnsi="Arial" w:cs="Arial"/>
          <w:b/>
        </w:rPr>
      </w:pPr>
    </w:p>
    <w:p w14:paraId="29B3CB29" w14:textId="77777777" w:rsidR="000F35F2" w:rsidRPr="000F35F2" w:rsidRDefault="000F35F2" w:rsidP="000F35F2">
      <w:pPr>
        <w:tabs>
          <w:tab w:val="left" w:pos="0"/>
        </w:tabs>
        <w:ind w:right="359"/>
        <w:contextualSpacing/>
        <w:rPr>
          <w:rFonts w:ascii="Arial" w:eastAsia="Times New Roman" w:hAnsi="Arial" w:cs="Arial"/>
          <w:b/>
        </w:rPr>
      </w:pPr>
    </w:p>
    <w:p w14:paraId="75987F52" w14:textId="48ACC2A2" w:rsidR="00D33245" w:rsidRDefault="000F35F2" w:rsidP="000F35F2">
      <w:pPr>
        <w:tabs>
          <w:tab w:val="left" w:pos="0"/>
        </w:tabs>
        <w:ind w:right="359"/>
        <w:contextualSpacing/>
        <w:rPr>
          <w:rFonts w:asciiTheme="minorHAnsi" w:hAnsiTheme="minorHAnsi"/>
          <w:bCs/>
          <w:i/>
          <w:iCs/>
          <w:sz w:val="23"/>
          <w:szCs w:val="23"/>
        </w:rPr>
      </w:pPr>
      <w:r w:rsidRPr="000F35F2">
        <w:rPr>
          <w:rFonts w:ascii="Arial" w:eastAsia="Times New Roman" w:hAnsi="Arial" w:cs="Arial"/>
          <w:b/>
        </w:rPr>
        <w:t xml:space="preserve">MONICA D. SEIFERS, City Recorder </w:t>
      </w:r>
      <w:bookmarkEnd w:id="0"/>
    </w:p>
    <w:sectPr w:rsidR="00D33245" w:rsidSect="000F35F2">
      <w:footerReference w:type="default" r:id="rId10"/>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F824F6">
      <w:rPr>
        <w:noProof/>
      </w:rPr>
      <w:t>4</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ind w:left="720" w:hanging="36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A15704B"/>
    <w:multiLevelType w:val="hybridMultilevel"/>
    <w:tmpl w:val="60B43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3B2654BD"/>
    <w:multiLevelType w:val="hybridMultilevel"/>
    <w:tmpl w:val="33801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0F0FE4"/>
    <w:multiLevelType w:val="hybridMultilevel"/>
    <w:tmpl w:val="6D0E4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D1533D"/>
    <w:multiLevelType w:val="singleLevel"/>
    <w:tmpl w:val="54D1533D"/>
    <w:lvl w:ilvl="0">
      <w:start w:val="1"/>
      <w:numFmt w:val="lowerLetter"/>
      <w:suff w:val="space"/>
      <w:lvlText w:val="%1."/>
      <w:lvlJc w:val="left"/>
    </w:lvl>
  </w:abstractNum>
  <w:abstractNum w:abstractNumId="11"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2"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4" w15:restartNumberingAfterBreak="0">
    <w:nsid w:val="59E619DB"/>
    <w:multiLevelType w:val="singleLevel"/>
    <w:tmpl w:val="59E619DB"/>
    <w:lvl w:ilvl="0">
      <w:start w:val="1"/>
      <w:numFmt w:val="lowerLetter"/>
      <w:suff w:val="space"/>
      <w:lvlText w:val="%1."/>
      <w:lvlJc w:val="left"/>
    </w:lvl>
  </w:abstractNum>
  <w:abstractNum w:abstractNumId="15"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36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9" w15:restartNumberingAfterBreak="0">
    <w:nsid w:val="6DF353A7"/>
    <w:multiLevelType w:val="hybridMultilevel"/>
    <w:tmpl w:val="531013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13"/>
  </w:num>
  <w:num w:numId="5">
    <w:abstractNumId w:val="1"/>
  </w:num>
  <w:num w:numId="6">
    <w:abstractNumId w:val="10"/>
  </w:num>
  <w:num w:numId="7">
    <w:abstractNumId w:val="3"/>
  </w:num>
  <w:num w:numId="8">
    <w:abstractNumId w:val="2"/>
  </w:num>
  <w:num w:numId="9">
    <w:abstractNumId w:val="14"/>
  </w:num>
  <w:num w:numId="10">
    <w:abstractNumId w:val="16"/>
  </w:num>
  <w:num w:numId="11">
    <w:abstractNumId w:val="18"/>
  </w:num>
  <w:num w:numId="12">
    <w:abstractNumId w:val="12"/>
  </w:num>
  <w:num w:numId="13">
    <w:abstractNumId w:val="11"/>
  </w:num>
  <w:num w:numId="14">
    <w:abstractNumId w:val="4"/>
  </w:num>
  <w:num w:numId="15">
    <w:abstractNumId w:val="20"/>
  </w:num>
  <w:num w:numId="16">
    <w:abstractNumId w:val="15"/>
  </w:num>
  <w:num w:numId="17">
    <w:abstractNumId w:val="8"/>
  </w:num>
  <w:num w:numId="18">
    <w:abstractNumId w:val="17"/>
  </w:num>
  <w:num w:numId="19">
    <w:abstractNumId w:val="5"/>
  </w:num>
  <w:num w:numId="20">
    <w:abstractNumId w:val="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1NjMyM7U0MTU2tjBS0lEKTi0uzszPAykwrgUAEaoycCwAAAA="/>
  </w:docVars>
  <w:rsids>
    <w:rsidRoot w:val="008E733D"/>
    <w:rsid w:val="000000D2"/>
    <w:rsid w:val="000046F0"/>
    <w:rsid w:val="0002344C"/>
    <w:rsid w:val="00023BB4"/>
    <w:rsid w:val="000302A0"/>
    <w:rsid w:val="000304F1"/>
    <w:rsid w:val="00031FE8"/>
    <w:rsid w:val="000320F8"/>
    <w:rsid w:val="00034E74"/>
    <w:rsid w:val="0004658B"/>
    <w:rsid w:val="0005019C"/>
    <w:rsid w:val="00052FE6"/>
    <w:rsid w:val="00055CBC"/>
    <w:rsid w:val="00057B86"/>
    <w:rsid w:val="00063E67"/>
    <w:rsid w:val="00064F49"/>
    <w:rsid w:val="00076A03"/>
    <w:rsid w:val="00086789"/>
    <w:rsid w:val="000932C0"/>
    <w:rsid w:val="00097FDA"/>
    <w:rsid w:val="000A6323"/>
    <w:rsid w:val="000D745D"/>
    <w:rsid w:val="000E281E"/>
    <w:rsid w:val="000F35F2"/>
    <w:rsid w:val="00104B22"/>
    <w:rsid w:val="00106E37"/>
    <w:rsid w:val="001105A2"/>
    <w:rsid w:val="00115A96"/>
    <w:rsid w:val="00116959"/>
    <w:rsid w:val="00120051"/>
    <w:rsid w:val="00120E5F"/>
    <w:rsid w:val="00121607"/>
    <w:rsid w:val="0012531A"/>
    <w:rsid w:val="00125FD0"/>
    <w:rsid w:val="00136B6D"/>
    <w:rsid w:val="001505CE"/>
    <w:rsid w:val="00161394"/>
    <w:rsid w:val="00167116"/>
    <w:rsid w:val="001716E3"/>
    <w:rsid w:val="00195499"/>
    <w:rsid w:val="001B5C47"/>
    <w:rsid w:val="001B6EBC"/>
    <w:rsid w:val="001C7E54"/>
    <w:rsid w:val="001D1E6F"/>
    <w:rsid w:val="001E15F9"/>
    <w:rsid w:val="001E2C77"/>
    <w:rsid w:val="001E4FF9"/>
    <w:rsid w:val="001F0FBC"/>
    <w:rsid w:val="00202F90"/>
    <w:rsid w:val="00205A64"/>
    <w:rsid w:val="00205C6B"/>
    <w:rsid w:val="00212A93"/>
    <w:rsid w:val="00214CC5"/>
    <w:rsid w:val="00223B2E"/>
    <w:rsid w:val="00242D29"/>
    <w:rsid w:val="00243E8E"/>
    <w:rsid w:val="00252BD6"/>
    <w:rsid w:val="0025501C"/>
    <w:rsid w:val="00257F73"/>
    <w:rsid w:val="00260625"/>
    <w:rsid w:val="00267CD0"/>
    <w:rsid w:val="00270CC5"/>
    <w:rsid w:val="00271106"/>
    <w:rsid w:val="002738E3"/>
    <w:rsid w:val="0027654E"/>
    <w:rsid w:val="00281D2F"/>
    <w:rsid w:val="00283978"/>
    <w:rsid w:val="00283D3C"/>
    <w:rsid w:val="002952F7"/>
    <w:rsid w:val="002A23C0"/>
    <w:rsid w:val="002D0DAA"/>
    <w:rsid w:val="002D4DA6"/>
    <w:rsid w:val="002E246F"/>
    <w:rsid w:val="002F1ABF"/>
    <w:rsid w:val="002F3FE2"/>
    <w:rsid w:val="002F4C12"/>
    <w:rsid w:val="00300B95"/>
    <w:rsid w:val="0030529B"/>
    <w:rsid w:val="00306F75"/>
    <w:rsid w:val="00307710"/>
    <w:rsid w:val="003222E7"/>
    <w:rsid w:val="00351467"/>
    <w:rsid w:val="00357AA5"/>
    <w:rsid w:val="00372598"/>
    <w:rsid w:val="003748AE"/>
    <w:rsid w:val="00376D45"/>
    <w:rsid w:val="00377367"/>
    <w:rsid w:val="0039119A"/>
    <w:rsid w:val="003B1229"/>
    <w:rsid w:val="003B19B0"/>
    <w:rsid w:val="003B5C47"/>
    <w:rsid w:val="003C2D81"/>
    <w:rsid w:val="003C2E11"/>
    <w:rsid w:val="003C4307"/>
    <w:rsid w:val="003D4A27"/>
    <w:rsid w:val="003E1DF9"/>
    <w:rsid w:val="003E6B4F"/>
    <w:rsid w:val="003F5FDF"/>
    <w:rsid w:val="003F6AB1"/>
    <w:rsid w:val="003F7085"/>
    <w:rsid w:val="003F7A97"/>
    <w:rsid w:val="00400DBC"/>
    <w:rsid w:val="0042295C"/>
    <w:rsid w:val="00423FC8"/>
    <w:rsid w:val="00427FC6"/>
    <w:rsid w:val="0043382C"/>
    <w:rsid w:val="00454FAF"/>
    <w:rsid w:val="00463FB1"/>
    <w:rsid w:val="004640A9"/>
    <w:rsid w:val="00470E2B"/>
    <w:rsid w:val="004751F4"/>
    <w:rsid w:val="00475DE3"/>
    <w:rsid w:val="004806CB"/>
    <w:rsid w:val="004821DC"/>
    <w:rsid w:val="00483EDF"/>
    <w:rsid w:val="00494769"/>
    <w:rsid w:val="0049512A"/>
    <w:rsid w:val="004B1BA9"/>
    <w:rsid w:val="004B2BD3"/>
    <w:rsid w:val="004C1272"/>
    <w:rsid w:val="004C3613"/>
    <w:rsid w:val="004C3CB1"/>
    <w:rsid w:val="004C5BED"/>
    <w:rsid w:val="004C6EA4"/>
    <w:rsid w:val="004D7658"/>
    <w:rsid w:val="004F01EC"/>
    <w:rsid w:val="004F2462"/>
    <w:rsid w:val="00514C13"/>
    <w:rsid w:val="005264F5"/>
    <w:rsid w:val="0053221F"/>
    <w:rsid w:val="005346BD"/>
    <w:rsid w:val="00536751"/>
    <w:rsid w:val="0054402C"/>
    <w:rsid w:val="0054466B"/>
    <w:rsid w:val="00545F20"/>
    <w:rsid w:val="005505C1"/>
    <w:rsid w:val="00557844"/>
    <w:rsid w:val="00570F4F"/>
    <w:rsid w:val="00573C31"/>
    <w:rsid w:val="005849A2"/>
    <w:rsid w:val="005A1CD6"/>
    <w:rsid w:val="005C47E4"/>
    <w:rsid w:val="005D1907"/>
    <w:rsid w:val="005D653D"/>
    <w:rsid w:val="005E1EB9"/>
    <w:rsid w:val="005E5EBE"/>
    <w:rsid w:val="005F26D6"/>
    <w:rsid w:val="005F579F"/>
    <w:rsid w:val="005F5DD2"/>
    <w:rsid w:val="00602041"/>
    <w:rsid w:val="00636751"/>
    <w:rsid w:val="0064649E"/>
    <w:rsid w:val="00655E70"/>
    <w:rsid w:val="00666B8E"/>
    <w:rsid w:val="006679E0"/>
    <w:rsid w:val="00697239"/>
    <w:rsid w:val="006A1DB2"/>
    <w:rsid w:val="006C1332"/>
    <w:rsid w:val="006D034B"/>
    <w:rsid w:val="006D25DB"/>
    <w:rsid w:val="006F13E6"/>
    <w:rsid w:val="006F3EBD"/>
    <w:rsid w:val="006F5330"/>
    <w:rsid w:val="00705995"/>
    <w:rsid w:val="007222E7"/>
    <w:rsid w:val="00731C50"/>
    <w:rsid w:val="007635BB"/>
    <w:rsid w:val="00763E3A"/>
    <w:rsid w:val="0077130B"/>
    <w:rsid w:val="00775FD6"/>
    <w:rsid w:val="00784093"/>
    <w:rsid w:val="00792C8C"/>
    <w:rsid w:val="0079497B"/>
    <w:rsid w:val="007A4129"/>
    <w:rsid w:val="007A7210"/>
    <w:rsid w:val="007C0FAE"/>
    <w:rsid w:val="007D253E"/>
    <w:rsid w:val="007E5674"/>
    <w:rsid w:val="007E5A9B"/>
    <w:rsid w:val="007F00E2"/>
    <w:rsid w:val="007F6D8F"/>
    <w:rsid w:val="00807184"/>
    <w:rsid w:val="00810F4E"/>
    <w:rsid w:val="008129C9"/>
    <w:rsid w:val="00821984"/>
    <w:rsid w:val="00822F04"/>
    <w:rsid w:val="008252F6"/>
    <w:rsid w:val="0083153B"/>
    <w:rsid w:val="008356A5"/>
    <w:rsid w:val="008420BC"/>
    <w:rsid w:val="00846AB4"/>
    <w:rsid w:val="008519A6"/>
    <w:rsid w:val="008729D2"/>
    <w:rsid w:val="008778E9"/>
    <w:rsid w:val="00883CAD"/>
    <w:rsid w:val="00895AC4"/>
    <w:rsid w:val="008B36DF"/>
    <w:rsid w:val="008B5301"/>
    <w:rsid w:val="008B7A9B"/>
    <w:rsid w:val="008C32B5"/>
    <w:rsid w:val="008C37D7"/>
    <w:rsid w:val="008E733D"/>
    <w:rsid w:val="008F2664"/>
    <w:rsid w:val="008F38C7"/>
    <w:rsid w:val="008F77DA"/>
    <w:rsid w:val="009016B6"/>
    <w:rsid w:val="009049B0"/>
    <w:rsid w:val="009056A5"/>
    <w:rsid w:val="00912BD8"/>
    <w:rsid w:val="0092393A"/>
    <w:rsid w:val="009251F4"/>
    <w:rsid w:val="009313B6"/>
    <w:rsid w:val="009356EE"/>
    <w:rsid w:val="00945342"/>
    <w:rsid w:val="00951643"/>
    <w:rsid w:val="00951FBC"/>
    <w:rsid w:val="00955A42"/>
    <w:rsid w:val="00965994"/>
    <w:rsid w:val="00967D95"/>
    <w:rsid w:val="00972158"/>
    <w:rsid w:val="00972C23"/>
    <w:rsid w:val="00975659"/>
    <w:rsid w:val="00975B7A"/>
    <w:rsid w:val="00976237"/>
    <w:rsid w:val="00991BAE"/>
    <w:rsid w:val="00993564"/>
    <w:rsid w:val="00996026"/>
    <w:rsid w:val="009A50B4"/>
    <w:rsid w:val="009C3A48"/>
    <w:rsid w:val="009C6C95"/>
    <w:rsid w:val="009D2231"/>
    <w:rsid w:val="009D3F6A"/>
    <w:rsid w:val="009E02A4"/>
    <w:rsid w:val="009E7268"/>
    <w:rsid w:val="009F3273"/>
    <w:rsid w:val="00A05D86"/>
    <w:rsid w:val="00A15456"/>
    <w:rsid w:val="00A209FD"/>
    <w:rsid w:val="00A21242"/>
    <w:rsid w:val="00A245F9"/>
    <w:rsid w:val="00A45130"/>
    <w:rsid w:val="00A46AF3"/>
    <w:rsid w:val="00A67EEC"/>
    <w:rsid w:val="00A770AF"/>
    <w:rsid w:val="00A803E3"/>
    <w:rsid w:val="00A977A6"/>
    <w:rsid w:val="00AA043C"/>
    <w:rsid w:val="00AA5521"/>
    <w:rsid w:val="00AC1B99"/>
    <w:rsid w:val="00AC31DA"/>
    <w:rsid w:val="00AC3CBD"/>
    <w:rsid w:val="00AD1C51"/>
    <w:rsid w:val="00AD3A68"/>
    <w:rsid w:val="00AF31CF"/>
    <w:rsid w:val="00B01D97"/>
    <w:rsid w:val="00B03610"/>
    <w:rsid w:val="00B05F35"/>
    <w:rsid w:val="00B20021"/>
    <w:rsid w:val="00B433D3"/>
    <w:rsid w:val="00B43C23"/>
    <w:rsid w:val="00B539A0"/>
    <w:rsid w:val="00B55C41"/>
    <w:rsid w:val="00B62258"/>
    <w:rsid w:val="00B62C1A"/>
    <w:rsid w:val="00B679C0"/>
    <w:rsid w:val="00B724B5"/>
    <w:rsid w:val="00B744A2"/>
    <w:rsid w:val="00B84778"/>
    <w:rsid w:val="00B901DC"/>
    <w:rsid w:val="00B90419"/>
    <w:rsid w:val="00B9060F"/>
    <w:rsid w:val="00B94E04"/>
    <w:rsid w:val="00BB72C3"/>
    <w:rsid w:val="00BC234A"/>
    <w:rsid w:val="00BC44F7"/>
    <w:rsid w:val="00BC55DA"/>
    <w:rsid w:val="00BC7431"/>
    <w:rsid w:val="00BD5FB0"/>
    <w:rsid w:val="00BD7950"/>
    <w:rsid w:val="00BE1170"/>
    <w:rsid w:val="00BE2954"/>
    <w:rsid w:val="00BF2E76"/>
    <w:rsid w:val="00BF4C1D"/>
    <w:rsid w:val="00BF52C2"/>
    <w:rsid w:val="00C0255C"/>
    <w:rsid w:val="00C03259"/>
    <w:rsid w:val="00C06989"/>
    <w:rsid w:val="00C11731"/>
    <w:rsid w:val="00C3032F"/>
    <w:rsid w:val="00C33F0B"/>
    <w:rsid w:val="00C36ECF"/>
    <w:rsid w:val="00C429FF"/>
    <w:rsid w:val="00C473F4"/>
    <w:rsid w:val="00C62E8D"/>
    <w:rsid w:val="00C8769F"/>
    <w:rsid w:val="00C90EEA"/>
    <w:rsid w:val="00C94D85"/>
    <w:rsid w:val="00CA290A"/>
    <w:rsid w:val="00CA5941"/>
    <w:rsid w:val="00CA7ACB"/>
    <w:rsid w:val="00CA7B40"/>
    <w:rsid w:val="00CB4145"/>
    <w:rsid w:val="00D05A01"/>
    <w:rsid w:val="00D069EB"/>
    <w:rsid w:val="00D24579"/>
    <w:rsid w:val="00D24BD1"/>
    <w:rsid w:val="00D33245"/>
    <w:rsid w:val="00D35C9F"/>
    <w:rsid w:val="00D40390"/>
    <w:rsid w:val="00D5024F"/>
    <w:rsid w:val="00D507AB"/>
    <w:rsid w:val="00D51889"/>
    <w:rsid w:val="00D65FAF"/>
    <w:rsid w:val="00D7075A"/>
    <w:rsid w:val="00D832DB"/>
    <w:rsid w:val="00D9051D"/>
    <w:rsid w:val="00DB7A63"/>
    <w:rsid w:val="00DC2C83"/>
    <w:rsid w:val="00DE2701"/>
    <w:rsid w:val="00DE2718"/>
    <w:rsid w:val="00DF1069"/>
    <w:rsid w:val="00E17146"/>
    <w:rsid w:val="00E22371"/>
    <w:rsid w:val="00E24404"/>
    <w:rsid w:val="00E34FFC"/>
    <w:rsid w:val="00E40321"/>
    <w:rsid w:val="00E40CF1"/>
    <w:rsid w:val="00E5334E"/>
    <w:rsid w:val="00E66890"/>
    <w:rsid w:val="00ED0E8B"/>
    <w:rsid w:val="00ED56C1"/>
    <w:rsid w:val="00EE6F01"/>
    <w:rsid w:val="00F04FA9"/>
    <w:rsid w:val="00F2673F"/>
    <w:rsid w:val="00F41113"/>
    <w:rsid w:val="00F41730"/>
    <w:rsid w:val="00F60A3A"/>
    <w:rsid w:val="00F70D5E"/>
    <w:rsid w:val="00F775A0"/>
    <w:rsid w:val="00F824F6"/>
    <w:rsid w:val="00F951D8"/>
    <w:rsid w:val="00FA7A99"/>
    <w:rsid w:val="00FB3FFE"/>
    <w:rsid w:val="00FC0F5C"/>
    <w:rsid w:val="00FD1675"/>
    <w:rsid w:val="00FD7A95"/>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631649">
      <w:bodyDiv w:val="1"/>
      <w:marLeft w:val="0"/>
      <w:marRight w:val="0"/>
      <w:marTop w:val="0"/>
      <w:marBottom w:val="0"/>
      <w:divBdr>
        <w:top w:val="none" w:sz="0" w:space="0" w:color="auto"/>
        <w:left w:val="none" w:sz="0" w:space="0" w:color="auto"/>
        <w:bottom w:val="none" w:sz="0" w:space="0" w:color="auto"/>
        <w:right w:val="none" w:sz="0" w:space="0" w:color="auto"/>
      </w:divBdr>
      <w:divsChild>
        <w:div w:id="1888033029">
          <w:marLeft w:val="0"/>
          <w:marRight w:val="0"/>
          <w:marTop w:val="0"/>
          <w:marBottom w:val="0"/>
          <w:divBdr>
            <w:top w:val="none" w:sz="0" w:space="0" w:color="auto"/>
            <w:left w:val="none" w:sz="0" w:space="0" w:color="auto"/>
            <w:bottom w:val="none" w:sz="0" w:space="0" w:color="auto"/>
            <w:right w:val="none" w:sz="0" w:space="0" w:color="auto"/>
          </w:divBdr>
        </w:div>
        <w:div w:id="1444349527">
          <w:marLeft w:val="0"/>
          <w:marRight w:val="0"/>
          <w:marTop w:val="0"/>
          <w:marBottom w:val="0"/>
          <w:divBdr>
            <w:top w:val="none" w:sz="0" w:space="0" w:color="auto"/>
            <w:left w:val="none" w:sz="0" w:space="0" w:color="auto"/>
            <w:bottom w:val="none" w:sz="0" w:space="0" w:color="auto"/>
            <w:right w:val="none" w:sz="0" w:space="0" w:color="auto"/>
          </w:divBdr>
        </w:div>
        <w:div w:id="939142491">
          <w:marLeft w:val="0"/>
          <w:marRight w:val="0"/>
          <w:marTop w:val="0"/>
          <w:marBottom w:val="0"/>
          <w:divBdr>
            <w:top w:val="none" w:sz="0" w:space="0" w:color="auto"/>
            <w:left w:val="none" w:sz="0" w:space="0" w:color="auto"/>
            <w:bottom w:val="none" w:sz="0" w:space="0" w:color="auto"/>
            <w:right w:val="none" w:sz="0" w:space="0" w:color="auto"/>
          </w:divBdr>
        </w:div>
        <w:div w:id="355153222">
          <w:marLeft w:val="0"/>
          <w:marRight w:val="0"/>
          <w:marTop w:val="0"/>
          <w:marBottom w:val="0"/>
          <w:divBdr>
            <w:top w:val="none" w:sz="0" w:space="0" w:color="auto"/>
            <w:left w:val="none" w:sz="0" w:space="0" w:color="auto"/>
            <w:bottom w:val="none" w:sz="0" w:space="0" w:color="auto"/>
            <w:right w:val="none" w:sz="0" w:space="0" w:color="auto"/>
          </w:divBdr>
        </w:div>
        <w:div w:id="1559438080">
          <w:marLeft w:val="0"/>
          <w:marRight w:val="0"/>
          <w:marTop w:val="0"/>
          <w:marBottom w:val="0"/>
          <w:divBdr>
            <w:top w:val="none" w:sz="0" w:space="0" w:color="auto"/>
            <w:left w:val="none" w:sz="0" w:space="0" w:color="auto"/>
            <w:bottom w:val="none" w:sz="0" w:space="0" w:color="auto"/>
            <w:right w:val="none" w:sz="0" w:space="0" w:color="auto"/>
          </w:divBdr>
        </w:div>
        <w:div w:id="1018895016">
          <w:marLeft w:val="0"/>
          <w:marRight w:val="0"/>
          <w:marTop w:val="0"/>
          <w:marBottom w:val="0"/>
          <w:divBdr>
            <w:top w:val="none" w:sz="0" w:space="0" w:color="auto"/>
            <w:left w:val="none" w:sz="0" w:space="0" w:color="auto"/>
            <w:bottom w:val="none" w:sz="0" w:space="0" w:color="auto"/>
            <w:right w:val="none" w:sz="0" w:space="0" w:color="auto"/>
          </w:divBdr>
        </w:div>
        <w:div w:id="678703867">
          <w:marLeft w:val="0"/>
          <w:marRight w:val="0"/>
          <w:marTop w:val="0"/>
          <w:marBottom w:val="0"/>
          <w:divBdr>
            <w:top w:val="none" w:sz="0" w:space="0" w:color="auto"/>
            <w:left w:val="none" w:sz="0" w:space="0" w:color="auto"/>
            <w:bottom w:val="none" w:sz="0" w:space="0" w:color="auto"/>
            <w:right w:val="none" w:sz="0" w:space="0" w:color="auto"/>
          </w:divBdr>
        </w:div>
        <w:div w:id="1789423648">
          <w:marLeft w:val="0"/>
          <w:marRight w:val="0"/>
          <w:marTop w:val="0"/>
          <w:marBottom w:val="0"/>
          <w:divBdr>
            <w:top w:val="none" w:sz="0" w:space="0" w:color="auto"/>
            <w:left w:val="none" w:sz="0" w:space="0" w:color="auto"/>
            <w:bottom w:val="none" w:sz="0" w:space="0" w:color="auto"/>
            <w:right w:val="none" w:sz="0" w:space="0" w:color="auto"/>
          </w:divBdr>
        </w:div>
        <w:div w:id="802189851">
          <w:marLeft w:val="0"/>
          <w:marRight w:val="0"/>
          <w:marTop w:val="0"/>
          <w:marBottom w:val="0"/>
          <w:divBdr>
            <w:top w:val="none" w:sz="0" w:space="0" w:color="auto"/>
            <w:left w:val="none" w:sz="0" w:space="0" w:color="auto"/>
            <w:bottom w:val="none" w:sz="0" w:space="0" w:color="auto"/>
            <w:right w:val="none" w:sz="0" w:space="0" w:color="auto"/>
          </w:divBdr>
        </w:div>
        <w:div w:id="592593868">
          <w:marLeft w:val="0"/>
          <w:marRight w:val="0"/>
          <w:marTop w:val="0"/>
          <w:marBottom w:val="0"/>
          <w:divBdr>
            <w:top w:val="none" w:sz="0" w:space="0" w:color="auto"/>
            <w:left w:val="none" w:sz="0" w:space="0" w:color="auto"/>
            <w:bottom w:val="none" w:sz="0" w:space="0" w:color="auto"/>
            <w:right w:val="none" w:sz="0" w:space="0" w:color="auto"/>
          </w:divBdr>
        </w:div>
        <w:div w:id="1983189501">
          <w:marLeft w:val="0"/>
          <w:marRight w:val="0"/>
          <w:marTop w:val="0"/>
          <w:marBottom w:val="0"/>
          <w:divBdr>
            <w:top w:val="none" w:sz="0" w:space="0" w:color="auto"/>
            <w:left w:val="none" w:sz="0" w:space="0" w:color="auto"/>
            <w:bottom w:val="none" w:sz="0" w:space="0" w:color="auto"/>
            <w:right w:val="none" w:sz="0" w:space="0" w:color="auto"/>
          </w:divBdr>
        </w:div>
        <w:div w:id="650133826">
          <w:marLeft w:val="0"/>
          <w:marRight w:val="0"/>
          <w:marTop w:val="0"/>
          <w:marBottom w:val="0"/>
          <w:divBdr>
            <w:top w:val="none" w:sz="0" w:space="0" w:color="auto"/>
            <w:left w:val="none" w:sz="0" w:space="0" w:color="auto"/>
            <w:bottom w:val="none" w:sz="0" w:space="0" w:color="auto"/>
            <w:right w:val="none" w:sz="0" w:space="0" w:color="auto"/>
          </w:divBdr>
        </w:div>
        <w:div w:id="2379089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0D6DCB-8299-47D4-88C2-8B2BC2771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2</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5</cp:revision>
  <cp:lastPrinted>2021-11-17T17:04:00Z</cp:lastPrinted>
  <dcterms:created xsi:type="dcterms:W3CDTF">2021-10-13T14:21:00Z</dcterms:created>
  <dcterms:modified xsi:type="dcterms:W3CDTF">2021-11-17T17:18:00Z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