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147F3" w14:textId="1DE4D621" w:rsidR="0034040B" w:rsidRPr="00CB5C9A" w:rsidRDefault="0034040B" w:rsidP="00400111">
      <w:pPr>
        <w:spacing w:after="0"/>
        <w:jc w:val="center"/>
        <w:rPr>
          <w:rFonts w:ascii="Garamond" w:hAnsi="Garamond"/>
          <w:b/>
          <w:sz w:val="26"/>
          <w:szCs w:val="26"/>
        </w:rPr>
      </w:pPr>
      <w:r w:rsidRPr="00CB5C9A">
        <w:rPr>
          <w:rFonts w:ascii="Garamond" w:hAnsi="Garamond" w:cstheme="minorHAnsi"/>
          <w:noProof/>
          <w:sz w:val="26"/>
          <w:szCs w:val="26"/>
        </w:rPr>
        <w:drawing>
          <wp:inline distT="0" distB="0" distL="0" distR="0" wp14:anchorId="6EF764A9" wp14:editId="34452EE1">
            <wp:extent cx="2315878" cy="590550"/>
            <wp:effectExtent l="0" t="0" r="8255" b="0"/>
            <wp:docPr id="1" name="Picture 1" descr="utalogocl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alogoclr1"/>
                    <pic:cNvPicPr>
                      <a:picLocks noChangeAspect="1" noChangeArrowheads="1"/>
                    </pic:cNvPicPr>
                  </pic:nvPicPr>
                  <pic:blipFill>
                    <a:blip r:embed="rId7" cstate="print"/>
                    <a:srcRect/>
                    <a:stretch>
                      <a:fillRect/>
                    </a:stretch>
                  </pic:blipFill>
                  <pic:spPr bwMode="auto">
                    <a:xfrm>
                      <a:off x="0" y="0"/>
                      <a:ext cx="2542765" cy="648406"/>
                    </a:xfrm>
                    <a:prstGeom prst="rect">
                      <a:avLst/>
                    </a:prstGeom>
                    <a:noFill/>
                    <a:ln w="9525">
                      <a:noFill/>
                      <a:miter lim="800000"/>
                      <a:headEnd/>
                      <a:tailEnd/>
                    </a:ln>
                  </pic:spPr>
                </pic:pic>
              </a:graphicData>
            </a:graphic>
          </wp:inline>
        </w:drawing>
      </w:r>
    </w:p>
    <w:p w14:paraId="46A98256" w14:textId="60C871FC" w:rsidR="00CB124B" w:rsidRPr="006E4211" w:rsidRDefault="00CB124B" w:rsidP="00400111">
      <w:pPr>
        <w:spacing w:after="0"/>
        <w:jc w:val="center"/>
        <w:rPr>
          <w:rFonts w:ascii="Calibri" w:hAnsi="Calibri" w:cs="Calibri"/>
          <w:b/>
          <w:sz w:val="28"/>
          <w:szCs w:val="28"/>
        </w:rPr>
      </w:pPr>
      <w:r w:rsidRPr="006E4211">
        <w:rPr>
          <w:rFonts w:ascii="Calibri" w:hAnsi="Calibri" w:cs="Calibri"/>
          <w:b/>
          <w:sz w:val="28"/>
          <w:szCs w:val="28"/>
        </w:rPr>
        <w:t>Meeting Minutes of the Utah Transit Authority</w:t>
      </w:r>
    </w:p>
    <w:p w14:paraId="6FF9E4B9" w14:textId="04C9B63A" w:rsidR="00CB124B" w:rsidRPr="006E4211" w:rsidRDefault="00CB124B" w:rsidP="00400111">
      <w:pPr>
        <w:spacing w:after="0"/>
        <w:jc w:val="center"/>
        <w:rPr>
          <w:rFonts w:ascii="Calibri" w:hAnsi="Calibri" w:cs="Calibri"/>
          <w:b/>
          <w:sz w:val="28"/>
          <w:szCs w:val="28"/>
        </w:rPr>
      </w:pPr>
      <w:r w:rsidRPr="006E4211">
        <w:rPr>
          <w:rFonts w:ascii="Calibri" w:hAnsi="Calibri" w:cs="Calibri"/>
          <w:b/>
          <w:sz w:val="28"/>
          <w:szCs w:val="28"/>
        </w:rPr>
        <w:t>Committee on Accessible Transportation (CAT)</w:t>
      </w:r>
    </w:p>
    <w:p w14:paraId="0F373D98" w14:textId="704A6FA7" w:rsidR="0087541A" w:rsidRPr="006E4211" w:rsidRDefault="008B2AFE" w:rsidP="00400111">
      <w:pPr>
        <w:spacing w:after="0"/>
        <w:jc w:val="center"/>
        <w:rPr>
          <w:rFonts w:ascii="Calibri" w:hAnsi="Calibri" w:cs="Calibri"/>
          <w:b/>
          <w:sz w:val="28"/>
          <w:szCs w:val="28"/>
        </w:rPr>
      </w:pPr>
      <w:r w:rsidRPr="006E4211">
        <w:rPr>
          <w:rFonts w:ascii="Calibri" w:hAnsi="Calibri" w:cs="Calibri"/>
          <w:b/>
          <w:sz w:val="28"/>
          <w:szCs w:val="28"/>
        </w:rPr>
        <w:t xml:space="preserve">Virtual Online </w:t>
      </w:r>
      <w:r w:rsidRPr="006E4211">
        <w:rPr>
          <w:rFonts w:ascii="Calibri" w:hAnsi="Calibri" w:cs="Calibri"/>
          <w:b/>
          <w:i/>
          <w:sz w:val="28"/>
          <w:szCs w:val="28"/>
        </w:rPr>
        <w:t>Zoom</w:t>
      </w:r>
      <w:r w:rsidRPr="006E4211">
        <w:rPr>
          <w:rFonts w:ascii="Calibri" w:hAnsi="Calibri" w:cs="Calibri"/>
          <w:b/>
          <w:sz w:val="28"/>
          <w:szCs w:val="28"/>
        </w:rPr>
        <w:t xml:space="preserve"> Meeting</w:t>
      </w:r>
    </w:p>
    <w:p w14:paraId="14B22924" w14:textId="4398859C" w:rsidR="007F3AD6" w:rsidRPr="006E4211" w:rsidRDefault="00CB2632" w:rsidP="00400111">
      <w:pPr>
        <w:spacing w:after="0"/>
        <w:jc w:val="center"/>
        <w:rPr>
          <w:rFonts w:ascii="Calibri" w:hAnsi="Calibri" w:cs="Calibri"/>
          <w:b/>
          <w:sz w:val="28"/>
          <w:szCs w:val="28"/>
        </w:rPr>
      </w:pPr>
      <w:r>
        <w:rPr>
          <w:rFonts w:ascii="Calibri" w:hAnsi="Calibri" w:cs="Calibri"/>
          <w:b/>
          <w:sz w:val="28"/>
          <w:szCs w:val="28"/>
        </w:rPr>
        <w:t>October 18</w:t>
      </w:r>
      <w:r w:rsidRPr="00CB2632">
        <w:rPr>
          <w:rFonts w:ascii="Calibri" w:hAnsi="Calibri" w:cs="Calibri"/>
          <w:b/>
          <w:sz w:val="28"/>
          <w:szCs w:val="28"/>
          <w:vertAlign w:val="superscript"/>
        </w:rPr>
        <w:t>th</w:t>
      </w:r>
      <w:r>
        <w:rPr>
          <w:rFonts w:ascii="Calibri" w:hAnsi="Calibri" w:cs="Calibri"/>
          <w:b/>
          <w:sz w:val="28"/>
          <w:szCs w:val="28"/>
        </w:rPr>
        <w:t>, 2021</w:t>
      </w:r>
      <w:r w:rsidR="00453D3A" w:rsidRPr="006E4211">
        <w:rPr>
          <w:rFonts w:ascii="Calibri" w:hAnsi="Calibri" w:cs="Calibri"/>
          <w:b/>
          <w:sz w:val="28"/>
          <w:szCs w:val="28"/>
        </w:rPr>
        <w:t xml:space="preserve"> - </w:t>
      </w:r>
      <w:r w:rsidR="00CB124B" w:rsidRPr="006E4211">
        <w:rPr>
          <w:rFonts w:ascii="Calibri" w:hAnsi="Calibri" w:cs="Calibri"/>
          <w:b/>
          <w:sz w:val="28"/>
          <w:szCs w:val="28"/>
        </w:rPr>
        <w:t xml:space="preserve">12:30 to </w:t>
      </w:r>
      <w:r w:rsidR="007936CC" w:rsidRPr="006E4211">
        <w:rPr>
          <w:rFonts w:ascii="Calibri" w:hAnsi="Calibri" w:cs="Calibri"/>
          <w:b/>
          <w:sz w:val="28"/>
          <w:szCs w:val="28"/>
        </w:rPr>
        <w:t>2:30</w:t>
      </w:r>
      <w:r w:rsidR="00CB124B" w:rsidRPr="006E4211">
        <w:rPr>
          <w:rFonts w:ascii="Calibri" w:hAnsi="Calibri" w:cs="Calibri"/>
          <w:b/>
          <w:sz w:val="28"/>
          <w:szCs w:val="28"/>
        </w:rPr>
        <w:t xml:space="preserve"> p.m.</w:t>
      </w:r>
    </w:p>
    <w:p w14:paraId="39AEB4A8" w14:textId="77777777" w:rsidR="003B1E25" w:rsidRPr="009834D2" w:rsidRDefault="003B1E25" w:rsidP="007936CC">
      <w:pPr>
        <w:spacing w:after="0" w:line="240" w:lineRule="auto"/>
        <w:rPr>
          <w:rFonts w:asciiTheme="minorHAnsi" w:hAnsiTheme="minorHAnsi" w:cstheme="minorHAnsi"/>
          <w:sz w:val="28"/>
          <w:szCs w:val="28"/>
        </w:rPr>
      </w:pPr>
    </w:p>
    <w:p w14:paraId="24E605CF" w14:textId="44753BB9" w:rsidR="006714D0" w:rsidRPr="00B670E6" w:rsidRDefault="006714D0" w:rsidP="00F846CA">
      <w:pPr>
        <w:spacing w:after="0" w:line="240" w:lineRule="auto"/>
        <w:rPr>
          <w:rFonts w:asciiTheme="minorHAnsi" w:hAnsiTheme="minorHAnsi" w:cstheme="minorHAnsi"/>
          <w:b/>
          <w:sz w:val="28"/>
          <w:szCs w:val="28"/>
        </w:rPr>
      </w:pPr>
      <w:r w:rsidRPr="00B670E6">
        <w:rPr>
          <w:rFonts w:asciiTheme="minorHAnsi" w:hAnsiTheme="minorHAnsi" w:cstheme="minorHAnsi"/>
          <w:b/>
          <w:sz w:val="28"/>
          <w:szCs w:val="28"/>
        </w:rPr>
        <w:t>Voting CAT Committee Members in Attendance:</w:t>
      </w:r>
    </w:p>
    <w:p w14:paraId="378CA188" w14:textId="77777777" w:rsidR="00193844" w:rsidRPr="00B670E6" w:rsidRDefault="00193844" w:rsidP="00F846CA">
      <w:pPr>
        <w:spacing w:after="0" w:line="240" w:lineRule="auto"/>
        <w:rPr>
          <w:rFonts w:asciiTheme="minorHAnsi" w:hAnsiTheme="minorHAnsi" w:cstheme="minorHAnsi"/>
          <w:sz w:val="28"/>
          <w:szCs w:val="28"/>
        </w:rPr>
        <w:sectPr w:rsidR="00193844" w:rsidRPr="00B670E6" w:rsidSect="00522AD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52" w:right="1296" w:bottom="1008" w:left="1296" w:header="720" w:footer="720" w:gutter="0"/>
          <w:cols w:space="720"/>
          <w:docGrid w:linePitch="360"/>
        </w:sectPr>
      </w:pPr>
    </w:p>
    <w:p w14:paraId="527A93D1" w14:textId="48FA04FD" w:rsidR="00CB2632" w:rsidRDefault="00CB2632"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Willi</w:t>
      </w:r>
      <w:r w:rsidR="00C0394F">
        <w:rPr>
          <w:rFonts w:asciiTheme="minorHAnsi" w:hAnsiTheme="minorHAnsi" w:cstheme="minorHAnsi"/>
          <w:sz w:val="28"/>
          <w:szCs w:val="28"/>
        </w:rPr>
        <w:t>s</w:t>
      </w:r>
      <w:r>
        <w:rPr>
          <w:rFonts w:asciiTheme="minorHAnsi" w:hAnsiTheme="minorHAnsi" w:cstheme="minorHAnsi"/>
          <w:sz w:val="28"/>
          <w:szCs w:val="28"/>
        </w:rPr>
        <w:t xml:space="preserve"> Black, Chair</w:t>
      </w:r>
    </w:p>
    <w:p w14:paraId="65AE3912" w14:textId="3F8DE5F3" w:rsidR="00CB2632" w:rsidRDefault="00CB2632"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Chris Wycoff</w:t>
      </w:r>
    </w:p>
    <w:p w14:paraId="41BB6F1F" w14:textId="346A8B4C" w:rsidR="00CB2632" w:rsidRDefault="00CB2632"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Allison Smith</w:t>
      </w:r>
    </w:p>
    <w:p w14:paraId="766EB374" w14:textId="203414F7" w:rsidR="00B351E6" w:rsidRDefault="00B351E6"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Leisa Bolander</w:t>
      </w:r>
    </w:p>
    <w:p w14:paraId="09150985" w14:textId="3C9F44F2" w:rsidR="00B351E6" w:rsidRDefault="00B351E6"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Karolyn Campbell</w:t>
      </w:r>
    </w:p>
    <w:p w14:paraId="4524DCD8" w14:textId="57D31126" w:rsidR="00B351E6" w:rsidRPr="00611853" w:rsidRDefault="00B351E6" w:rsidP="00F846CA">
      <w:pPr>
        <w:spacing w:after="0" w:line="240" w:lineRule="auto"/>
        <w:rPr>
          <w:rFonts w:asciiTheme="minorHAnsi" w:hAnsiTheme="minorHAnsi" w:cstheme="minorHAnsi"/>
          <w:sz w:val="28"/>
          <w:szCs w:val="28"/>
        </w:rPr>
      </w:pPr>
      <w:r w:rsidRPr="00611853">
        <w:rPr>
          <w:rFonts w:asciiTheme="minorHAnsi" w:hAnsiTheme="minorHAnsi" w:cstheme="minorHAnsi"/>
          <w:sz w:val="28"/>
          <w:szCs w:val="28"/>
        </w:rPr>
        <w:t>Jamie Cheek</w:t>
      </w:r>
    </w:p>
    <w:p w14:paraId="5745CADA" w14:textId="226851D1" w:rsidR="00B351E6" w:rsidRDefault="00B351E6"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Finau Conklin</w:t>
      </w:r>
    </w:p>
    <w:p w14:paraId="1717751A" w14:textId="777EAA8D" w:rsidR="00B351E6" w:rsidRDefault="00B351E6"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Sandra</w:t>
      </w:r>
      <w:r w:rsidR="00C0394F">
        <w:rPr>
          <w:rFonts w:asciiTheme="minorHAnsi" w:hAnsiTheme="minorHAnsi" w:cstheme="minorHAnsi"/>
          <w:sz w:val="28"/>
          <w:szCs w:val="28"/>
        </w:rPr>
        <w:t xml:space="preserve"> </w:t>
      </w:r>
      <w:r>
        <w:rPr>
          <w:rFonts w:asciiTheme="minorHAnsi" w:hAnsiTheme="minorHAnsi" w:cstheme="minorHAnsi"/>
          <w:sz w:val="28"/>
          <w:szCs w:val="28"/>
        </w:rPr>
        <w:t>Curcio</w:t>
      </w:r>
    </w:p>
    <w:p w14:paraId="2BC44689" w14:textId="55D2F556" w:rsidR="00B351E6" w:rsidRDefault="00B351E6"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Brandi Lavoie</w:t>
      </w:r>
    </w:p>
    <w:p w14:paraId="191AB53E" w14:textId="1951F9D7" w:rsidR="00B351E6" w:rsidRDefault="00B351E6"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Kati Lewis</w:t>
      </w:r>
    </w:p>
    <w:p w14:paraId="78EA7CFA" w14:textId="53CE2E33" w:rsidR="00B351E6" w:rsidRDefault="00B351E6"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Ron Nelson</w:t>
      </w:r>
    </w:p>
    <w:p w14:paraId="27CF38B7" w14:textId="25890224" w:rsidR="00B351E6" w:rsidRDefault="00B351E6" w:rsidP="00F846CA">
      <w:pPr>
        <w:spacing w:after="0" w:line="240" w:lineRule="auto"/>
        <w:rPr>
          <w:rFonts w:asciiTheme="minorHAnsi" w:hAnsiTheme="minorHAnsi" w:cstheme="minorHAnsi"/>
          <w:sz w:val="28"/>
          <w:szCs w:val="28"/>
        </w:rPr>
      </w:pPr>
      <w:r>
        <w:rPr>
          <w:rFonts w:asciiTheme="minorHAnsi" w:hAnsiTheme="minorHAnsi" w:cstheme="minorHAnsi"/>
          <w:sz w:val="28"/>
          <w:szCs w:val="28"/>
        </w:rPr>
        <w:t>Andrea Pitts</w:t>
      </w:r>
    </w:p>
    <w:p w14:paraId="2DAC8D63" w14:textId="77777777" w:rsidR="00AA05B9" w:rsidRDefault="00AA05B9" w:rsidP="00F846CA">
      <w:pPr>
        <w:spacing w:after="0" w:line="240" w:lineRule="auto"/>
        <w:rPr>
          <w:rFonts w:asciiTheme="minorHAnsi" w:hAnsiTheme="minorHAnsi" w:cstheme="minorHAnsi"/>
          <w:sz w:val="28"/>
          <w:szCs w:val="28"/>
        </w:rPr>
        <w:sectPr w:rsidR="00AA05B9" w:rsidSect="0099352B">
          <w:type w:val="continuous"/>
          <w:pgSz w:w="12240" w:h="15840"/>
          <w:pgMar w:top="1152" w:right="1296" w:bottom="1008" w:left="1296" w:header="720" w:footer="720" w:gutter="0"/>
          <w:cols w:num="3" w:space="720"/>
          <w:docGrid w:linePitch="360"/>
        </w:sectPr>
      </w:pPr>
    </w:p>
    <w:p w14:paraId="473D5B91" w14:textId="77777777" w:rsidR="005867FA" w:rsidRDefault="005867FA" w:rsidP="0036430C">
      <w:pPr>
        <w:spacing w:after="0" w:line="240" w:lineRule="auto"/>
        <w:rPr>
          <w:rFonts w:asciiTheme="minorHAnsi" w:hAnsiTheme="minorHAnsi" w:cstheme="minorHAnsi"/>
          <w:sz w:val="28"/>
          <w:szCs w:val="28"/>
        </w:rPr>
        <w:sectPr w:rsidR="005867FA" w:rsidSect="005867FA">
          <w:type w:val="continuous"/>
          <w:pgSz w:w="12240" w:h="15840"/>
          <w:pgMar w:top="1296" w:right="1296" w:bottom="1008" w:left="1296" w:header="720" w:footer="720" w:gutter="0"/>
          <w:cols w:num="2" w:space="720"/>
          <w:docGrid w:linePitch="360"/>
        </w:sectPr>
      </w:pPr>
    </w:p>
    <w:p w14:paraId="494690FE" w14:textId="33354773" w:rsidR="00F846CA" w:rsidRPr="00B670E6" w:rsidRDefault="00F846CA" w:rsidP="0036430C">
      <w:pPr>
        <w:spacing w:after="0" w:line="240" w:lineRule="auto"/>
        <w:rPr>
          <w:rFonts w:asciiTheme="minorHAnsi" w:hAnsiTheme="minorHAnsi" w:cstheme="minorHAnsi"/>
          <w:b/>
          <w:sz w:val="28"/>
          <w:szCs w:val="28"/>
        </w:rPr>
      </w:pPr>
      <w:r w:rsidRPr="00B670E6">
        <w:rPr>
          <w:rFonts w:asciiTheme="minorHAnsi" w:hAnsiTheme="minorHAnsi" w:cstheme="minorHAnsi"/>
          <w:b/>
          <w:sz w:val="28"/>
          <w:szCs w:val="28"/>
        </w:rPr>
        <w:t>UTA Staff and Special Guests:</w:t>
      </w:r>
    </w:p>
    <w:p w14:paraId="7DF8C631" w14:textId="577BC2AE" w:rsidR="00556D7F" w:rsidRPr="00B670E6" w:rsidRDefault="00556D7F" w:rsidP="0036430C">
      <w:pPr>
        <w:spacing w:after="0" w:line="240" w:lineRule="auto"/>
        <w:rPr>
          <w:rFonts w:asciiTheme="minorHAnsi" w:hAnsiTheme="minorHAnsi" w:cstheme="minorHAnsi"/>
          <w:sz w:val="28"/>
          <w:szCs w:val="28"/>
        </w:rPr>
      </w:pPr>
      <w:r w:rsidRPr="00B670E6">
        <w:rPr>
          <w:rFonts w:asciiTheme="minorHAnsi" w:hAnsiTheme="minorHAnsi" w:cstheme="minorHAnsi"/>
          <w:sz w:val="28"/>
          <w:szCs w:val="28"/>
        </w:rPr>
        <w:t>Cherissa Alldredge – UTA ADA Compliance Officer</w:t>
      </w:r>
    </w:p>
    <w:p w14:paraId="73E8A4D6" w14:textId="77777777" w:rsidR="00F846CA" w:rsidRPr="00B670E6" w:rsidRDefault="00F846CA" w:rsidP="0036430C">
      <w:pPr>
        <w:spacing w:after="0" w:line="240" w:lineRule="auto"/>
        <w:rPr>
          <w:rFonts w:asciiTheme="minorHAnsi" w:hAnsiTheme="minorHAnsi" w:cstheme="minorHAnsi"/>
          <w:sz w:val="28"/>
          <w:szCs w:val="28"/>
        </w:rPr>
        <w:sectPr w:rsidR="00F846CA" w:rsidRPr="00B670E6" w:rsidSect="00F846CA">
          <w:type w:val="continuous"/>
          <w:pgSz w:w="12240" w:h="15840"/>
          <w:pgMar w:top="1296" w:right="1296" w:bottom="1008" w:left="1296" w:header="720" w:footer="720" w:gutter="0"/>
          <w:cols w:space="720"/>
          <w:docGrid w:linePitch="360"/>
        </w:sectPr>
      </w:pPr>
    </w:p>
    <w:p w14:paraId="1F2091E6" w14:textId="294EC7CA" w:rsidR="00B33E90" w:rsidRDefault="00B33E90"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Johanna Goss</w:t>
      </w:r>
      <w:r w:rsidR="00572CDF">
        <w:rPr>
          <w:rFonts w:asciiTheme="minorHAnsi" w:hAnsiTheme="minorHAnsi" w:cstheme="minorHAnsi"/>
          <w:sz w:val="28"/>
          <w:szCs w:val="28"/>
        </w:rPr>
        <w:t xml:space="preserve"> - C</w:t>
      </w:r>
      <w:r>
        <w:rPr>
          <w:rFonts w:asciiTheme="minorHAnsi" w:hAnsiTheme="minorHAnsi" w:cstheme="minorHAnsi"/>
          <w:sz w:val="28"/>
          <w:szCs w:val="28"/>
        </w:rPr>
        <w:t>ivil Rights Compliance Analyst</w:t>
      </w:r>
    </w:p>
    <w:p w14:paraId="61DF1428" w14:textId="697BA1C6" w:rsidR="00C0394F" w:rsidRDefault="00C0394F"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Mike Hurst</w:t>
      </w:r>
      <w:r w:rsidR="00572CDF">
        <w:rPr>
          <w:rFonts w:asciiTheme="minorHAnsi" w:hAnsiTheme="minorHAnsi" w:cstheme="minorHAnsi"/>
          <w:sz w:val="28"/>
          <w:szCs w:val="28"/>
        </w:rPr>
        <w:t xml:space="preserve"> - I</w:t>
      </w:r>
      <w:r>
        <w:rPr>
          <w:rFonts w:asciiTheme="minorHAnsi" w:hAnsiTheme="minorHAnsi" w:cstheme="minorHAnsi"/>
          <w:sz w:val="28"/>
          <w:szCs w:val="28"/>
        </w:rPr>
        <w:t>nternal Audit Acting Director</w:t>
      </w:r>
    </w:p>
    <w:p w14:paraId="5162E35C" w14:textId="3CC05582" w:rsidR="00C81514" w:rsidRDefault="00C81514"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Sheldon Shaw</w:t>
      </w:r>
      <w:r w:rsidR="00572CDF">
        <w:rPr>
          <w:rFonts w:asciiTheme="minorHAnsi" w:hAnsiTheme="minorHAnsi" w:cstheme="minorHAnsi"/>
          <w:sz w:val="28"/>
          <w:szCs w:val="28"/>
        </w:rPr>
        <w:t xml:space="preserve"> - S</w:t>
      </w:r>
      <w:r>
        <w:rPr>
          <w:rFonts w:asciiTheme="minorHAnsi" w:hAnsiTheme="minorHAnsi" w:cstheme="minorHAnsi"/>
          <w:sz w:val="28"/>
          <w:szCs w:val="28"/>
        </w:rPr>
        <w:t>afety and Security Director</w:t>
      </w:r>
    </w:p>
    <w:p w14:paraId="14CB5E95" w14:textId="04229518" w:rsidR="003D3AAC" w:rsidRDefault="003D3AAC"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Jaron Robertson</w:t>
      </w:r>
      <w:r w:rsidR="00572CDF">
        <w:rPr>
          <w:rFonts w:asciiTheme="minorHAnsi" w:hAnsiTheme="minorHAnsi" w:cstheme="minorHAnsi"/>
          <w:sz w:val="28"/>
          <w:szCs w:val="28"/>
        </w:rPr>
        <w:t xml:space="preserve"> - D</w:t>
      </w:r>
      <w:r>
        <w:rPr>
          <w:rFonts w:asciiTheme="minorHAnsi" w:hAnsiTheme="minorHAnsi" w:cstheme="minorHAnsi"/>
          <w:sz w:val="28"/>
          <w:szCs w:val="28"/>
        </w:rPr>
        <w:t>irector of Innovative Mobility Solutions</w:t>
      </w:r>
    </w:p>
    <w:p w14:paraId="18CD9A70" w14:textId="6C4D72DF" w:rsidR="003D3AAC" w:rsidRDefault="003D3AAC"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Ryan Taylor</w:t>
      </w:r>
      <w:r w:rsidR="00572CDF">
        <w:rPr>
          <w:rFonts w:asciiTheme="minorHAnsi" w:hAnsiTheme="minorHAnsi" w:cstheme="minorHAnsi"/>
          <w:sz w:val="28"/>
          <w:szCs w:val="28"/>
        </w:rPr>
        <w:t xml:space="preserve"> - S</w:t>
      </w:r>
      <w:r>
        <w:rPr>
          <w:rFonts w:asciiTheme="minorHAnsi" w:hAnsiTheme="minorHAnsi" w:cstheme="minorHAnsi"/>
          <w:sz w:val="28"/>
          <w:szCs w:val="28"/>
        </w:rPr>
        <w:t>pecial Services Regional General Manager</w:t>
      </w:r>
    </w:p>
    <w:p w14:paraId="4A322259" w14:textId="3DD0DECC" w:rsidR="00970B2F" w:rsidRDefault="006F7111"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Kenya Fail</w:t>
      </w:r>
      <w:r w:rsidR="00572CDF">
        <w:rPr>
          <w:rFonts w:asciiTheme="minorHAnsi" w:hAnsiTheme="minorHAnsi" w:cstheme="minorHAnsi"/>
          <w:sz w:val="28"/>
          <w:szCs w:val="28"/>
        </w:rPr>
        <w:t xml:space="preserve"> - M</w:t>
      </w:r>
      <w:r>
        <w:rPr>
          <w:rFonts w:asciiTheme="minorHAnsi" w:hAnsiTheme="minorHAnsi" w:cstheme="minorHAnsi"/>
          <w:sz w:val="28"/>
          <w:szCs w:val="28"/>
        </w:rPr>
        <w:t>anager of Civil Right Department</w:t>
      </w:r>
    </w:p>
    <w:p w14:paraId="44380D48" w14:textId="3207E9E5" w:rsidR="00494F5A" w:rsidRDefault="00494F5A"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Leo Masic</w:t>
      </w:r>
      <w:r w:rsidR="00572CDF">
        <w:rPr>
          <w:rFonts w:asciiTheme="minorHAnsi" w:hAnsiTheme="minorHAnsi" w:cstheme="minorHAnsi"/>
          <w:sz w:val="28"/>
          <w:szCs w:val="28"/>
        </w:rPr>
        <w:t xml:space="preserve"> - C</w:t>
      </w:r>
      <w:r>
        <w:rPr>
          <w:rFonts w:asciiTheme="minorHAnsi" w:hAnsiTheme="minorHAnsi" w:cstheme="minorHAnsi"/>
          <w:sz w:val="28"/>
          <w:szCs w:val="28"/>
        </w:rPr>
        <w:t>ustomer Experience Planner</w:t>
      </w:r>
    </w:p>
    <w:p w14:paraId="66DA59F9" w14:textId="78C13083" w:rsidR="00494F5A" w:rsidRDefault="00494F5A"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Marci Warren</w:t>
      </w:r>
      <w:r w:rsidR="00572CDF">
        <w:rPr>
          <w:rFonts w:asciiTheme="minorHAnsi" w:hAnsiTheme="minorHAnsi" w:cstheme="minorHAnsi"/>
          <w:sz w:val="28"/>
          <w:szCs w:val="28"/>
        </w:rPr>
        <w:t xml:space="preserve"> - C</w:t>
      </w:r>
      <w:r>
        <w:rPr>
          <w:rFonts w:asciiTheme="minorHAnsi" w:hAnsiTheme="minorHAnsi" w:cstheme="minorHAnsi"/>
          <w:sz w:val="28"/>
          <w:szCs w:val="28"/>
        </w:rPr>
        <w:t>ustomer Experience Planning Researcher II</w:t>
      </w:r>
    </w:p>
    <w:p w14:paraId="69D2BE3A" w14:textId="73F6651A" w:rsidR="006F7111" w:rsidRDefault="006F7111"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Grey Turner</w:t>
      </w:r>
      <w:r w:rsidR="00572CDF">
        <w:rPr>
          <w:rFonts w:asciiTheme="minorHAnsi" w:hAnsiTheme="minorHAnsi" w:cstheme="minorHAnsi"/>
          <w:sz w:val="28"/>
          <w:szCs w:val="28"/>
        </w:rPr>
        <w:t xml:space="preserve"> - M</w:t>
      </w:r>
      <w:r>
        <w:rPr>
          <w:rFonts w:asciiTheme="minorHAnsi" w:hAnsiTheme="minorHAnsi" w:cstheme="minorHAnsi"/>
          <w:sz w:val="28"/>
          <w:szCs w:val="28"/>
        </w:rPr>
        <w:t>anager of Civil Engineer and Development</w:t>
      </w:r>
    </w:p>
    <w:p w14:paraId="6BF97F10" w14:textId="27A147BA" w:rsidR="006F7111" w:rsidRDefault="006F7111"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Kathryn Nokes</w:t>
      </w:r>
      <w:r w:rsidR="00572CDF">
        <w:rPr>
          <w:rFonts w:asciiTheme="minorHAnsi" w:hAnsiTheme="minorHAnsi" w:cstheme="minorHAnsi"/>
          <w:sz w:val="28"/>
          <w:szCs w:val="28"/>
        </w:rPr>
        <w:t xml:space="preserve"> - C</w:t>
      </w:r>
      <w:r>
        <w:rPr>
          <w:rFonts w:asciiTheme="minorHAnsi" w:hAnsiTheme="minorHAnsi" w:cstheme="minorHAnsi"/>
          <w:sz w:val="28"/>
          <w:szCs w:val="28"/>
        </w:rPr>
        <w:t>ustomer Service Manager</w:t>
      </w:r>
    </w:p>
    <w:p w14:paraId="21B98CA3" w14:textId="521BAE30" w:rsidR="000532B6" w:rsidRDefault="000532B6"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Dean Slade</w:t>
      </w:r>
      <w:r w:rsidR="00572CDF">
        <w:rPr>
          <w:rFonts w:asciiTheme="minorHAnsi" w:hAnsiTheme="minorHAnsi" w:cstheme="minorHAnsi"/>
          <w:sz w:val="28"/>
          <w:szCs w:val="28"/>
        </w:rPr>
        <w:t xml:space="preserve"> - M</w:t>
      </w:r>
      <w:r>
        <w:rPr>
          <w:rFonts w:asciiTheme="minorHAnsi" w:hAnsiTheme="minorHAnsi" w:cstheme="minorHAnsi"/>
          <w:sz w:val="28"/>
          <w:szCs w:val="28"/>
        </w:rPr>
        <w:t>t. Ogden Business Unit Operations Supervisor</w:t>
      </w:r>
    </w:p>
    <w:p w14:paraId="12F74F65" w14:textId="1A7951D9" w:rsidR="000532B6" w:rsidRDefault="000532B6"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Christine Martinez</w:t>
      </w:r>
      <w:r w:rsidR="00572CDF">
        <w:rPr>
          <w:rFonts w:asciiTheme="minorHAnsi" w:hAnsiTheme="minorHAnsi" w:cstheme="minorHAnsi"/>
          <w:sz w:val="28"/>
          <w:szCs w:val="28"/>
        </w:rPr>
        <w:t xml:space="preserve"> - S</w:t>
      </w:r>
      <w:r>
        <w:rPr>
          <w:rFonts w:asciiTheme="minorHAnsi" w:hAnsiTheme="minorHAnsi" w:cstheme="minorHAnsi"/>
          <w:sz w:val="28"/>
          <w:szCs w:val="28"/>
        </w:rPr>
        <w:t xml:space="preserve">pecial Services (Paratransit) </w:t>
      </w:r>
      <w:r w:rsidR="005B5CE0">
        <w:rPr>
          <w:rFonts w:asciiTheme="minorHAnsi" w:hAnsiTheme="minorHAnsi" w:cstheme="minorHAnsi"/>
          <w:sz w:val="28"/>
          <w:szCs w:val="28"/>
        </w:rPr>
        <w:t xml:space="preserve">- </w:t>
      </w:r>
      <w:r>
        <w:rPr>
          <w:rFonts w:asciiTheme="minorHAnsi" w:hAnsiTheme="minorHAnsi" w:cstheme="minorHAnsi"/>
          <w:sz w:val="28"/>
          <w:szCs w:val="28"/>
        </w:rPr>
        <w:t>Manager of Service Delivery</w:t>
      </w:r>
    </w:p>
    <w:p w14:paraId="0FC4ABA2" w14:textId="357CE2EA" w:rsidR="000532B6" w:rsidRDefault="000532B6"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Cheryl Anderson</w:t>
      </w:r>
      <w:r w:rsidR="00572CDF">
        <w:rPr>
          <w:rFonts w:asciiTheme="minorHAnsi" w:hAnsiTheme="minorHAnsi" w:cstheme="minorHAnsi"/>
          <w:sz w:val="28"/>
          <w:szCs w:val="28"/>
        </w:rPr>
        <w:t xml:space="preserve"> - S</w:t>
      </w:r>
      <w:r w:rsidR="008A56AB">
        <w:rPr>
          <w:rFonts w:asciiTheme="minorHAnsi" w:hAnsiTheme="minorHAnsi" w:cstheme="minorHAnsi"/>
          <w:sz w:val="28"/>
          <w:szCs w:val="28"/>
        </w:rPr>
        <w:t xml:space="preserve">pecial Services (Paratransit) </w:t>
      </w:r>
      <w:r w:rsidR="005B5CE0">
        <w:rPr>
          <w:rFonts w:asciiTheme="minorHAnsi" w:hAnsiTheme="minorHAnsi" w:cstheme="minorHAnsi"/>
          <w:sz w:val="28"/>
          <w:szCs w:val="28"/>
        </w:rPr>
        <w:t xml:space="preserve">- </w:t>
      </w:r>
      <w:r w:rsidR="008A56AB">
        <w:rPr>
          <w:rFonts w:asciiTheme="minorHAnsi" w:hAnsiTheme="minorHAnsi" w:cstheme="minorHAnsi"/>
          <w:sz w:val="28"/>
          <w:szCs w:val="28"/>
        </w:rPr>
        <w:t>Mobility Center/Eligibility</w:t>
      </w:r>
    </w:p>
    <w:p w14:paraId="79D98977" w14:textId="53674E6A" w:rsidR="008A56AB" w:rsidRDefault="008A56AB"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Tracy Young, </w:t>
      </w:r>
      <w:r w:rsidR="005B5CE0">
        <w:rPr>
          <w:rFonts w:asciiTheme="minorHAnsi" w:hAnsiTheme="minorHAnsi" w:cstheme="minorHAnsi"/>
          <w:sz w:val="28"/>
          <w:szCs w:val="28"/>
        </w:rPr>
        <w:t>Special Services</w:t>
      </w:r>
      <w:r w:rsidR="00572CDF">
        <w:rPr>
          <w:rFonts w:asciiTheme="minorHAnsi" w:hAnsiTheme="minorHAnsi" w:cstheme="minorHAnsi"/>
          <w:sz w:val="28"/>
          <w:szCs w:val="28"/>
        </w:rPr>
        <w:t>, - C</w:t>
      </w:r>
      <w:r w:rsidR="005B5CE0">
        <w:rPr>
          <w:rFonts w:asciiTheme="minorHAnsi" w:hAnsiTheme="minorHAnsi" w:cstheme="minorHAnsi"/>
          <w:sz w:val="28"/>
          <w:szCs w:val="28"/>
        </w:rPr>
        <w:t>oordinated Mobility Manager</w:t>
      </w:r>
    </w:p>
    <w:p w14:paraId="38C5C19D" w14:textId="6424A57D" w:rsidR="005B5CE0" w:rsidRDefault="005B5CE0"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Christy Allen, Special Services – Coordinated Mobility Specialist</w:t>
      </w:r>
    </w:p>
    <w:p w14:paraId="6CED98AE" w14:textId="08A599AA" w:rsidR="005B5CE0" w:rsidRDefault="005B5CE0"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Courtney Forsgreen, Special Services (Paratransit) - Customer Care</w:t>
      </w:r>
    </w:p>
    <w:p w14:paraId="5404B293" w14:textId="43C6C368" w:rsidR="000231F7" w:rsidRDefault="000231F7"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Kayla Kinkead</w:t>
      </w:r>
      <w:r w:rsidR="00572CDF">
        <w:rPr>
          <w:rFonts w:asciiTheme="minorHAnsi" w:hAnsiTheme="minorHAnsi" w:cstheme="minorHAnsi"/>
          <w:sz w:val="28"/>
          <w:szCs w:val="28"/>
        </w:rPr>
        <w:t xml:space="preserve"> _ I</w:t>
      </w:r>
      <w:r>
        <w:rPr>
          <w:rFonts w:asciiTheme="minorHAnsi" w:hAnsiTheme="minorHAnsi" w:cstheme="minorHAnsi"/>
          <w:sz w:val="28"/>
          <w:szCs w:val="28"/>
        </w:rPr>
        <w:t>nnovative Mobility Solutions Researcher</w:t>
      </w:r>
    </w:p>
    <w:p w14:paraId="41E8628E" w14:textId="4BA889FF" w:rsidR="00556D7F" w:rsidRPr="00B670E6" w:rsidRDefault="00556D7F" w:rsidP="0036430C">
      <w:pPr>
        <w:spacing w:after="0" w:line="240" w:lineRule="auto"/>
        <w:rPr>
          <w:rFonts w:asciiTheme="minorHAnsi" w:hAnsiTheme="minorHAnsi" w:cstheme="minorHAnsi"/>
          <w:sz w:val="28"/>
          <w:szCs w:val="28"/>
        </w:rPr>
      </w:pPr>
      <w:r w:rsidRPr="00B670E6">
        <w:rPr>
          <w:rFonts w:asciiTheme="minorHAnsi" w:hAnsiTheme="minorHAnsi" w:cstheme="minorHAnsi"/>
          <w:sz w:val="28"/>
          <w:szCs w:val="28"/>
        </w:rPr>
        <w:t>EiLeen Billings – Senior Office Specialist</w:t>
      </w:r>
    </w:p>
    <w:p w14:paraId="5E68AB2B" w14:textId="77777777" w:rsidR="00FB13AB" w:rsidRPr="00B670E6" w:rsidRDefault="00FB13AB" w:rsidP="0036430C">
      <w:pPr>
        <w:spacing w:after="0" w:line="240" w:lineRule="auto"/>
        <w:rPr>
          <w:rFonts w:asciiTheme="minorHAnsi" w:hAnsiTheme="minorHAnsi" w:cstheme="minorHAnsi"/>
          <w:sz w:val="28"/>
          <w:szCs w:val="28"/>
        </w:rPr>
      </w:pPr>
    </w:p>
    <w:p w14:paraId="5A76CEAB" w14:textId="7147C832" w:rsidR="002C54F7" w:rsidRDefault="002C54F7" w:rsidP="0036430C">
      <w:pPr>
        <w:spacing w:after="0" w:line="240" w:lineRule="auto"/>
        <w:rPr>
          <w:rFonts w:asciiTheme="minorHAnsi" w:hAnsiTheme="minorHAnsi" w:cstheme="minorHAnsi"/>
          <w:b/>
          <w:sz w:val="28"/>
          <w:szCs w:val="28"/>
        </w:rPr>
      </w:pPr>
      <w:r>
        <w:rPr>
          <w:rFonts w:asciiTheme="minorHAnsi" w:hAnsiTheme="minorHAnsi" w:cstheme="minorHAnsi"/>
          <w:b/>
          <w:sz w:val="28"/>
          <w:szCs w:val="28"/>
        </w:rPr>
        <w:t xml:space="preserve">Recognition and </w:t>
      </w:r>
      <w:r w:rsidR="002974FE">
        <w:rPr>
          <w:rFonts w:asciiTheme="minorHAnsi" w:hAnsiTheme="minorHAnsi" w:cstheme="minorHAnsi"/>
          <w:b/>
          <w:sz w:val="28"/>
          <w:szCs w:val="28"/>
        </w:rPr>
        <w:t xml:space="preserve">Special </w:t>
      </w:r>
      <w:r>
        <w:rPr>
          <w:rFonts w:asciiTheme="minorHAnsi" w:hAnsiTheme="minorHAnsi" w:cstheme="minorHAnsi"/>
          <w:b/>
          <w:sz w:val="28"/>
          <w:szCs w:val="28"/>
        </w:rPr>
        <w:t xml:space="preserve">Welcome to </w:t>
      </w:r>
      <w:r w:rsidR="002974FE">
        <w:rPr>
          <w:rFonts w:asciiTheme="minorHAnsi" w:hAnsiTheme="minorHAnsi" w:cstheme="minorHAnsi"/>
          <w:b/>
          <w:sz w:val="28"/>
          <w:szCs w:val="28"/>
        </w:rPr>
        <w:t xml:space="preserve">New </w:t>
      </w:r>
      <w:r>
        <w:rPr>
          <w:rFonts w:asciiTheme="minorHAnsi" w:hAnsiTheme="minorHAnsi" w:cstheme="minorHAnsi"/>
          <w:b/>
          <w:sz w:val="28"/>
          <w:szCs w:val="28"/>
        </w:rPr>
        <w:t xml:space="preserve">CAT Chair:  </w:t>
      </w:r>
      <w:r w:rsidRPr="002C54F7">
        <w:rPr>
          <w:rFonts w:asciiTheme="minorHAnsi" w:hAnsiTheme="minorHAnsi" w:cstheme="minorHAnsi"/>
          <w:bCs/>
          <w:sz w:val="28"/>
          <w:szCs w:val="28"/>
        </w:rPr>
        <w:t>Cherissa Alldredge –</w:t>
      </w:r>
      <w:r>
        <w:rPr>
          <w:rFonts w:asciiTheme="minorHAnsi" w:hAnsiTheme="minorHAnsi" w:cstheme="minorHAnsi"/>
          <w:b/>
          <w:sz w:val="28"/>
          <w:szCs w:val="28"/>
        </w:rPr>
        <w:t xml:space="preserve"> </w:t>
      </w:r>
    </w:p>
    <w:p w14:paraId="575C29A7" w14:textId="792EC1B8" w:rsidR="002C54F7" w:rsidRPr="002C54F7" w:rsidRDefault="002C54F7" w:rsidP="0036430C">
      <w:pPr>
        <w:spacing w:after="0" w:line="240" w:lineRule="auto"/>
        <w:rPr>
          <w:rFonts w:asciiTheme="minorHAnsi" w:hAnsiTheme="minorHAnsi" w:cstheme="minorHAnsi"/>
          <w:bCs/>
          <w:sz w:val="28"/>
          <w:szCs w:val="28"/>
        </w:rPr>
      </w:pPr>
      <w:r>
        <w:rPr>
          <w:rFonts w:asciiTheme="minorHAnsi" w:hAnsiTheme="minorHAnsi" w:cstheme="minorHAnsi"/>
          <w:bCs/>
          <w:sz w:val="28"/>
          <w:szCs w:val="28"/>
        </w:rPr>
        <w:t xml:space="preserve">Cherissa Alldredge recognized </w:t>
      </w:r>
      <w:r w:rsidR="00776659">
        <w:rPr>
          <w:rFonts w:asciiTheme="minorHAnsi" w:hAnsiTheme="minorHAnsi" w:cstheme="minorHAnsi"/>
          <w:bCs/>
          <w:sz w:val="28"/>
          <w:szCs w:val="28"/>
        </w:rPr>
        <w:t xml:space="preserve">and gave a special welcome to </w:t>
      </w:r>
      <w:r>
        <w:rPr>
          <w:rFonts w:asciiTheme="minorHAnsi" w:hAnsiTheme="minorHAnsi" w:cstheme="minorHAnsi"/>
          <w:bCs/>
          <w:sz w:val="28"/>
          <w:szCs w:val="28"/>
        </w:rPr>
        <w:t xml:space="preserve">Willie Black as the new </w:t>
      </w:r>
      <w:r w:rsidR="006E1136">
        <w:rPr>
          <w:rFonts w:asciiTheme="minorHAnsi" w:hAnsiTheme="minorHAnsi" w:cstheme="minorHAnsi"/>
          <w:bCs/>
          <w:sz w:val="28"/>
          <w:szCs w:val="28"/>
        </w:rPr>
        <w:t>f</w:t>
      </w:r>
      <w:r>
        <w:rPr>
          <w:rFonts w:asciiTheme="minorHAnsi" w:hAnsiTheme="minorHAnsi" w:cstheme="minorHAnsi"/>
          <w:bCs/>
          <w:sz w:val="28"/>
          <w:szCs w:val="28"/>
        </w:rPr>
        <w:t>ull CAT Committee Chair</w:t>
      </w:r>
      <w:r w:rsidR="00776659">
        <w:rPr>
          <w:rFonts w:asciiTheme="minorHAnsi" w:hAnsiTheme="minorHAnsi" w:cstheme="minorHAnsi"/>
          <w:bCs/>
          <w:sz w:val="28"/>
          <w:szCs w:val="28"/>
        </w:rPr>
        <w:t>.</w:t>
      </w:r>
    </w:p>
    <w:p w14:paraId="5AB1E9D5" w14:textId="3A67345E" w:rsidR="002645F4" w:rsidRPr="00B670E6" w:rsidRDefault="00611853" w:rsidP="0036430C">
      <w:pPr>
        <w:spacing w:after="0" w:line="240" w:lineRule="auto"/>
        <w:rPr>
          <w:rFonts w:asciiTheme="minorHAnsi" w:hAnsiTheme="minorHAnsi" w:cstheme="minorHAnsi"/>
          <w:sz w:val="28"/>
          <w:szCs w:val="28"/>
        </w:rPr>
      </w:pPr>
      <w:r>
        <w:rPr>
          <w:rFonts w:asciiTheme="minorHAnsi" w:hAnsiTheme="minorHAnsi" w:cstheme="minorHAnsi"/>
          <w:b/>
          <w:sz w:val="28"/>
          <w:szCs w:val="28"/>
        </w:rPr>
        <w:lastRenderedPageBreak/>
        <w:t>Welcome and</w:t>
      </w:r>
      <w:r w:rsidR="0049071C" w:rsidRPr="00B670E6">
        <w:rPr>
          <w:rFonts w:asciiTheme="minorHAnsi" w:hAnsiTheme="minorHAnsi" w:cstheme="minorHAnsi"/>
          <w:b/>
          <w:sz w:val="28"/>
          <w:szCs w:val="28"/>
        </w:rPr>
        <w:t xml:space="preserve"> Call to Order</w:t>
      </w:r>
      <w:r w:rsidR="005E0152" w:rsidRPr="00B670E6">
        <w:rPr>
          <w:rFonts w:asciiTheme="minorHAnsi" w:hAnsiTheme="minorHAnsi" w:cstheme="minorHAnsi"/>
          <w:b/>
          <w:sz w:val="28"/>
          <w:szCs w:val="28"/>
        </w:rPr>
        <w:t xml:space="preserve"> </w:t>
      </w:r>
      <w:r w:rsidR="005E0152" w:rsidRPr="002C54F7">
        <w:rPr>
          <w:rFonts w:asciiTheme="minorHAnsi" w:hAnsiTheme="minorHAnsi" w:cstheme="minorHAnsi"/>
          <w:bCs/>
          <w:sz w:val="28"/>
          <w:szCs w:val="28"/>
        </w:rPr>
        <w:t xml:space="preserve">– </w:t>
      </w:r>
      <w:r w:rsidR="00AA05B9" w:rsidRPr="00AA05B9">
        <w:rPr>
          <w:rFonts w:asciiTheme="minorHAnsi" w:hAnsiTheme="minorHAnsi" w:cstheme="minorHAnsi"/>
          <w:bCs/>
          <w:sz w:val="28"/>
          <w:szCs w:val="28"/>
        </w:rPr>
        <w:t>William</w:t>
      </w:r>
      <w:r w:rsidR="00AA05B9">
        <w:rPr>
          <w:rFonts w:asciiTheme="minorHAnsi" w:hAnsiTheme="minorHAnsi" w:cstheme="minorHAnsi"/>
          <w:sz w:val="28"/>
          <w:szCs w:val="28"/>
        </w:rPr>
        <w:t xml:space="preserve"> Black</w:t>
      </w:r>
      <w:r w:rsidR="005E0152" w:rsidRPr="00B670E6">
        <w:rPr>
          <w:rFonts w:asciiTheme="minorHAnsi" w:hAnsiTheme="minorHAnsi" w:cstheme="minorHAnsi"/>
          <w:sz w:val="28"/>
          <w:szCs w:val="28"/>
        </w:rPr>
        <w:t>, CAT Committee Chair</w:t>
      </w:r>
      <w:r w:rsidR="009834D2" w:rsidRPr="00B670E6">
        <w:rPr>
          <w:rFonts w:asciiTheme="minorHAnsi" w:hAnsiTheme="minorHAnsi" w:cstheme="minorHAnsi"/>
          <w:sz w:val="28"/>
          <w:szCs w:val="28"/>
        </w:rPr>
        <w:t>:</w:t>
      </w:r>
    </w:p>
    <w:p w14:paraId="095BDB7C" w14:textId="12175812" w:rsidR="009834D2" w:rsidRDefault="00044AF1" w:rsidP="0036430C">
      <w:p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Chair </w:t>
      </w:r>
      <w:r w:rsidR="00AA05B9">
        <w:rPr>
          <w:rFonts w:asciiTheme="minorHAnsi" w:hAnsiTheme="minorHAnsi" w:cstheme="minorHAnsi"/>
          <w:sz w:val="28"/>
          <w:szCs w:val="28"/>
        </w:rPr>
        <w:t>William Black</w:t>
      </w:r>
      <w:r w:rsidRPr="00B670E6">
        <w:rPr>
          <w:rFonts w:asciiTheme="minorHAnsi" w:hAnsiTheme="minorHAnsi" w:cstheme="minorHAnsi"/>
          <w:sz w:val="28"/>
          <w:szCs w:val="28"/>
        </w:rPr>
        <w:t xml:space="preserve"> </w:t>
      </w:r>
      <w:r w:rsidR="00541E33" w:rsidRPr="00B670E6">
        <w:rPr>
          <w:rFonts w:asciiTheme="minorHAnsi" w:hAnsiTheme="minorHAnsi" w:cstheme="minorHAnsi"/>
          <w:sz w:val="28"/>
          <w:szCs w:val="28"/>
        </w:rPr>
        <w:t xml:space="preserve">called the meeting to order at </w:t>
      </w:r>
      <w:r w:rsidR="00C47B75" w:rsidRPr="00611853">
        <w:rPr>
          <w:rFonts w:asciiTheme="minorHAnsi" w:hAnsiTheme="minorHAnsi" w:cstheme="minorHAnsi"/>
          <w:sz w:val="28"/>
          <w:szCs w:val="28"/>
        </w:rPr>
        <w:t>12:3</w:t>
      </w:r>
      <w:r w:rsidR="00611853" w:rsidRPr="00611853">
        <w:rPr>
          <w:rFonts w:asciiTheme="minorHAnsi" w:hAnsiTheme="minorHAnsi" w:cstheme="minorHAnsi"/>
          <w:sz w:val="28"/>
          <w:szCs w:val="28"/>
        </w:rPr>
        <w:t>3</w:t>
      </w:r>
      <w:r w:rsidR="00541E33" w:rsidRPr="00B670E6">
        <w:rPr>
          <w:rFonts w:asciiTheme="minorHAnsi" w:hAnsiTheme="minorHAnsi" w:cstheme="minorHAnsi"/>
          <w:sz w:val="28"/>
          <w:szCs w:val="28"/>
        </w:rPr>
        <w:t xml:space="preserve"> p.m.</w:t>
      </w:r>
      <w:r w:rsidR="005164F5">
        <w:rPr>
          <w:rFonts w:asciiTheme="minorHAnsi" w:hAnsiTheme="minorHAnsi" w:cstheme="minorHAnsi"/>
          <w:sz w:val="28"/>
          <w:szCs w:val="28"/>
        </w:rPr>
        <w:t xml:space="preserve">, a quorum was present.  </w:t>
      </w:r>
      <w:r w:rsidR="00AA05B9">
        <w:rPr>
          <w:rFonts w:asciiTheme="minorHAnsi" w:hAnsiTheme="minorHAnsi" w:cstheme="minorHAnsi"/>
          <w:sz w:val="28"/>
          <w:szCs w:val="28"/>
        </w:rPr>
        <w:t xml:space="preserve">William </w:t>
      </w:r>
      <w:r w:rsidR="005E0152" w:rsidRPr="00B670E6">
        <w:rPr>
          <w:rFonts w:asciiTheme="minorHAnsi" w:hAnsiTheme="minorHAnsi" w:cstheme="minorHAnsi"/>
          <w:sz w:val="28"/>
          <w:szCs w:val="28"/>
        </w:rPr>
        <w:t xml:space="preserve">welcomed </w:t>
      </w:r>
      <w:r w:rsidR="00522922" w:rsidRPr="00B670E6">
        <w:rPr>
          <w:rFonts w:asciiTheme="minorHAnsi" w:hAnsiTheme="minorHAnsi" w:cstheme="minorHAnsi"/>
          <w:sz w:val="28"/>
          <w:szCs w:val="28"/>
        </w:rPr>
        <w:t xml:space="preserve">all </w:t>
      </w:r>
      <w:r w:rsidR="005E0152" w:rsidRPr="00B670E6">
        <w:rPr>
          <w:rFonts w:asciiTheme="minorHAnsi" w:hAnsiTheme="minorHAnsi" w:cstheme="minorHAnsi"/>
          <w:sz w:val="28"/>
          <w:szCs w:val="28"/>
        </w:rPr>
        <w:t>attendees</w:t>
      </w:r>
      <w:r w:rsidR="006C09AC" w:rsidRPr="00B670E6">
        <w:rPr>
          <w:rFonts w:asciiTheme="minorHAnsi" w:hAnsiTheme="minorHAnsi" w:cstheme="minorHAnsi"/>
          <w:sz w:val="28"/>
          <w:szCs w:val="28"/>
        </w:rPr>
        <w:t xml:space="preserve"> to today’s vir</w:t>
      </w:r>
      <w:r w:rsidR="00032947" w:rsidRPr="00B670E6">
        <w:rPr>
          <w:rFonts w:asciiTheme="minorHAnsi" w:hAnsiTheme="minorHAnsi" w:cstheme="minorHAnsi"/>
          <w:sz w:val="28"/>
          <w:szCs w:val="28"/>
        </w:rPr>
        <w:t>tual full CAT Committee meeting</w:t>
      </w:r>
      <w:r w:rsidR="00522AD8" w:rsidRPr="00B670E6">
        <w:rPr>
          <w:rFonts w:asciiTheme="minorHAnsi" w:hAnsiTheme="minorHAnsi" w:cstheme="minorHAnsi"/>
          <w:sz w:val="28"/>
          <w:szCs w:val="28"/>
        </w:rPr>
        <w:t xml:space="preserve">.  </w:t>
      </w:r>
    </w:p>
    <w:p w14:paraId="249A6F07" w14:textId="77777777" w:rsidR="00611853" w:rsidRPr="00B670E6" w:rsidRDefault="00611853" w:rsidP="0036430C">
      <w:pPr>
        <w:spacing w:after="0" w:line="240" w:lineRule="auto"/>
        <w:rPr>
          <w:rFonts w:asciiTheme="minorHAnsi" w:hAnsiTheme="minorHAnsi" w:cstheme="minorHAnsi"/>
          <w:b/>
          <w:bCs/>
          <w:sz w:val="28"/>
          <w:szCs w:val="28"/>
        </w:rPr>
      </w:pPr>
    </w:p>
    <w:p w14:paraId="51509C80" w14:textId="5BC497A5" w:rsidR="00C37329" w:rsidRDefault="00C37329" w:rsidP="00C37329">
      <w:pPr>
        <w:spacing w:after="0" w:line="240" w:lineRule="auto"/>
        <w:rPr>
          <w:rFonts w:asciiTheme="minorHAnsi" w:hAnsiTheme="minorHAnsi" w:cstheme="minorHAnsi"/>
          <w:sz w:val="28"/>
          <w:szCs w:val="28"/>
        </w:rPr>
      </w:pPr>
      <w:r w:rsidRPr="00C37329">
        <w:rPr>
          <w:rFonts w:asciiTheme="minorHAnsi" w:hAnsiTheme="minorHAnsi" w:cstheme="minorHAnsi"/>
          <w:b/>
          <w:sz w:val="28"/>
          <w:szCs w:val="28"/>
        </w:rPr>
        <w:t>Safety Minute: “</w:t>
      </w:r>
      <w:r w:rsidR="00192391">
        <w:rPr>
          <w:rFonts w:asciiTheme="minorHAnsi" w:hAnsiTheme="minorHAnsi" w:cstheme="minorHAnsi"/>
          <w:b/>
          <w:sz w:val="28"/>
          <w:szCs w:val="28"/>
        </w:rPr>
        <w:t xml:space="preserve">October is Fire Prevention Month” - </w:t>
      </w:r>
      <w:r w:rsidR="00C81514" w:rsidRPr="00C81514">
        <w:rPr>
          <w:rFonts w:asciiTheme="minorHAnsi" w:hAnsiTheme="minorHAnsi" w:cstheme="minorHAnsi"/>
          <w:bCs/>
          <w:sz w:val="28"/>
          <w:szCs w:val="28"/>
        </w:rPr>
        <w:t>Sheldon Shaw</w:t>
      </w:r>
      <w:r w:rsidRPr="00C37329">
        <w:rPr>
          <w:rFonts w:asciiTheme="minorHAnsi" w:hAnsiTheme="minorHAnsi" w:cstheme="minorHAnsi"/>
          <w:sz w:val="28"/>
          <w:szCs w:val="28"/>
        </w:rPr>
        <w:t xml:space="preserve"> </w:t>
      </w:r>
      <w:r w:rsidR="00192391">
        <w:rPr>
          <w:rFonts w:asciiTheme="minorHAnsi" w:hAnsiTheme="minorHAnsi" w:cstheme="minorHAnsi"/>
          <w:sz w:val="28"/>
          <w:szCs w:val="28"/>
        </w:rPr>
        <w:t>–</w:t>
      </w:r>
      <w:r w:rsidRPr="00C37329">
        <w:rPr>
          <w:rFonts w:asciiTheme="minorHAnsi" w:hAnsiTheme="minorHAnsi" w:cstheme="minorHAnsi"/>
          <w:sz w:val="28"/>
          <w:szCs w:val="28"/>
        </w:rPr>
        <w:t xml:space="preserve"> </w:t>
      </w:r>
    </w:p>
    <w:p w14:paraId="63851790" w14:textId="158339AF" w:rsidR="00EF2329" w:rsidRPr="007148FD" w:rsidRDefault="00192391" w:rsidP="00E46CED">
      <w:pPr>
        <w:pStyle w:val="ListParagraph"/>
        <w:numPr>
          <w:ilvl w:val="0"/>
          <w:numId w:val="4"/>
        </w:numPr>
        <w:spacing w:after="0" w:line="240" w:lineRule="auto"/>
        <w:rPr>
          <w:rFonts w:asciiTheme="minorHAnsi" w:hAnsiTheme="minorHAnsi" w:cstheme="minorHAnsi"/>
          <w:sz w:val="28"/>
          <w:szCs w:val="28"/>
        </w:rPr>
      </w:pPr>
      <w:r w:rsidRPr="007148FD">
        <w:rPr>
          <w:rFonts w:asciiTheme="minorHAnsi" w:hAnsiTheme="minorHAnsi" w:cstheme="minorHAnsi"/>
          <w:sz w:val="28"/>
          <w:szCs w:val="28"/>
        </w:rPr>
        <w:t>The goal of Fire Prevention Month (and week October 3</w:t>
      </w:r>
      <w:r w:rsidRPr="007148FD">
        <w:rPr>
          <w:rFonts w:asciiTheme="minorHAnsi" w:hAnsiTheme="minorHAnsi" w:cstheme="minorHAnsi"/>
          <w:sz w:val="28"/>
          <w:szCs w:val="28"/>
          <w:vertAlign w:val="superscript"/>
        </w:rPr>
        <w:t>rd</w:t>
      </w:r>
      <w:r w:rsidRPr="007148FD">
        <w:rPr>
          <w:rFonts w:asciiTheme="minorHAnsi" w:hAnsiTheme="minorHAnsi" w:cstheme="minorHAnsi"/>
          <w:sz w:val="28"/>
          <w:szCs w:val="28"/>
        </w:rPr>
        <w:t xml:space="preserve"> – 9</w:t>
      </w:r>
      <w:r w:rsidRPr="007148FD">
        <w:rPr>
          <w:rFonts w:asciiTheme="minorHAnsi" w:hAnsiTheme="minorHAnsi" w:cstheme="minorHAnsi"/>
          <w:sz w:val="28"/>
          <w:szCs w:val="28"/>
          <w:vertAlign w:val="superscript"/>
        </w:rPr>
        <w:t>th</w:t>
      </w:r>
      <w:r w:rsidRPr="007148FD">
        <w:rPr>
          <w:rFonts w:asciiTheme="minorHAnsi" w:hAnsiTheme="minorHAnsi" w:cstheme="minorHAnsi"/>
          <w:sz w:val="28"/>
          <w:szCs w:val="28"/>
        </w:rPr>
        <w:t>) is to raise fire safety awareness and help ensure your home and family is protected.  We celebrate Fire Prevention Week and Month by raising fire safety awareness and educating families, students</w:t>
      </w:r>
      <w:r w:rsidR="00CB7DE5" w:rsidRPr="007148FD">
        <w:rPr>
          <w:rFonts w:asciiTheme="minorHAnsi" w:hAnsiTheme="minorHAnsi" w:cstheme="minorHAnsi"/>
          <w:sz w:val="28"/>
          <w:szCs w:val="28"/>
        </w:rPr>
        <w:t>,</w:t>
      </w:r>
      <w:r w:rsidRPr="007148FD">
        <w:rPr>
          <w:rFonts w:asciiTheme="minorHAnsi" w:hAnsiTheme="minorHAnsi" w:cstheme="minorHAnsi"/>
          <w:sz w:val="28"/>
          <w:szCs w:val="28"/>
        </w:rPr>
        <w:t xml:space="preserve"> and communities across the United States.  </w:t>
      </w:r>
      <w:r w:rsidR="00EF2329" w:rsidRPr="007148FD">
        <w:rPr>
          <w:rFonts w:asciiTheme="minorHAnsi" w:hAnsiTheme="minorHAnsi" w:cstheme="minorHAnsi"/>
          <w:sz w:val="28"/>
          <w:szCs w:val="28"/>
        </w:rPr>
        <w:t>Nearly 4,000 American die each year due to fires.  U.S. fire departments respond to nearly 2 million fires annually.  Nearly 4,000 American die each year due to fires.</w:t>
      </w:r>
    </w:p>
    <w:p w14:paraId="558E8E33" w14:textId="03E5ECBF" w:rsidR="00192391" w:rsidRPr="007148FD" w:rsidRDefault="00192391" w:rsidP="00E46CED">
      <w:pPr>
        <w:pStyle w:val="ListParagraph"/>
        <w:numPr>
          <w:ilvl w:val="0"/>
          <w:numId w:val="4"/>
        </w:numPr>
        <w:spacing w:after="0" w:line="240" w:lineRule="auto"/>
        <w:rPr>
          <w:rFonts w:asciiTheme="minorHAnsi" w:hAnsiTheme="minorHAnsi" w:cstheme="minorHAnsi"/>
          <w:sz w:val="28"/>
          <w:szCs w:val="28"/>
        </w:rPr>
      </w:pPr>
      <w:r w:rsidRPr="007148FD">
        <w:rPr>
          <w:rFonts w:asciiTheme="minorHAnsi" w:hAnsiTheme="minorHAnsi" w:cstheme="minorHAnsi"/>
          <w:sz w:val="28"/>
          <w:szCs w:val="28"/>
        </w:rPr>
        <w:t>During this month, fire departments provide education to their communities, and encourage parents and loved ones to practice fire prevention and whole home safety.  Here are five simple tips to help you avoid fires and stay safe:</w:t>
      </w:r>
    </w:p>
    <w:p w14:paraId="2E2C21AB" w14:textId="0F58AC80" w:rsidR="00192391" w:rsidRDefault="00643E4C" w:rsidP="00E46CED">
      <w:pPr>
        <w:pStyle w:val="ListParagraph"/>
        <w:numPr>
          <w:ilvl w:val="0"/>
          <w:numId w:val="5"/>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Smoke </w:t>
      </w:r>
      <w:r w:rsidR="002C54F7">
        <w:rPr>
          <w:rFonts w:asciiTheme="minorHAnsi" w:hAnsiTheme="minorHAnsi" w:cstheme="minorHAnsi"/>
          <w:sz w:val="28"/>
          <w:szCs w:val="28"/>
        </w:rPr>
        <w:t xml:space="preserve">and Carbon Monoxide </w:t>
      </w:r>
      <w:r>
        <w:rPr>
          <w:rFonts w:asciiTheme="minorHAnsi" w:hAnsiTheme="minorHAnsi" w:cstheme="minorHAnsi"/>
          <w:sz w:val="28"/>
          <w:szCs w:val="28"/>
        </w:rPr>
        <w:t>Alarms:  Install a smoke alarm</w:t>
      </w:r>
      <w:r w:rsidR="002C54F7">
        <w:rPr>
          <w:rFonts w:asciiTheme="minorHAnsi" w:hAnsiTheme="minorHAnsi" w:cstheme="minorHAnsi"/>
          <w:sz w:val="28"/>
          <w:szCs w:val="28"/>
        </w:rPr>
        <w:t xml:space="preserve"> and carbon monoxide alarms on every level of the home, including the basement, as well as inside and outside each bedroom.  Test these alarms on a monthly basis.  Fire extinguishers should also be placed on every level of the home, especially in the kitchen and garage.</w:t>
      </w:r>
    </w:p>
    <w:p w14:paraId="764B7972" w14:textId="7F371A07" w:rsidR="00643E4C" w:rsidRDefault="00643E4C" w:rsidP="00E46CED">
      <w:pPr>
        <w:pStyle w:val="ListParagraph"/>
        <w:numPr>
          <w:ilvl w:val="0"/>
          <w:numId w:val="5"/>
        </w:numPr>
        <w:spacing w:after="0" w:line="240" w:lineRule="auto"/>
        <w:rPr>
          <w:rFonts w:asciiTheme="minorHAnsi" w:hAnsiTheme="minorHAnsi" w:cstheme="minorHAnsi"/>
          <w:sz w:val="28"/>
          <w:szCs w:val="28"/>
        </w:rPr>
      </w:pPr>
      <w:r>
        <w:rPr>
          <w:rFonts w:asciiTheme="minorHAnsi" w:hAnsiTheme="minorHAnsi" w:cstheme="minorHAnsi"/>
          <w:sz w:val="28"/>
          <w:szCs w:val="28"/>
        </w:rPr>
        <w:t>Prevent Electrical Fires:  Don’t overload circuits or extension cords.  Cor</w:t>
      </w:r>
      <w:r w:rsidR="002C54F7">
        <w:rPr>
          <w:rFonts w:asciiTheme="minorHAnsi" w:hAnsiTheme="minorHAnsi" w:cstheme="minorHAnsi"/>
          <w:sz w:val="28"/>
          <w:szCs w:val="28"/>
        </w:rPr>
        <w:t>ds and wires should never be placed under rugs or in high traffic areas.</w:t>
      </w:r>
    </w:p>
    <w:p w14:paraId="7FEE7886" w14:textId="7DEBEFF5" w:rsidR="002C54F7" w:rsidRDefault="002C54F7" w:rsidP="00E46CED">
      <w:pPr>
        <w:pStyle w:val="ListParagraph"/>
        <w:numPr>
          <w:ilvl w:val="0"/>
          <w:numId w:val="5"/>
        </w:numPr>
        <w:spacing w:after="0" w:line="240" w:lineRule="auto"/>
        <w:rPr>
          <w:rFonts w:asciiTheme="minorHAnsi" w:hAnsiTheme="minorHAnsi" w:cstheme="minorHAnsi"/>
          <w:sz w:val="28"/>
          <w:szCs w:val="28"/>
        </w:rPr>
      </w:pPr>
      <w:r>
        <w:rPr>
          <w:rFonts w:asciiTheme="minorHAnsi" w:hAnsiTheme="minorHAnsi" w:cstheme="minorHAnsi"/>
          <w:sz w:val="28"/>
          <w:szCs w:val="28"/>
        </w:rPr>
        <w:t>Keep Plugs Sate:  Unplug all appliances when not in use.  Always follow the manufacture’s safety precautions and use your senses to spot any potential disasters.</w:t>
      </w:r>
    </w:p>
    <w:p w14:paraId="5F619897" w14:textId="56F9A17C" w:rsidR="002C54F7" w:rsidRDefault="002C54F7" w:rsidP="00E46CED">
      <w:pPr>
        <w:pStyle w:val="ListParagraph"/>
        <w:numPr>
          <w:ilvl w:val="0"/>
          <w:numId w:val="5"/>
        </w:numPr>
        <w:spacing w:after="0" w:line="240" w:lineRule="auto"/>
        <w:rPr>
          <w:rFonts w:asciiTheme="minorHAnsi" w:hAnsiTheme="minorHAnsi" w:cstheme="minorHAnsi"/>
          <w:sz w:val="28"/>
          <w:szCs w:val="28"/>
        </w:rPr>
      </w:pPr>
      <w:r>
        <w:rPr>
          <w:rFonts w:asciiTheme="minorHAnsi" w:hAnsiTheme="minorHAnsi" w:cstheme="minorHAnsi"/>
          <w:sz w:val="28"/>
          <w:szCs w:val="28"/>
        </w:rPr>
        <w:t>Alternate heaters:  Make sure there is ample space around any portable heating unit.  Anything that could catch fire should be at least 3 feet away.</w:t>
      </w:r>
    </w:p>
    <w:p w14:paraId="41B4FADF" w14:textId="064FA9E3" w:rsidR="002C54F7" w:rsidRPr="00192391" w:rsidRDefault="002C54F7" w:rsidP="00E46CED">
      <w:pPr>
        <w:pStyle w:val="ListParagraph"/>
        <w:numPr>
          <w:ilvl w:val="0"/>
          <w:numId w:val="5"/>
        </w:numPr>
        <w:spacing w:after="0" w:line="240" w:lineRule="auto"/>
        <w:rPr>
          <w:rFonts w:asciiTheme="minorHAnsi" w:hAnsiTheme="minorHAnsi" w:cstheme="minorHAnsi"/>
          <w:sz w:val="28"/>
          <w:szCs w:val="28"/>
        </w:rPr>
      </w:pPr>
      <w:r>
        <w:rPr>
          <w:rFonts w:asciiTheme="minorHAnsi" w:hAnsiTheme="minorHAnsi" w:cstheme="minorHAnsi"/>
          <w:sz w:val="28"/>
          <w:szCs w:val="28"/>
        </w:rPr>
        <w:t>Have a family fire escape plan and practice the plan twice a year.</w:t>
      </w:r>
    </w:p>
    <w:p w14:paraId="5C09A8C4" w14:textId="77777777" w:rsidR="00451713" w:rsidRDefault="00451713" w:rsidP="00C37329">
      <w:pPr>
        <w:spacing w:after="0" w:line="240" w:lineRule="auto"/>
        <w:rPr>
          <w:rFonts w:asciiTheme="minorHAnsi" w:hAnsiTheme="minorHAnsi" w:cstheme="minorHAnsi"/>
          <w:b/>
          <w:sz w:val="28"/>
          <w:szCs w:val="28"/>
          <w:shd w:val="clear" w:color="auto" w:fill="FFFFFF"/>
        </w:rPr>
      </w:pPr>
    </w:p>
    <w:p w14:paraId="1B702EFC" w14:textId="106AA8AA" w:rsidR="00F54F9D" w:rsidRPr="003D3AAC" w:rsidRDefault="00C81514" w:rsidP="00C37329">
      <w:pPr>
        <w:spacing w:after="0" w:line="240" w:lineRule="auto"/>
        <w:rPr>
          <w:rFonts w:asciiTheme="minorHAnsi" w:hAnsiTheme="minorHAnsi" w:cstheme="minorHAnsi"/>
          <w:sz w:val="28"/>
          <w:szCs w:val="28"/>
          <w:shd w:val="clear" w:color="auto" w:fill="FFFFFF"/>
        </w:rPr>
      </w:pPr>
      <w:r w:rsidRPr="003D3AAC">
        <w:rPr>
          <w:rFonts w:asciiTheme="minorHAnsi" w:hAnsiTheme="minorHAnsi" w:cstheme="minorHAnsi"/>
          <w:b/>
          <w:sz w:val="28"/>
          <w:szCs w:val="28"/>
          <w:shd w:val="clear" w:color="auto" w:fill="FFFFFF"/>
        </w:rPr>
        <w:t>Americans with Disabilities Act (ADA)</w:t>
      </w:r>
      <w:r w:rsidR="00F54F9D" w:rsidRPr="003D3AAC">
        <w:rPr>
          <w:rFonts w:asciiTheme="minorHAnsi" w:hAnsiTheme="minorHAnsi" w:cstheme="minorHAnsi"/>
          <w:b/>
          <w:sz w:val="28"/>
          <w:szCs w:val="28"/>
          <w:shd w:val="clear" w:color="auto" w:fill="FFFFFF"/>
        </w:rPr>
        <w:t xml:space="preserve"> Minute</w:t>
      </w:r>
      <w:r w:rsidR="003D3AAC" w:rsidRPr="003D3AAC">
        <w:rPr>
          <w:rFonts w:asciiTheme="minorHAnsi" w:hAnsiTheme="minorHAnsi" w:cstheme="minorHAnsi"/>
          <w:b/>
          <w:sz w:val="28"/>
          <w:szCs w:val="28"/>
          <w:shd w:val="clear" w:color="auto" w:fill="FFFFFF"/>
        </w:rPr>
        <w:t xml:space="preserve"> – </w:t>
      </w:r>
      <w:r w:rsidR="007148FD">
        <w:rPr>
          <w:rFonts w:asciiTheme="minorHAnsi" w:hAnsiTheme="minorHAnsi" w:cstheme="minorHAnsi"/>
          <w:b/>
          <w:sz w:val="28"/>
          <w:szCs w:val="28"/>
          <w:shd w:val="clear" w:color="auto" w:fill="FFFFFF"/>
        </w:rPr>
        <w:t xml:space="preserve">October is </w:t>
      </w:r>
      <w:r w:rsidR="003D3AAC" w:rsidRPr="003D3AAC">
        <w:rPr>
          <w:rFonts w:asciiTheme="minorHAnsi" w:hAnsiTheme="minorHAnsi" w:cstheme="minorHAnsi"/>
          <w:b/>
          <w:sz w:val="28"/>
          <w:szCs w:val="28"/>
          <w:shd w:val="clear" w:color="auto" w:fill="FFFFFF"/>
        </w:rPr>
        <w:t>National Disability Employment Awareness Month (NDEAM)</w:t>
      </w:r>
      <w:r w:rsidR="00F54F9D" w:rsidRPr="003D3AAC">
        <w:rPr>
          <w:rFonts w:asciiTheme="minorHAnsi" w:hAnsiTheme="minorHAnsi" w:cstheme="minorHAnsi"/>
          <w:b/>
          <w:sz w:val="28"/>
          <w:szCs w:val="28"/>
          <w:shd w:val="clear" w:color="auto" w:fill="FFFFFF"/>
        </w:rPr>
        <w:t xml:space="preserve">  </w:t>
      </w:r>
      <w:r w:rsidR="00F54F9D" w:rsidRPr="003D3AAC">
        <w:rPr>
          <w:rFonts w:asciiTheme="minorHAnsi" w:hAnsiTheme="minorHAnsi" w:cstheme="minorHAnsi"/>
          <w:sz w:val="28"/>
          <w:szCs w:val="28"/>
          <w:shd w:val="clear" w:color="auto" w:fill="FFFFFF"/>
        </w:rPr>
        <w:t xml:space="preserve"> Cherissa Alldredge</w:t>
      </w:r>
    </w:p>
    <w:p w14:paraId="3A01489E" w14:textId="71042F07" w:rsidR="007148FD" w:rsidRPr="00B51656" w:rsidRDefault="007148FD" w:rsidP="00E46CED">
      <w:pPr>
        <w:pStyle w:val="ListParagraph"/>
        <w:numPr>
          <w:ilvl w:val="0"/>
          <w:numId w:val="3"/>
        </w:numPr>
        <w:shd w:val="clear" w:color="auto" w:fill="FFFFFF"/>
        <w:spacing w:after="240" w:line="240" w:lineRule="auto"/>
        <w:rPr>
          <w:rFonts w:asciiTheme="minorHAnsi" w:eastAsia="Times New Roman" w:hAnsiTheme="minorHAnsi" w:cstheme="minorHAnsi"/>
          <w:sz w:val="28"/>
          <w:szCs w:val="28"/>
        </w:rPr>
      </w:pPr>
      <w:r w:rsidRPr="00B51656">
        <w:rPr>
          <w:rFonts w:asciiTheme="minorHAnsi" w:eastAsia="Times New Roman" w:hAnsiTheme="minorHAnsi" w:cstheme="minorHAnsi"/>
          <w:sz w:val="28"/>
          <w:szCs w:val="28"/>
        </w:rPr>
        <w:t>The purpose of NDEAM is to educate about disability employment issues and celebrate the many and varied contributions of America’s workers with disabilities.</w:t>
      </w:r>
      <w:r w:rsidR="00B51656" w:rsidRPr="00B51656">
        <w:rPr>
          <w:rFonts w:asciiTheme="minorHAnsi" w:eastAsia="Times New Roman" w:hAnsiTheme="minorHAnsi" w:cstheme="minorHAnsi"/>
          <w:sz w:val="28"/>
          <w:szCs w:val="28"/>
        </w:rPr>
        <w:t xml:space="preserve">  This commemoration is held annually and is</w:t>
      </w:r>
      <w:r w:rsidRPr="00B51656">
        <w:rPr>
          <w:rFonts w:asciiTheme="minorHAnsi" w:eastAsia="Times New Roman" w:hAnsiTheme="minorHAnsi" w:cstheme="minorHAnsi"/>
          <w:sz w:val="28"/>
          <w:szCs w:val="28"/>
        </w:rPr>
        <w:t xml:space="preserve"> led by the U.S. Department of Labor’s Office of Disability Employment Policy, but its true spirit lies in the many observances held at the grassroots level across the nation every </w:t>
      </w:r>
      <w:r w:rsidRPr="00B51656">
        <w:rPr>
          <w:rFonts w:asciiTheme="minorHAnsi" w:eastAsia="Times New Roman" w:hAnsiTheme="minorHAnsi" w:cstheme="minorHAnsi"/>
          <w:sz w:val="28"/>
          <w:szCs w:val="28"/>
        </w:rPr>
        <w:lastRenderedPageBreak/>
        <w:t>year.  Employers of all sizes and in all industries are encouraged to participate in NDEAM.</w:t>
      </w:r>
    </w:p>
    <w:p w14:paraId="1A466C0D" w14:textId="77777777" w:rsidR="007148FD" w:rsidRDefault="003D3AAC" w:rsidP="00E46CED">
      <w:pPr>
        <w:pStyle w:val="ListParagraph"/>
        <w:numPr>
          <w:ilvl w:val="0"/>
          <w:numId w:val="3"/>
        </w:numPr>
        <w:shd w:val="clear" w:color="auto" w:fill="FFFFFF"/>
        <w:spacing w:after="240" w:line="240" w:lineRule="auto"/>
        <w:rPr>
          <w:rFonts w:asciiTheme="minorHAnsi" w:eastAsia="Times New Roman" w:hAnsiTheme="minorHAnsi" w:cstheme="minorHAnsi"/>
          <w:sz w:val="28"/>
          <w:szCs w:val="28"/>
        </w:rPr>
      </w:pPr>
      <w:r w:rsidRPr="003D3AAC">
        <w:rPr>
          <w:rFonts w:asciiTheme="minorHAnsi" w:eastAsia="Times New Roman" w:hAnsiTheme="minorHAnsi" w:cstheme="minorHAnsi"/>
          <w:sz w:val="28"/>
          <w:szCs w:val="28"/>
        </w:rPr>
        <w:t>The theme for NDEAM 2021, “</w:t>
      </w:r>
      <w:r w:rsidRPr="00B51656">
        <w:rPr>
          <w:rFonts w:asciiTheme="minorHAnsi" w:eastAsia="Times New Roman" w:hAnsiTheme="minorHAnsi" w:cstheme="minorHAnsi"/>
          <w:i/>
          <w:iCs/>
          <w:sz w:val="30"/>
          <w:szCs w:val="30"/>
        </w:rPr>
        <w:t>America’s Recovery: Powered by Inclusion</w:t>
      </w:r>
      <w:r w:rsidRPr="003D3AAC">
        <w:rPr>
          <w:rFonts w:asciiTheme="minorHAnsi" w:eastAsia="Times New Roman" w:hAnsiTheme="minorHAnsi" w:cstheme="minorHAnsi"/>
          <w:sz w:val="28"/>
          <w:szCs w:val="28"/>
        </w:rPr>
        <w:t>,” reflects the importance of ensuring that people with disabilities have full access to employment and community involvement during the national recovery from the COVID-19 pandemic.</w:t>
      </w:r>
      <w:r w:rsidR="007148FD" w:rsidRPr="007148FD">
        <w:rPr>
          <w:rFonts w:asciiTheme="minorHAnsi" w:eastAsia="Times New Roman" w:hAnsiTheme="minorHAnsi" w:cstheme="minorHAnsi"/>
          <w:sz w:val="28"/>
          <w:szCs w:val="28"/>
        </w:rPr>
        <w:t xml:space="preserve"> </w:t>
      </w:r>
      <w:r w:rsidR="007148FD">
        <w:rPr>
          <w:rFonts w:asciiTheme="minorHAnsi" w:eastAsia="Times New Roman" w:hAnsiTheme="minorHAnsi" w:cstheme="minorHAnsi"/>
          <w:sz w:val="28"/>
          <w:szCs w:val="28"/>
        </w:rPr>
        <w:t xml:space="preserve">  </w:t>
      </w:r>
      <w:r w:rsidR="007148FD" w:rsidRPr="003D3AAC">
        <w:rPr>
          <w:rFonts w:asciiTheme="minorHAnsi" w:eastAsia="Times New Roman" w:hAnsiTheme="minorHAnsi" w:cstheme="minorHAnsi"/>
          <w:sz w:val="28"/>
          <w:szCs w:val="28"/>
        </w:rPr>
        <w:t xml:space="preserve">NDEAM is held each October to commemorate the many and varied contributions of people with disabilities to America’s workplaces and economy. </w:t>
      </w:r>
    </w:p>
    <w:p w14:paraId="3864D034" w14:textId="129B6A4B" w:rsidR="007148FD" w:rsidRPr="005D66A6" w:rsidRDefault="007148FD" w:rsidP="00E46CED">
      <w:pPr>
        <w:pStyle w:val="ListParagraph"/>
        <w:numPr>
          <w:ilvl w:val="0"/>
          <w:numId w:val="3"/>
        </w:numPr>
        <w:shd w:val="clear" w:color="auto" w:fill="FFFFFF"/>
        <w:spacing w:after="240" w:line="240" w:lineRule="auto"/>
        <w:rPr>
          <w:rFonts w:asciiTheme="minorHAnsi" w:eastAsia="Times New Roman" w:hAnsiTheme="minorHAnsi" w:cstheme="minorHAnsi"/>
          <w:color w:val="003399"/>
          <w:sz w:val="28"/>
          <w:szCs w:val="28"/>
        </w:rPr>
      </w:pPr>
      <w:r w:rsidRPr="005D66A6">
        <w:rPr>
          <w:rFonts w:asciiTheme="minorHAnsi" w:eastAsia="Times New Roman" w:hAnsiTheme="minorHAnsi" w:cstheme="minorHAnsi"/>
          <w:sz w:val="28"/>
          <w:szCs w:val="28"/>
        </w:rPr>
        <w:t>Browse our website for ideas and resources for employers, community organizations, state and local governments, advocacy groups and schools to participate in celebrating NDEAM through events and activities centered around the theme of “</w:t>
      </w:r>
      <w:r w:rsidRPr="00B01535">
        <w:rPr>
          <w:rFonts w:asciiTheme="minorHAnsi" w:eastAsia="Times New Roman" w:hAnsiTheme="minorHAnsi" w:cstheme="minorHAnsi"/>
          <w:i/>
          <w:iCs/>
          <w:sz w:val="30"/>
          <w:szCs w:val="30"/>
        </w:rPr>
        <w:t>America’s Recovery: Powered by Inclusion</w:t>
      </w:r>
      <w:r w:rsidRPr="005D66A6">
        <w:rPr>
          <w:rFonts w:asciiTheme="minorHAnsi" w:eastAsia="Times New Roman" w:hAnsiTheme="minorHAnsi" w:cstheme="minorHAnsi"/>
          <w:sz w:val="28"/>
          <w:szCs w:val="28"/>
        </w:rPr>
        <w:t>.”</w:t>
      </w:r>
      <w:r w:rsidR="005D66A6">
        <w:rPr>
          <w:rFonts w:asciiTheme="minorHAnsi" w:eastAsia="Times New Roman" w:hAnsiTheme="minorHAnsi" w:cstheme="minorHAnsi"/>
          <w:sz w:val="28"/>
          <w:szCs w:val="28"/>
        </w:rPr>
        <w:t xml:space="preserve">  </w:t>
      </w:r>
      <w:hyperlink r:id="rId14" w:history="1">
        <w:r w:rsidR="005D66A6" w:rsidRPr="005D66A6">
          <w:rPr>
            <w:rStyle w:val="Hyperlink"/>
            <w:rFonts w:asciiTheme="minorHAnsi" w:eastAsia="Times New Roman" w:hAnsiTheme="minorHAnsi" w:cstheme="minorHAnsi"/>
            <w:color w:val="003399"/>
            <w:sz w:val="28"/>
            <w:szCs w:val="28"/>
          </w:rPr>
          <w:t>https://www.dol.gov/agencies/odep/initiatives/ndeam</w:t>
        </w:r>
      </w:hyperlink>
    </w:p>
    <w:p w14:paraId="4AE3A8F8" w14:textId="2CDD4964" w:rsidR="003B0CA9" w:rsidRPr="00C37329" w:rsidRDefault="003B0CA9" w:rsidP="00C37329">
      <w:pPr>
        <w:spacing w:after="0" w:line="240" w:lineRule="auto"/>
        <w:rPr>
          <w:rFonts w:asciiTheme="minorHAnsi" w:hAnsiTheme="minorHAnsi" w:cstheme="minorHAnsi"/>
          <w:sz w:val="28"/>
          <w:szCs w:val="28"/>
        </w:rPr>
      </w:pPr>
      <w:r w:rsidRPr="00C37329">
        <w:rPr>
          <w:rFonts w:asciiTheme="minorHAnsi" w:hAnsiTheme="minorHAnsi" w:cstheme="minorHAnsi"/>
          <w:b/>
          <w:sz w:val="28"/>
          <w:szCs w:val="28"/>
        </w:rPr>
        <w:t xml:space="preserve">Approval of </w:t>
      </w:r>
      <w:r w:rsidR="00C81514">
        <w:rPr>
          <w:rFonts w:asciiTheme="minorHAnsi" w:hAnsiTheme="minorHAnsi" w:cstheme="minorHAnsi"/>
          <w:b/>
          <w:sz w:val="28"/>
          <w:szCs w:val="28"/>
        </w:rPr>
        <w:t>April 12, 2021</w:t>
      </w:r>
      <w:r w:rsidRPr="00C37329">
        <w:rPr>
          <w:rFonts w:asciiTheme="minorHAnsi" w:hAnsiTheme="minorHAnsi" w:cstheme="minorHAnsi"/>
          <w:b/>
          <w:sz w:val="28"/>
          <w:szCs w:val="28"/>
        </w:rPr>
        <w:t xml:space="preserve"> </w:t>
      </w:r>
      <w:r w:rsidR="005164F5" w:rsidRPr="00C37329">
        <w:rPr>
          <w:rFonts w:asciiTheme="minorHAnsi" w:hAnsiTheme="minorHAnsi" w:cstheme="minorHAnsi"/>
          <w:b/>
          <w:sz w:val="28"/>
          <w:szCs w:val="28"/>
        </w:rPr>
        <w:t xml:space="preserve">Full CAT </w:t>
      </w:r>
      <w:r w:rsidRPr="00C37329">
        <w:rPr>
          <w:rFonts w:asciiTheme="minorHAnsi" w:hAnsiTheme="minorHAnsi" w:cstheme="minorHAnsi"/>
          <w:b/>
          <w:sz w:val="28"/>
          <w:szCs w:val="28"/>
        </w:rPr>
        <w:t xml:space="preserve">Meeting Minutes – </w:t>
      </w:r>
      <w:r w:rsidR="00C81514" w:rsidRPr="00C81514">
        <w:rPr>
          <w:rFonts w:asciiTheme="minorHAnsi" w:hAnsiTheme="minorHAnsi" w:cstheme="minorHAnsi"/>
          <w:bCs/>
          <w:sz w:val="28"/>
          <w:szCs w:val="28"/>
        </w:rPr>
        <w:t>William Black</w:t>
      </w:r>
      <w:r w:rsidRPr="00C37329">
        <w:rPr>
          <w:rFonts w:asciiTheme="minorHAnsi" w:hAnsiTheme="minorHAnsi" w:cstheme="minorHAnsi"/>
          <w:sz w:val="28"/>
          <w:szCs w:val="28"/>
        </w:rPr>
        <w:t xml:space="preserve"> Griffin-Falsone</w:t>
      </w:r>
    </w:p>
    <w:p w14:paraId="1AD61AD9" w14:textId="7710486B" w:rsidR="003B0CA9" w:rsidRPr="00C37329" w:rsidRDefault="005D66A6" w:rsidP="00201FC2">
      <w:pPr>
        <w:pStyle w:val="ListParagraph"/>
        <w:numPr>
          <w:ilvl w:val="0"/>
          <w:numId w:val="2"/>
        </w:numPr>
        <w:spacing w:after="0" w:line="240" w:lineRule="auto"/>
        <w:rPr>
          <w:rFonts w:asciiTheme="minorHAnsi" w:hAnsiTheme="minorHAnsi" w:cstheme="minorHAnsi"/>
          <w:sz w:val="28"/>
          <w:szCs w:val="28"/>
        </w:rPr>
      </w:pPr>
      <w:r w:rsidRPr="005D66A6">
        <w:rPr>
          <w:rFonts w:asciiTheme="minorHAnsi" w:hAnsiTheme="minorHAnsi" w:cstheme="minorHAnsi"/>
          <w:sz w:val="28"/>
          <w:szCs w:val="28"/>
        </w:rPr>
        <w:t xml:space="preserve">Brandie </w:t>
      </w:r>
      <w:r>
        <w:rPr>
          <w:rFonts w:asciiTheme="minorHAnsi" w:hAnsiTheme="minorHAnsi" w:cstheme="minorHAnsi"/>
          <w:sz w:val="28"/>
          <w:szCs w:val="28"/>
        </w:rPr>
        <w:t>L</w:t>
      </w:r>
      <w:r w:rsidRPr="005D66A6">
        <w:rPr>
          <w:rFonts w:asciiTheme="minorHAnsi" w:hAnsiTheme="minorHAnsi" w:cstheme="minorHAnsi"/>
          <w:sz w:val="28"/>
          <w:szCs w:val="28"/>
        </w:rPr>
        <w:t>avoie</w:t>
      </w:r>
      <w:r w:rsidR="003B0CA9" w:rsidRPr="00C37329">
        <w:rPr>
          <w:rFonts w:asciiTheme="minorHAnsi" w:hAnsiTheme="minorHAnsi" w:cstheme="minorHAnsi"/>
          <w:sz w:val="28"/>
          <w:szCs w:val="28"/>
        </w:rPr>
        <w:t xml:space="preserve"> moved to approve the </w:t>
      </w:r>
      <w:r w:rsidR="00C81514">
        <w:rPr>
          <w:rFonts w:asciiTheme="minorHAnsi" w:hAnsiTheme="minorHAnsi" w:cstheme="minorHAnsi"/>
          <w:sz w:val="28"/>
          <w:szCs w:val="28"/>
        </w:rPr>
        <w:t>April 12</w:t>
      </w:r>
      <w:r w:rsidR="00C81514" w:rsidRPr="00C81514">
        <w:rPr>
          <w:rFonts w:asciiTheme="minorHAnsi" w:hAnsiTheme="minorHAnsi" w:cstheme="minorHAnsi"/>
          <w:sz w:val="28"/>
          <w:szCs w:val="28"/>
          <w:vertAlign w:val="superscript"/>
        </w:rPr>
        <w:t>th</w:t>
      </w:r>
      <w:r w:rsidR="00C81514">
        <w:rPr>
          <w:rFonts w:asciiTheme="minorHAnsi" w:hAnsiTheme="minorHAnsi" w:cstheme="minorHAnsi"/>
          <w:sz w:val="28"/>
          <w:szCs w:val="28"/>
        </w:rPr>
        <w:t>, 2021</w:t>
      </w:r>
      <w:r w:rsidR="003B0CA9" w:rsidRPr="00C37329">
        <w:rPr>
          <w:rFonts w:asciiTheme="minorHAnsi" w:hAnsiTheme="minorHAnsi" w:cstheme="minorHAnsi"/>
          <w:sz w:val="28"/>
          <w:szCs w:val="28"/>
        </w:rPr>
        <w:t xml:space="preserve"> full CAT Committee minutes.  </w:t>
      </w:r>
      <w:r>
        <w:rPr>
          <w:rFonts w:asciiTheme="minorHAnsi" w:hAnsiTheme="minorHAnsi" w:cstheme="minorHAnsi"/>
          <w:sz w:val="28"/>
          <w:szCs w:val="28"/>
        </w:rPr>
        <w:t>Chris Wycoff</w:t>
      </w:r>
      <w:r w:rsidR="003B0CA9" w:rsidRPr="00C37329">
        <w:rPr>
          <w:rFonts w:asciiTheme="minorHAnsi" w:hAnsiTheme="minorHAnsi" w:cstheme="minorHAnsi"/>
          <w:sz w:val="28"/>
          <w:szCs w:val="28"/>
        </w:rPr>
        <w:t xml:space="preserve"> seconded the motion, minutes were unanimously approved as written.</w:t>
      </w:r>
    </w:p>
    <w:p w14:paraId="7C12C1F8" w14:textId="77777777" w:rsidR="003B0CA9" w:rsidRPr="00C37329" w:rsidRDefault="003B0CA9" w:rsidP="00C37329">
      <w:pPr>
        <w:spacing w:after="0" w:line="240" w:lineRule="auto"/>
        <w:rPr>
          <w:rFonts w:asciiTheme="minorHAnsi" w:hAnsiTheme="minorHAnsi" w:cstheme="minorHAnsi"/>
          <w:sz w:val="28"/>
          <w:szCs w:val="28"/>
        </w:rPr>
      </w:pPr>
    </w:p>
    <w:p w14:paraId="2FFD879F" w14:textId="2A7AF0EB" w:rsidR="003B0CA9" w:rsidRPr="00C37329" w:rsidRDefault="003B0CA9" w:rsidP="00C37329">
      <w:pPr>
        <w:spacing w:after="0" w:line="240" w:lineRule="auto"/>
        <w:rPr>
          <w:rFonts w:asciiTheme="minorHAnsi" w:hAnsiTheme="minorHAnsi" w:cstheme="minorHAnsi"/>
          <w:sz w:val="28"/>
          <w:szCs w:val="28"/>
        </w:rPr>
      </w:pPr>
      <w:r w:rsidRPr="00C37329">
        <w:rPr>
          <w:rFonts w:asciiTheme="minorHAnsi" w:hAnsiTheme="minorHAnsi" w:cstheme="minorHAnsi"/>
          <w:b/>
          <w:sz w:val="28"/>
          <w:szCs w:val="28"/>
        </w:rPr>
        <w:t>General Public Comment</w:t>
      </w:r>
      <w:r w:rsidRPr="00C37329">
        <w:rPr>
          <w:rFonts w:asciiTheme="minorHAnsi" w:hAnsiTheme="minorHAnsi" w:cstheme="minorHAnsi"/>
          <w:sz w:val="28"/>
          <w:szCs w:val="28"/>
        </w:rPr>
        <w:t xml:space="preserve"> – Cherissa Alldredge:</w:t>
      </w:r>
    </w:p>
    <w:p w14:paraId="2C48A040" w14:textId="50EEE35F" w:rsidR="003B0CA9" w:rsidRDefault="003B0CA9" w:rsidP="00201FC2">
      <w:pPr>
        <w:pStyle w:val="ListParagraph"/>
        <w:numPr>
          <w:ilvl w:val="0"/>
          <w:numId w:val="1"/>
        </w:numPr>
        <w:spacing w:after="0" w:line="240" w:lineRule="auto"/>
        <w:rPr>
          <w:rFonts w:asciiTheme="minorHAnsi" w:hAnsiTheme="minorHAnsi" w:cstheme="minorHAnsi"/>
          <w:sz w:val="28"/>
          <w:szCs w:val="28"/>
        </w:rPr>
      </w:pPr>
      <w:r w:rsidRPr="00C37329">
        <w:rPr>
          <w:rFonts w:asciiTheme="minorHAnsi" w:hAnsiTheme="minorHAnsi" w:cstheme="minorHAnsi"/>
          <w:sz w:val="28"/>
          <w:szCs w:val="28"/>
        </w:rPr>
        <w:t xml:space="preserve">Cherissa Alldredge stated that no general public comments were made or requested.  </w:t>
      </w:r>
    </w:p>
    <w:p w14:paraId="7795A0AE" w14:textId="6B7F71AA" w:rsidR="00B01535" w:rsidRDefault="00B01535" w:rsidP="00B01535">
      <w:pPr>
        <w:spacing w:after="0" w:line="240" w:lineRule="auto"/>
        <w:rPr>
          <w:rFonts w:asciiTheme="minorHAnsi" w:hAnsiTheme="minorHAnsi" w:cstheme="minorHAnsi"/>
          <w:sz w:val="28"/>
          <w:szCs w:val="28"/>
        </w:rPr>
      </w:pPr>
    </w:p>
    <w:p w14:paraId="1338725C" w14:textId="0F490825" w:rsidR="00B01535" w:rsidRDefault="00B01535" w:rsidP="00B01535">
      <w:pPr>
        <w:spacing w:after="0" w:line="240" w:lineRule="auto"/>
        <w:rPr>
          <w:rFonts w:asciiTheme="minorHAnsi" w:hAnsiTheme="minorHAnsi" w:cstheme="minorHAnsi"/>
          <w:sz w:val="28"/>
          <w:szCs w:val="28"/>
        </w:rPr>
      </w:pPr>
      <w:r w:rsidRPr="00B01535">
        <w:rPr>
          <w:rFonts w:asciiTheme="minorHAnsi" w:hAnsiTheme="minorHAnsi" w:cstheme="minorHAnsi"/>
          <w:b/>
          <w:bCs/>
          <w:sz w:val="28"/>
          <w:szCs w:val="28"/>
        </w:rPr>
        <w:t>Innovative Mobility Solutions and Special Services Presentation –</w:t>
      </w:r>
      <w:r w:rsidR="009625BE">
        <w:rPr>
          <w:rFonts w:asciiTheme="minorHAnsi" w:hAnsiTheme="minorHAnsi" w:cstheme="minorHAnsi"/>
          <w:b/>
          <w:bCs/>
          <w:sz w:val="28"/>
          <w:szCs w:val="28"/>
        </w:rPr>
        <w:t xml:space="preserve"> </w:t>
      </w:r>
      <w:r w:rsidRPr="00B01535">
        <w:rPr>
          <w:rFonts w:asciiTheme="minorHAnsi" w:hAnsiTheme="minorHAnsi" w:cstheme="minorHAnsi"/>
          <w:b/>
          <w:bCs/>
          <w:sz w:val="28"/>
          <w:szCs w:val="28"/>
        </w:rPr>
        <w:t xml:space="preserve"> Paratransit Forward </w:t>
      </w:r>
      <w:r w:rsidR="003C3FC2">
        <w:rPr>
          <w:rFonts w:asciiTheme="minorHAnsi" w:hAnsiTheme="minorHAnsi" w:cstheme="minorHAnsi"/>
          <w:b/>
          <w:bCs/>
          <w:sz w:val="28"/>
          <w:szCs w:val="28"/>
        </w:rPr>
        <w:t xml:space="preserve">Planning </w:t>
      </w:r>
      <w:r w:rsidR="00755A62">
        <w:rPr>
          <w:rFonts w:asciiTheme="minorHAnsi" w:hAnsiTheme="minorHAnsi" w:cstheme="minorHAnsi"/>
          <w:b/>
          <w:bCs/>
          <w:sz w:val="28"/>
          <w:szCs w:val="28"/>
        </w:rPr>
        <w:t xml:space="preserve">Study </w:t>
      </w:r>
      <w:r w:rsidRPr="00B01535">
        <w:rPr>
          <w:rFonts w:asciiTheme="minorHAnsi" w:hAnsiTheme="minorHAnsi" w:cstheme="minorHAnsi"/>
          <w:b/>
          <w:bCs/>
          <w:sz w:val="28"/>
          <w:szCs w:val="28"/>
        </w:rPr>
        <w:t>Grant Application:</w:t>
      </w:r>
      <w:r>
        <w:rPr>
          <w:rFonts w:asciiTheme="minorHAnsi" w:hAnsiTheme="minorHAnsi" w:cstheme="minorHAnsi"/>
          <w:sz w:val="28"/>
          <w:szCs w:val="28"/>
        </w:rPr>
        <w:t xml:space="preserve">  Jaron Robertson and Ryan Taylor </w:t>
      </w:r>
      <w:r w:rsidR="00755A62">
        <w:rPr>
          <w:rFonts w:asciiTheme="minorHAnsi" w:hAnsiTheme="minorHAnsi" w:cstheme="minorHAnsi"/>
          <w:sz w:val="28"/>
          <w:szCs w:val="28"/>
        </w:rPr>
        <w:t>–</w:t>
      </w:r>
    </w:p>
    <w:p w14:paraId="6D15C67F" w14:textId="01019B55" w:rsidR="00525A08" w:rsidRDefault="00525A08" w:rsidP="00E46CED">
      <w:pPr>
        <w:pStyle w:val="ListParagraph"/>
        <w:numPr>
          <w:ilvl w:val="0"/>
          <w:numId w:val="7"/>
        </w:numPr>
        <w:spacing w:after="0" w:line="240" w:lineRule="auto"/>
        <w:rPr>
          <w:rFonts w:asciiTheme="minorHAnsi" w:hAnsiTheme="minorHAnsi" w:cstheme="minorHAnsi"/>
          <w:sz w:val="28"/>
          <w:szCs w:val="28"/>
        </w:rPr>
      </w:pPr>
      <w:r>
        <w:rPr>
          <w:rFonts w:asciiTheme="minorHAnsi" w:hAnsiTheme="minorHAnsi" w:cstheme="minorHAnsi"/>
          <w:sz w:val="28"/>
          <w:szCs w:val="28"/>
        </w:rPr>
        <w:t>On July 1</w:t>
      </w:r>
      <w:r w:rsidRPr="00525A08">
        <w:rPr>
          <w:rFonts w:asciiTheme="minorHAnsi" w:hAnsiTheme="minorHAnsi" w:cstheme="minorHAnsi"/>
          <w:sz w:val="28"/>
          <w:szCs w:val="28"/>
          <w:vertAlign w:val="superscript"/>
        </w:rPr>
        <w:t>st</w:t>
      </w:r>
      <w:r>
        <w:rPr>
          <w:rFonts w:asciiTheme="minorHAnsi" w:hAnsiTheme="minorHAnsi" w:cstheme="minorHAnsi"/>
          <w:sz w:val="28"/>
          <w:szCs w:val="28"/>
        </w:rPr>
        <w:t>, 2021</w:t>
      </w:r>
      <w:r w:rsidR="00015E6F">
        <w:rPr>
          <w:rFonts w:asciiTheme="minorHAnsi" w:hAnsiTheme="minorHAnsi" w:cstheme="minorHAnsi"/>
          <w:sz w:val="28"/>
          <w:szCs w:val="28"/>
        </w:rPr>
        <w:t>, the Federal Transit Administration announced a</w:t>
      </w:r>
      <w:r>
        <w:rPr>
          <w:rFonts w:asciiTheme="minorHAnsi" w:hAnsiTheme="minorHAnsi" w:cstheme="minorHAnsi"/>
          <w:sz w:val="28"/>
          <w:szCs w:val="28"/>
        </w:rPr>
        <w:t xml:space="preserve"> </w:t>
      </w:r>
      <w:r w:rsidR="00015E6F">
        <w:rPr>
          <w:rFonts w:asciiTheme="minorHAnsi" w:hAnsiTheme="minorHAnsi" w:cstheme="minorHAnsi"/>
          <w:sz w:val="28"/>
          <w:szCs w:val="28"/>
        </w:rPr>
        <w:t xml:space="preserve">$16.3 million </w:t>
      </w:r>
      <w:r>
        <w:rPr>
          <w:rFonts w:asciiTheme="minorHAnsi" w:hAnsiTheme="minorHAnsi" w:cstheme="minorHAnsi"/>
          <w:sz w:val="28"/>
          <w:szCs w:val="28"/>
        </w:rPr>
        <w:t>Notice of Funding Opportunity (NOFO) for the Areas of Persistent Poverty</w:t>
      </w:r>
      <w:r w:rsidR="009625BE">
        <w:rPr>
          <w:rFonts w:asciiTheme="minorHAnsi" w:hAnsiTheme="minorHAnsi" w:cstheme="minorHAnsi"/>
          <w:sz w:val="28"/>
          <w:szCs w:val="28"/>
        </w:rPr>
        <w:t xml:space="preserve"> study grant</w:t>
      </w:r>
      <w:r>
        <w:rPr>
          <w:rFonts w:asciiTheme="minorHAnsi" w:hAnsiTheme="minorHAnsi" w:cstheme="minorHAnsi"/>
          <w:sz w:val="28"/>
          <w:szCs w:val="28"/>
        </w:rPr>
        <w:t xml:space="preserve">.  </w:t>
      </w:r>
      <w:r w:rsidR="00406C10">
        <w:rPr>
          <w:rFonts w:asciiTheme="minorHAnsi" w:hAnsiTheme="minorHAnsi" w:cstheme="minorHAnsi"/>
          <w:sz w:val="28"/>
          <w:szCs w:val="28"/>
        </w:rPr>
        <w:t xml:space="preserve">Jaron Robertson and his team have </w:t>
      </w:r>
      <w:r w:rsidR="003C3FC2">
        <w:rPr>
          <w:rFonts w:asciiTheme="minorHAnsi" w:hAnsiTheme="minorHAnsi" w:cstheme="minorHAnsi"/>
          <w:sz w:val="28"/>
          <w:szCs w:val="28"/>
        </w:rPr>
        <w:t>submitted application</w:t>
      </w:r>
      <w:r w:rsidR="00406C10">
        <w:rPr>
          <w:rFonts w:asciiTheme="minorHAnsi" w:hAnsiTheme="minorHAnsi" w:cstheme="minorHAnsi"/>
          <w:sz w:val="28"/>
          <w:szCs w:val="28"/>
        </w:rPr>
        <w:t xml:space="preserve"> </w:t>
      </w:r>
      <w:r w:rsidR="009625BE">
        <w:rPr>
          <w:rFonts w:asciiTheme="minorHAnsi" w:hAnsiTheme="minorHAnsi" w:cstheme="minorHAnsi"/>
          <w:sz w:val="28"/>
          <w:szCs w:val="28"/>
        </w:rPr>
        <w:t>for this funding.</w:t>
      </w:r>
      <w:r w:rsidR="00406C10">
        <w:rPr>
          <w:rFonts w:asciiTheme="minorHAnsi" w:hAnsiTheme="minorHAnsi" w:cstheme="minorHAnsi"/>
          <w:sz w:val="28"/>
          <w:szCs w:val="28"/>
        </w:rPr>
        <w:t xml:space="preserve"> </w:t>
      </w:r>
    </w:p>
    <w:p w14:paraId="7BB8ADF6" w14:textId="38973807" w:rsidR="00525A08" w:rsidRDefault="00147E8C" w:rsidP="00E46CED">
      <w:pPr>
        <w:pStyle w:val="ListParagraph"/>
        <w:numPr>
          <w:ilvl w:val="0"/>
          <w:numId w:val="7"/>
        </w:numPr>
        <w:spacing w:after="0" w:line="240" w:lineRule="auto"/>
        <w:rPr>
          <w:rFonts w:asciiTheme="minorHAnsi" w:hAnsiTheme="minorHAnsi" w:cstheme="minorHAnsi"/>
          <w:sz w:val="28"/>
          <w:szCs w:val="28"/>
        </w:rPr>
      </w:pPr>
      <w:r>
        <w:rPr>
          <w:rFonts w:asciiTheme="minorHAnsi" w:hAnsiTheme="minorHAnsi" w:cstheme="minorHAnsi"/>
          <w:sz w:val="28"/>
          <w:szCs w:val="28"/>
        </w:rPr>
        <w:t>The Areas of Persistent Poverty seeks to provide funding for planning, engineering, technical studies, or financial plans that will result in improved transportation, new routes and facilities and innovative technologies in communities</w:t>
      </w:r>
      <w:r w:rsidR="00FF4733">
        <w:rPr>
          <w:rFonts w:asciiTheme="minorHAnsi" w:hAnsiTheme="minorHAnsi" w:cstheme="minorHAnsi"/>
          <w:sz w:val="28"/>
          <w:szCs w:val="28"/>
        </w:rPr>
        <w:t xml:space="preserve"> </w:t>
      </w:r>
      <w:r>
        <w:rPr>
          <w:rFonts w:asciiTheme="minorHAnsi" w:hAnsiTheme="minorHAnsi" w:cstheme="minorHAnsi"/>
          <w:sz w:val="28"/>
          <w:szCs w:val="28"/>
        </w:rPr>
        <w:t>experiencing a high poverty rate, for projects eligible under Chapter 53 of title 49 U.S.C. in areas of persistent p</w:t>
      </w:r>
      <w:r w:rsidR="00FF4733">
        <w:rPr>
          <w:rFonts w:asciiTheme="minorHAnsi" w:hAnsiTheme="minorHAnsi" w:cstheme="minorHAnsi"/>
          <w:sz w:val="28"/>
          <w:szCs w:val="28"/>
        </w:rPr>
        <w:t>overty</w:t>
      </w:r>
      <w:r>
        <w:rPr>
          <w:rFonts w:asciiTheme="minorHAnsi" w:hAnsiTheme="minorHAnsi" w:cstheme="minorHAnsi"/>
          <w:sz w:val="28"/>
          <w:szCs w:val="28"/>
        </w:rPr>
        <w:t>.</w:t>
      </w:r>
      <w:r w:rsidR="00FF4733">
        <w:rPr>
          <w:rFonts w:asciiTheme="minorHAnsi" w:hAnsiTheme="minorHAnsi" w:cstheme="minorHAnsi"/>
          <w:sz w:val="28"/>
          <w:szCs w:val="28"/>
        </w:rPr>
        <w:t xml:space="preserve">  It also supports coordinated human service transportation planning to improve transit service or provide new services, including paratransit.</w:t>
      </w:r>
    </w:p>
    <w:p w14:paraId="1C4D35B1" w14:textId="7DF20F2D" w:rsidR="00FF4733" w:rsidRDefault="00FF4733" w:rsidP="00E46CED">
      <w:pPr>
        <w:pStyle w:val="ListParagraph"/>
        <w:numPr>
          <w:ilvl w:val="0"/>
          <w:numId w:val="7"/>
        </w:numPr>
        <w:spacing w:after="0" w:line="240" w:lineRule="auto"/>
        <w:rPr>
          <w:rFonts w:asciiTheme="minorHAnsi" w:hAnsiTheme="minorHAnsi" w:cstheme="minorHAnsi"/>
          <w:sz w:val="28"/>
          <w:szCs w:val="28"/>
        </w:rPr>
      </w:pPr>
      <w:r>
        <w:rPr>
          <w:rFonts w:asciiTheme="minorHAnsi" w:hAnsiTheme="minorHAnsi" w:cstheme="minorHAnsi"/>
          <w:sz w:val="28"/>
          <w:szCs w:val="28"/>
        </w:rPr>
        <w:t>Applicants for the Areas of Persistent Poverty program must be eligible recipients of sub-recipients under section 5307, 5310, or 5311 of title 49, U.S. Code.</w:t>
      </w:r>
      <w:r w:rsidR="00015E6F">
        <w:rPr>
          <w:rFonts w:asciiTheme="minorHAnsi" w:hAnsiTheme="minorHAnsi" w:cstheme="minorHAnsi"/>
          <w:sz w:val="28"/>
          <w:szCs w:val="28"/>
        </w:rPr>
        <w:t xml:space="preserve">  An application must clearly identify the eligible lead applicant and all project </w:t>
      </w:r>
      <w:r w:rsidR="00015E6F">
        <w:rPr>
          <w:rFonts w:asciiTheme="minorHAnsi" w:hAnsiTheme="minorHAnsi" w:cstheme="minorHAnsi"/>
          <w:sz w:val="28"/>
          <w:szCs w:val="28"/>
        </w:rPr>
        <w:lastRenderedPageBreak/>
        <w:t>partners on the team.  Eligible partners and sub-recipients may include, but not limited to:</w:t>
      </w:r>
    </w:p>
    <w:p w14:paraId="4A3D1A79" w14:textId="3DCCCCF0" w:rsidR="00015E6F" w:rsidRDefault="00015E6F" w:rsidP="00E46CED">
      <w:pPr>
        <w:pStyle w:val="ListParagraph"/>
        <w:numPr>
          <w:ilvl w:val="0"/>
          <w:numId w:val="8"/>
        </w:numPr>
        <w:spacing w:after="0" w:line="240" w:lineRule="auto"/>
        <w:rPr>
          <w:rFonts w:asciiTheme="minorHAnsi" w:hAnsiTheme="minorHAnsi" w:cstheme="minorHAnsi"/>
          <w:sz w:val="28"/>
          <w:szCs w:val="28"/>
        </w:rPr>
      </w:pPr>
      <w:r>
        <w:rPr>
          <w:rFonts w:asciiTheme="minorHAnsi" w:hAnsiTheme="minorHAnsi" w:cstheme="minorHAnsi"/>
          <w:sz w:val="28"/>
          <w:szCs w:val="28"/>
        </w:rPr>
        <w:t>Public transportation systems</w:t>
      </w:r>
    </w:p>
    <w:p w14:paraId="6978268B" w14:textId="74DED9C4" w:rsidR="00015E6F" w:rsidRDefault="00015E6F" w:rsidP="00E46CED">
      <w:pPr>
        <w:pStyle w:val="ListParagraph"/>
        <w:numPr>
          <w:ilvl w:val="0"/>
          <w:numId w:val="8"/>
        </w:numPr>
        <w:spacing w:after="0" w:line="240" w:lineRule="auto"/>
        <w:rPr>
          <w:rFonts w:asciiTheme="minorHAnsi" w:hAnsiTheme="minorHAnsi" w:cstheme="minorHAnsi"/>
          <w:sz w:val="28"/>
          <w:szCs w:val="28"/>
        </w:rPr>
      </w:pPr>
      <w:r>
        <w:rPr>
          <w:rFonts w:asciiTheme="minorHAnsi" w:hAnsiTheme="minorHAnsi" w:cstheme="minorHAnsi"/>
          <w:sz w:val="28"/>
          <w:szCs w:val="28"/>
        </w:rPr>
        <w:t>Operator of transportation, such as employee shuttle services or airport connector services, or university transportation systems.</w:t>
      </w:r>
    </w:p>
    <w:p w14:paraId="24553874" w14:textId="5FF1C73F" w:rsidR="00015E6F" w:rsidRDefault="00015E6F" w:rsidP="00E46CED">
      <w:pPr>
        <w:pStyle w:val="ListParagraph"/>
        <w:numPr>
          <w:ilvl w:val="0"/>
          <w:numId w:val="8"/>
        </w:numPr>
        <w:spacing w:after="0" w:line="240" w:lineRule="auto"/>
        <w:rPr>
          <w:rFonts w:asciiTheme="minorHAnsi" w:hAnsiTheme="minorHAnsi" w:cstheme="minorHAnsi"/>
          <w:sz w:val="28"/>
          <w:szCs w:val="28"/>
        </w:rPr>
      </w:pPr>
      <w:r>
        <w:rPr>
          <w:rFonts w:asciiTheme="minorHAnsi" w:hAnsiTheme="minorHAnsi" w:cstheme="minorHAnsi"/>
          <w:sz w:val="28"/>
          <w:szCs w:val="28"/>
        </w:rPr>
        <w:t>State of local government entities</w:t>
      </w:r>
    </w:p>
    <w:p w14:paraId="5975AF33" w14:textId="236A38A4" w:rsidR="00015E6F" w:rsidRDefault="00015E6F" w:rsidP="00E46CED">
      <w:pPr>
        <w:pStyle w:val="ListParagraph"/>
        <w:numPr>
          <w:ilvl w:val="0"/>
          <w:numId w:val="8"/>
        </w:numPr>
        <w:spacing w:after="0" w:line="240" w:lineRule="auto"/>
        <w:rPr>
          <w:rFonts w:asciiTheme="minorHAnsi" w:hAnsiTheme="minorHAnsi" w:cstheme="minorHAnsi"/>
          <w:sz w:val="28"/>
          <w:szCs w:val="28"/>
        </w:rPr>
      </w:pPr>
      <w:r>
        <w:rPr>
          <w:rFonts w:asciiTheme="minorHAnsi" w:hAnsiTheme="minorHAnsi" w:cstheme="minorHAnsi"/>
          <w:sz w:val="28"/>
          <w:szCs w:val="28"/>
        </w:rPr>
        <w:t>Other organizations that may contribute to the success of the project team including consultants, research consortia or nonprofit industry organ</w:t>
      </w:r>
      <w:r w:rsidR="00785F80">
        <w:rPr>
          <w:rFonts w:asciiTheme="minorHAnsi" w:hAnsiTheme="minorHAnsi" w:cstheme="minorHAnsi"/>
          <w:sz w:val="28"/>
          <w:szCs w:val="28"/>
        </w:rPr>
        <w:t>i</w:t>
      </w:r>
      <w:r>
        <w:rPr>
          <w:rFonts w:asciiTheme="minorHAnsi" w:hAnsiTheme="minorHAnsi" w:cstheme="minorHAnsi"/>
          <w:sz w:val="28"/>
          <w:szCs w:val="28"/>
        </w:rPr>
        <w:t>zations, and inst</w:t>
      </w:r>
      <w:r w:rsidR="00785F80">
        <w:rPr>
          <w:rFonts w:asciiTheme="minorHAnsi" w:hAnsiTheme="minorHAnsi" w:cstheme="minorHAnsi"/>
          <w:sz w:val="28"/>
          <w:szCs w:val="28"/>
        </w:rPr>
        <w:t>it</w:t>
      </w:r>
      <w:r>
        <w:rPr>
          <w:rFonts w:asciiTheme="minorHAnsi" w:hAnsiTheme="minorHAnsi" w:cstheme="minorHAnsi"/>
          <w:sz w:val="28"/>
          <w:szCs w:val="28"/>
        </w:rPr>
        <w:t>utions of higher education.</w:t>
      </w:r>
    </w:p>
    <w:p w14:paraId="125475DC" w14:textId="68838F34" w:rsidR="00406C10" w:rsidRDefault="00406C10" w:rsidP="00E46CED">
      <w:pPr>
        <w:pStyle w:val="ListParagraph"/>
        <w:numPr>
          <w:ilvl w:val="0"/>
          <w:numId w:val="9"/>
        </w:numPr>
        <w:shd w:val="clear" w:color="auto" w:fill="FFFFFF"/>
        <w:spacing w:after="100" w:afterAutospacing="1" w:line="240" w:lineRule="auto"/>
        <w:rPr>
          <w:rFonts w:asciiTheme="minorHAnsi" w:eastAsia="Times New Roman" w:hAnsiTheme="minorHAnsi" w:cstheme="minorHAnsi"/>
          <w:sz w:val="28"/>
          <w:szCs w:val="28"/>
        </w:rPr>
      </w:pPr>
      <w:r w:rsidRPr="00406C10">
        <w:rPr>
          <w:rFonts w:asciiTheme="minorHAnsi" w:hAnsiTheme="minorHAnsi" w:cstheme="minorHAnsi"/>
          <w:sz w:val="28"/>
          <w:szCs w:val="28"/>
        </w:rPr>
        <w:t xml:space="preserve">Public Transit makes life better in any community, </w:t>
      </w:r>
      <w:r w:rsidRPr="00406C10">
        <w:rPr>
          <w:rFonts w:asciiTheme="minorHAnsi" w:eastAsia="Times New Roman" w:hAnsiTheme="minorHAnsi" w:cstheme="minorHAnsi"/>
          <w:sz w:val="28"/>
          <w:szCs w:val="28"/>
        </w:rPr>
        <w:t>but it is particularly important in areas where Americans are facing the effects of poverty and low wealth.  Along with a focus on underserved communities throughout the United States as a whole, projects will be selected, in part, on their ability to increase racial equity and support underserved communities.  Projects ratings will also benefit from their ability to lessen environmental damage to communities that have historically faced greater impacts from air, water</w:t>
      </w:r>
      <w:r>
        <w:rPr>
          <w:rFonts w:asciiTheme="minorHAnsi" w:eastAsia="Times New Roman" w:hAnsiTheme="minorHAnsi" w:cstheme="minorHAnsi"/>
          <w:sz w:val="28"/>
          <w:szCs w:val="28"/>
        </w:rPr>
        <w:t>,</w:t>
      </w:r>
      <w:r w:rsidRPr="00406C10">
        <w:rPr>
          <w:rFonts w:asciiTheme="minorHAnsi" w:eastAsia="Times New Roman" w:hAnsiTheme="minorHAnsi" w:cstheme="minorHAnsi"/>
          <w:sz w:val="28"/>
          <w:szCs w:val="28"/>
        </w:rPr>
        <w:t xml:space="preserve"> and ground pollution. </w:t>
      </w:r>
      <w:r>
        <w:rPr>
          <w:rFonts w:asciiTheme="minorHAnsi" w:eastAsia="Times New Roman" w:hAnsiTheme="minorHAnsi" w:cstheme="minorHAnsi"/>
          <w:sz w:val="28"/>
          <w:szCs w:val="28"/>
        </w:rPr>
        <w:t xml:space="preserve"> </w:t>
      </w:r>
      <w:r w:rsidRPr="00406C10">
        <w:rPr>
          <w:rFonts w:asciiTheme="minorHAnsi" w:eastAsia="Times New Roman" w:hAnsiTheme="minorHAnsi" w:cstheme="minorHAnsi"/>
          <w:sz w:val="28"/>
          <w:szCs w:val="28"/>
        </w:rPr>
        <w:t>Many of the eligible communities are in rural areas, which experience challenges in providing public transportation, ensuring safety</w:t>
      </w:r>
      <w:r>
        <w:rPr>
          <w:rFonts w:asciiTheme="minorHAnsi" w:eastAsia="Times New Roman" w:hAnsiTheme="minorHAnsi" w:cstheme="minorHAnsi"/>
          <w:sz w:val="28"/>
          <w:szCs w:val="28"/>
        </w:rPr>
        <w:t>,</w:t>
      </w:r>
      <w:r w:rsidRPr="00406C10">
        <w:rPr>
          <w:rFonts w:asciiTheme="minorHAnsi" w:eastAsia="Times New Roman" w:hAnsiTheme="minorHAnsi" w:cstheme="minorHAnsi"/>
          <w:sz w:val="28"/>
          <w:szCs w:val="28"/>
        </w:rPr>
        <w:t xml:space="preserve"> and keeping transit assets in a state of good repair.</w:t>
      </w:r>
    </w:p>
    <w:p w14:paraId="4D3A3EE8" w14:textId="37B6CEDB" w:rsidR="00406C10" w:rsidRDefault="00406C10" w:rsidP="00E46CED">
      <w:pPr>
        <w:pStyle w:val="ListParagraph"/>
        <w:numPr>
          <w:ilvl w:val="0"/>
          <w:numId w:val="9"/>
        </w:numPr>
        <w:shd w:val="clear" w:color="auto" w:fill="FFFFFF"/>
        <w:spacing w:after="100" w:afterAutospacing="1" w:line="240" w:lineRule="auto"/>
        <w:rPr>
          <w:rFonts w:asciiTheme="minorHAnsi" w:eastAsia="Times New Roman" w:hAnsiTheme="minorHAnsi" w:cstheme="minorHAnsi"/>
          <w:sz w:val="28"/>
          <w:szCs w:val="28"/>
        </w:rPr>
      </w:pPr>
      <w:r w:rsidRPr="00406C10">
        <w:rPr>
          <w:rFonts w:asciiTheme="minorHAnsi" w:eastAsia="Times New Roman" w:hAnsiTheme="minorHAnsi" w:cstheme="minorHAnsi"/>
          <w:sz w:val="28"/>
          <w:szCs w:val="28"/>
        </w:rPr>
        <w:t>This program will support local strategies to help remove barriers to opportunity and increase equity in underserved communities</w:t>
      </w:r>
      <w:r>
        <w:rPr>
          <w:rFonts w:asciiTheme="minorHAnsi" w:eastAsia="Times New Roman" w:hAnsiTheme="minorHAnsi" w:cstheme="minorHAnsi"/>
          <w:sz w:val="28"/>
          <w:szCs w:val="28"/>
        </w:rPr>
        <w:t>, with a goal t</w:t>
      </w:r>
      <w:r w:rsidRPr="00406C10">
        <w:rPr>
          <w:rFonts w:asciiTheme="minorHAnsi" w:eastAsia="Times New Roman" w:hAnsiTheme="minorHAnsi" w:cstheme="minorHAnsi"/>
          <w:sz w:val="28"/>
          <w:szCs w:val="28"/>
        </w:rPr>
        <w:t>o ensure that transportation connects people to people, people to jobs and school, and people to all kinds of opportunities.</w:t>
      </w:r>
    </w:p>
    <w:p w14:paraId="7B2A8AAF" w14:textId="40D47459" w:rsidR="003C3FC2" w:rsidRDefault="003C3FC2" w:rsidP="00E46CED">
      <w:pPr>
        <w:pStyle w:val="ListParagraph"/>
        <w:numPr>
          <w:ilvl w:val="0"/>
          <w:numId w:val="9"/>
        </w:numPr>
        <w:shd w:val="clear" w:color="auto" w:fill="FFFFFF"/>
        <w:spacing w:after="100" w:afterAutospacing="1" w:line="240" w:lineRule="auto"/>
        <w:rPr>
          <w:rFonts w:asciiTheme="minorHAnsi" w:eastAsia="Times New Roman" w:hAnsiTheme="minorHAnsi" w:cstheme="minorHAnsi"/>
          <w:sz w:val="28"/>
          <w:szCs w:val="28"/>
        </w:rPr>
      </w:pPr>
      <w:r>
        <w:rPr>
          <w:rFonts w:asciiTheme="minorHAnsi" w:eastAsia="Times New Roman" w:hAnsiTheme="minorHAnsi" w:cstheme="minorHAnsi"/>
          <w:sz w:val="28"/>
          <w:szCs w:val="28"/>
        </w:rPr>
        <w:t xml:space="preserve">If UTA is awarded grant funding, the CAT Committee will be </w:t>
      </w:r>
      <w:r w:rsidR="00210D77">
        <w:rPr>
          <w:rFonts w:asciiTheme="minorHAnsi" w:eastAsia="Times New Roman" w:hAnsiTheme="minorHAnsi" w:cstheme="minorHAnsi"/>
          <w:sz w:val="28"/>
          <w:szCs w:val="28"/>
        </w:rPr>
        <w:t xml:space="preserve">extremely </w:t>
      </w:r>
      <w:r w:rsidR="00BF20EB">
        <w:rPr>
          <w:rFonts w:asciiTheme="minorHAnsi" w:eastAsia="Times New Roman" w:hAnsiTheme="minorHAnsi" w:cstheme="minorHAnsi"/>
          <w:sz w:val="28"/>
          <w:szCs w:val="28"/>
        </w:rPr>
        <w:t xml:space="preserve">instrumental </w:t>
      </w:r>
      <w:r>
        <w:rPr>
          <w:rFonts w:asciiTheme="minorHAnsi" w:eastAsia="Times New Roman" w:hAnsiTheme="minorHAnsi" w:cstheme="minorHAnsi"/>
          <w:sz w:val="28"/>
          <w:szCs w:val="28"/>
        </w:rPr>
        <w:t xml:space="preserve">in this study regarding </w:t>
      </w:r>
      <w:r w:rsidR="00C45FC3">
        <w:rPr>
          <w:rFonts w:asciiTheme="minorHAnsi" w:eastAsia="Times New Roman" w:hAnsiTheme="minorHAnsi" w:cstheme="minorHAnsi"/>
          <w:sz w:val="28"/>
          <w:szCs w:val="28"/>
        </w:rPr>
        <w:t xml:space="preserve">discussion </w:t>
      </w:r>
      <w:r>
        <w:rPr>
          <w:rFonts w:asciiTheme="minorHAnsi" w:eastAsia="Times New Roman" w:hAnsiTheme="minorHAnsi" w:cstheme="minorHAnsi"/>
          <w:sz w:val="28"/>
          <w:szCs w:val="28"/>
        </w:rPr>
        <w:t>recommendation</w:t>
      </w:r>
      <w:r w:rsidR="00C45FC3">
        <w:rPr>
          <w:rFonts w:asciiTheme="minorHAnsi" w:eastAsia="Times New Roman" w:hAnsiTheme="minorHAnsi" w:cstheme="minorHAnsi"/>
          <w:sz w:val="28"/>
          <w:szCs w:val="28"/>
        </w:rPr>
        <w:t>s</w:t>
      </w:r>
      <w:r>
        <w:rPr>
          <w:rFonts w:asciiTheme="minorHAnsi" w:eastAsia="Times New Roman" w:hAnsiTheme="minorHAnsi" w:cstheme="minorHAnsi"/>
          <w:sz w:val="28"/>
          <w:szCs w:val="28"/>
        </w:rPr>
        <w:t xml:space="preserve"> that will improve accessibility and customer experience for the disabilit</w:t>
      </w:r>
      <w:r w:rsidR="00BF20EB">
        <w:rPr>
          <w:rFonts w:asciiTheme="minorHAnsi" w:eastAsia="Times New Roman" w:hAnsiTheme="minorHAnsi" w:cstheme="minorHAnsi"/>
          <w:sz w:val="28"/>
          <w:szCs w:val="28"/>
        </w:rPr>
        <w:t>ies</w:t>
      </w:r>
      <w:r>
        <w:rPr>
          <w:rFonts w:asciiTheme="minorHAnsi" w:eastAsia="Times New Roman" w:hAnsiTheme="minorHAnsi" w:cstheme="minorHAnsi"/>
          <w:sz w:val="28"/>
          <w:szCs w:val="28"/>
        </w:rPr>
        <w:t xml:space="preserve"> community.</w:t>
      </w:r>
    </w:p>
    <w:p w14:paraId="1370FEA3" w14:textId="77777777" w:rsidR="008F07FD" w:rsidRDefault="008F07FD" w:rsidP="00E46CED">
      <w:pPr>
        <w:pStyle w:val="ListParagraph"/>
        <w:numPr>
          <w:ilvl w:val="0"/>
          <w:numId w:val="9"/>
        </w:numPr>
        <w:shd w:val="clear" w:color="auto" w:fill="FFFFFF"/>
        <w:spacing w:after="100" w:afterAutospacing="1" w:line="240" w:lineRule="auto"/>
        <w:rPr>
          <w:rFonts w:asciiTheme="minorHAnsi" w:eastAsia="Times New Roman" w:hAnsiTheme="minorHAnsi" w:cstheme="minorHAnsi"/>
          <w:sz w:val="28"/>
          <w:szCs w:val="28"/>
        </w:rPr>
      </w:pPr>
      <w:r>
        <w:rPr>
          <w:rFonts w:asciiTheme="minorHAnsi" w:eastAsia="Times New Roman" w:hAnsiTheme="minorHAnsi" w:cstheme="minorHAnsi"/>
          <w:sz w:val="28"/>
          <w:szCs w:val="28"/>
        </w:rPr>
        <w:t>Cherissa suggested if UTA is awarded this grant and depending how you move forward, it would be very beneficial to include the CAT Committee in a test program before the services go live.</w:t>
      </w:r>
    </w:p>
    <w:p w14:paraId="31806315" w14:textId="68E1E9B0" w:rsidR="008F07FD" w:rsidRPr="00406C10" w:rsidRDefault="008F07FD" w:rsidP="00E46CED">
      <w:pPr>
        <w:pStyle w:val="ListParagraph"/>
        <w:numPr>
          <w:ilvl w:val="0"/>
          <w:numId w:val="9"/>
        </w:numPr>
        <w:shd w:val="clear" w:color="auto" w:fill="FFFFFF"/>
        <w:spacing w:after="100" w:afterAutospacing="1" w:line="240" w:lineRule="auto"/>
        <w:rPr>
          <w:rFonts w:asciiTheme="minorHAnsi" w:eastAsia="Times New Roman" w:hAnsiTheme="minorHAnsi" w:cstheme="minorHAnsi"/>
          <w:sz w:val="28"/>
          <w:szCs w:val="28"/>
        </w:rPr>
      </w:pPr>
      <w:r>
        <w:rPr>
          <w:rFonts w:asciiTheme="minorHAnsi" w:eastAsia="Times New Roman" w:hAnsiTheme="minorHAnsi" w:cstheme="minorHAnsi"/>
          <w:sz w:val="28"/>
          <w:szCs w:val="28"/>
        </w:rPr>
        <w:t xml:space="preserve">Both Jaron and Ryan stated they would maintain communications with the CAT members and any progress regarding this study grant opportunity. </w:t>
      </w:r>
    </w:p>
    <w:p w14:paraId="48A3E496" w14:textId="6AF4723B" w:rsidR="00B01535" w:rsidRPr="00C7729D" w:rsidRDefault="00B01535" w:rsidP="00C7729D">
      <w:pPr>
        <w:spacing w:after="0" w:line="240" w:lineRule="auto"/>
        <w:jc w:val="center"/>
        <w:rPr>
          <w:rFonts w:asciiTheme="minorHAnsi" w:hAnsiTheme="minorHAnsi" w:cstheme="minorHAnsi"/>
          <w:b/>
          <w:bCs/>
          <w:sz w:val="28"/>
          <w:szCs w:val="28"/>
        </w:rPr>
      </w:pPr>
      <w:r w:rsidRPr="00C7729D">
        <w:rPr>
          <w:rFonts w:asciiTheme="minorHAnsi" w:hAnsiTheme="minorHAnsi" w:cstheme="minorHAnsi"/>
          <w:b/>
          <w:bCs/>
          <w:sz w:val="28"/>
          <w:szCs w:val="28"/>
        </w:rPr>
        <w:t>CAT Sub Committee Reports:</w:t>
      </w:r>
    </w:p>
    <w:p w14:paraId="02E572DC" w14:textId="77777777" w:rsidR="00DD770A" w:rsidRPr="00C31A2F" w:rsidRDefault="00DD770A" w:rsidP="00C7729D">
      <w:pPr>
        <w:spacing w:after="0" w:line="240" w:lineRule="auto"/>
        <w:jc w:val="center"/>
        <w:rPr>
          <w:rFonts w:asciiTheme="minorHAnsi" w:hAnsiTheme="minorHAnsi" w:cstheme="minorHAnsi"/>
          <w:b/>
          <w:bCs/>
          <w:sz w:val="4"/>
          <w:szCs w:val="4"/>
        </w:rPr>
      </w:pPr>
    </w:p>
    <w:p w14:paraId="4822D108" w14:textId="277E5A2C" w:rsidR="00B01535" w:rsidRDefault="00B01535" w:rsidP="00C7729D">
      <w:pPr>
        <w:spacing w:after="0" w:line="240" w:lineRule="auto"/>
        <w:rPr>
          <w:rFonts w:asciiTheme="minorHAnsi" w:hAnsiTheme="minorHAnsi" w:cstheme="minorHAnsi"/>
          <w:sz w:val="28"/>
          <w:szCs w:val="28"/>
        </w:rPr>
      </w:pPr>
      <w:r w:rsidRPr="0049246A">
        <w:rPr>
          <w:rFonts w:asciiTheme="minorHAnsi" w:hAnsiTheme="minorHAnsi" w:cstheme="minorHAnsi"/>
          <w:color w:val="2F5496" w:themeColor="accent5" w:themeShade="BF"/>
          <w:sz w:val="28"/>
          <w:szCs w:val="28"/>
          <w:u w:val="thick"/>
        </w:rPr>
        <w:t>Planning and Community Outreach</w:t>
      </w:r>
      <w:r w:rsidR="000B73F0" w:rsidRPr="0049246A">
        <w:rPr>
          <w:rFonts w:asciiTheme="minorHAnsi" w:hAnsiTheme="minorHAnsi" w:cstheme="minorHAnsi"/>
          <w:color w:val="2F5496" w:themeColor="accent5" w:themeShade="BF"/>
          <w:sz w:val="28"/>
          <w:szCs w:val="28"/>
          <w:u w:val="thick"/>
        </w:rPr>
        <w:t xml:space="preserve"> Report</w:t>
      </w:r>
      <w:r w:rsidR="002974FE" w:rsidRPr="0049246A">
        <w:rPr>
          <w:rFonts w:asciiTheme="minorHAnsi" w:hAnsiTheme="minorHAnsi" w:cstheme="minorHAnsi"/>
          <w:color w:val="2F5496" w:themeColor="accent5" w:themeShade="BF"/>
          <w:sz w:val="28"/>
          <w:szCs w:val="28"/>
          <w:u w:val="thick"/>
        </w:rPr>
        <w:t>:</w:t>
      </w:r>
      <w:r w:rsidR="002974FE" w:rsidRPr="001D72D6">
        <w:rPr>
          <w:rFonts w:asciiTheme="minorHAnsi" w:hAnsiTheme="minorHAnsi" w:cstheme="minorHAnsi"/>
          <w:color w:val="2F5496" w:themeColor="accent5" w:themeShade="BF"/>
          <w:sz w:val="28"/>
          <w:szCs w:val="28"/>
        </w:rPr>
        <w:t xml:space="preserve">  </w:t>
      </w:r>
      <w:r w:rsidRPr="001D72D6">
        <w:rPr>
          <w:rFonts w:asciiTheme="minorHAnsi" w:hAnsiTheme="minorHAnsi" w:cstheme="minorHAnsi"/>
          <w:color w:val="2F5496" w:themeColor="accent5" w:themeShade="BF"/>
          <w:sz w:val="28"/>
          <w:szCs w:val="28"/>
        </w:rPr>
        <w:t xml:space="preserve"> </w:t>
      </w:r>
      <w:r w:rsidRPr="00C7729D">
        <w:rPr>
          <w:rFonts w:asciiTheme="minorHAnsi" w:hAnsiTheme="minorHAnsi" w:cstheme="minorHAnsi"/>
          <w:sz w:val="28"/>
          <w:szCs w:val="28"/>
        </w:rPr>
        <w:t>Allison Smith</w:t>
      </w:r>
      <w:r w:rsidR="00DD770A" w:rsidRPr="00C7729D">
        <w:rPr>
          <w:rFonts w:asciiTheme="minorHAnsi" w:hAnsiTheme="minorHAnsi" w:cstheme="minorHAnsi"/>
          <w:sz w:val="28"/>
          <w:szCs w:val="28"/>
        </w:rPr>
        <w:t xml:space="preserve">, Subcommittee Chair  </w:t>
      </w:r>
    </w:p>
    <w:p w14:paraId="0DD7F24B" w14:textId="505BE053" w:rsidR="00C7729D" w:rsidRDefault="00C7729D" w:rsidP="00E46CED">
      <w:pPr>
        <w:pStyle w:val="ListParagraph"/>
        <w:numPr>
          <w:ilvl w:val="0"/>
          <w:numId w:val="18"/>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Finalize 2021-2022 Goals:  </w:t>
      </w:r>
    </w:p>
    <w:p w14:paraId="6FB9B11B" w14:textId="02F72899" w:rsidR="00C7729D" w:rsidRDefault="00C7729D" w:rsidP="00E46CED">
      <w:pPr>
        <w:pStyle w:val="ListParagraph"/>
        <w:numPr>
          <w:ilvl w:val="0"/>
          <w:numId w:val="19"/>
        </w:numPr>
        <w:spacing w:after="0" w:line="240" w:lineRule="auto"/>
        <w:rPr>
          <w:rFonts w:asciiTheme="minorHAnsi" w:hAnsiTheme="minorHAnsi" w:cstheme="minorHAnsi"/>
          <w:sz w:val="28"/>
          <w:szCs w:val="28"/>
        </w:rPr>
      </w:pPr>
      <w:r>
        <w:rPr>
          <w:rFonts w:asciiTheme="minorHAnsi" w:hAnsiTheme="minorHAnsi" w:cstheme="minorHAnsi"/>
          <w:sz w:val="28"/>
          <w:szCs w:val="28"/>
        </w:rPr>
        <w:t>Update CAT member information on UTA website, as needed.</w:t>
      </w:r>
    </w:p>
    <w:p w14:paraId="5AFA6834" w14:textId="1B50F11A" w:rsidR="00C7729D" w:rsidRPr="00C7729D" w:rsidRDefault="00C7729D" w:rsidP="00E46CED">
      <w:pPr>
        <w:pStyle w:val="ListParagraph"/>
        <w:numPr>
          <w:ilvl w:val="0"/>
          <w:numId w:val="19"/>
        </w:numPr>
        <w:spacing w:after="0" w:line="240" w:lineRule="auto"/>
        <w:rPr>
          <w:rFonts w:asciiTheme="minorHAnsi" w:hAnsiTheme="minorHAnsi" w:cstheme="minorHAnsi"/>
          <w:i/>
          <w:iCs/>
          <w:color w:val="2C4E78"/>
          <w:sz w:val="28"/>
          <w:szCs w:val="28"/>
          <w:lang w:val="en"/>
        </w:rPr>
      </w:pPr>
      <w:r w:rsidRPr="00C7729D">
        <w:rPr>
          <w:rFonts w:asciiTheme="minorHAnsi" w:hAnsiTheme="minorHAnsi" w:cstheme="minorHAnsi"/>
          <w:sz w:val="28"/>
          <w:szCs w:val="28"/>
          <w:lang w:val="en"/>
        </w:rPr>
        <w:lastRenderedPageBreak/>
        <w:t xml:space="preserve">Ensure any electronic content, including the UTA website, apps, etc., are accessible from mobile devices and/or computers.  </w:t>
      </w:r>
    </w:p>
    <w:p w14:paraId="0B3E28C6" w14:textId="62810DF9" w:rsidR="00C7729D" w:rsidRPr="00C7729D" w:rsidRDefault="00C7729D" w:rsidP="00E46CED">
      <w:pPr>
        <w:pStyle w:val="ListParagraph"/>
        <w:numPr>
          <w:ilvl w:val="0"/>
          <w:numId w:val="19"/>
        </w:numPr>
        <w:spacing w:after="0" w:line="240" w:lineRule="auto"/>
        <w:rPr>
          <w:rFonts w:asciiTheme="minorHAnsi" w:hAnsiTheme="minorHAnsi" w:cstheme="minorHAnsi"/>
          <w:i/>
          <w:iCs/>
          <w:color w:val="2C4E78"/>
          <w:sz w:val="28"/>
          <w:szCs w:val="28"/>
          <w:lang w:val="en"/>
        </w:rPr>
      </w:pPr>
      <w:r>
        <w:rPr>
          <w:rFonts w:asciiTheme="minorHAnsi" w:hAnsiTheme="minorHAnsi" w:cstheme="minorHAnsi"/>
          <w:sz w:val="28"/>
          <w:szCs w:val="28"/>
          <w:lang w:val="en"/>
        </w:rPr>
        <w:t>Create a live ongoing community contact.</w:t>
      </w:r>
    </w:p>
    <w:p w14:paraId="272B4791" w14:textId="140B20D0" w:rsidR="00C7729D" w:rsidRDefault="00C7729D" w:rsidP="00E46CED">
      <w:pPr>
        <w:pStyle w:val="ListParagraph"/>
        <w:numPr>
          <w:ilvl w:val="0"/>
          <w:numId w:val="19"/>
        </w:numPr>
        <w:spacing w:after="0" w:line="240" w:lineRule="auto"/>
        <w:rPr>
          <w:rFonts w:asciiTheme="minorHAnsi" w:hAnsiTheme="minorHAnsi" w:cstheme="minorHAnsi"/>
          <w:sz w:val="28"/>
          <w:szCs w:val="28"/>
          <w:lang w:val="en"/>
        </w:rPr>
      </w:pPr>
      <w:r w:rsidRPr="00C7729D">
        <w:rPr>
          <w:rFonts w:asciiTheme="minorHAnsi" w:hAnsiTheme="minorHAnsi" w:cstheme="minorHAnsi"/>
          <w:sz w:val="28"/>
          <w:szCs w:val="28"/>
        </w:rPr>
        <w:t>(</w:t>
      </w:r>
      <w:r w:rsidRPr="00C7729D">
        <w:rPr>
          <w:rFonts w:asciiTheme="minorHAnsi" w:hAnsiTheme="minorHAnsi" w:cstheme="minorHAnsi"/>
          <w:sz w:val="28"/>
          <w:szCs w:val="28"/>
          <w:lang w:val="en"/>
        </w:rPr>
        <w:t>Ongoing) Support the semi-annual “I Am UTA” and “I Ride UTA” awards.</w:t>
      </w:r>
    </w:p>
    <w:p w14:paraId="32EE5DDC" w14:textId="3AF65277" w:rsidR="00C7729D" w:rsidRDefault="00C7729D" w:rsidP="00E46CED">
      <w:pPr>
        <w:pStyle w:val="ListParagraph"/>
        <w:numPr>
          <w:ilvl w:val="0"/>
          <w:numId w:val="19"/>
        </w:numPr>
        <w:spacing w:after="0" w:line="240" w:lineRule="auto"/>
        <w:rPr>
          <w:rFonts w:asciiTheme="minorHAnsi" w:hAnsiTheme="minorHAnsi" w:cstheme="minorHAnsi"/>
          <w:sz w:val="28"/>
          <w:szCs w:val="28"/>
          <w:lang w:val="en"/>
        </w:rPr>
      </w:pPr>
      <w:r w:rsidRPr="00C7729D">
        <w:rPr>
          <w:rFonts w:asciiTheme="minorHAnsi" w:hAnsiTheme="minorHAnsi" w:cstheme="minorHAnsi"/>
          <w:sz w:val="28"/>
          <w:szCs w:val="28"/>
          <w:lang w:val="en"/>
        </w:rPr>
        <w:t>(Ongoing) Continuation of annual ADA Celebration</w:t>
      </w:r>
    </w:p>
    <w:p w14:paraId="7D939E5B" w14:textId="06D5EAAD" w:rsidR="00C7729D" w:rsidRDefault="00C7729D" w:rsidP="00E46CED">
      <w:pPr>
        <w:pStyle w:val="ListParagraph"/>
        <w:numPr>
          <w:ilvl w:val="0"/>
          <w:numId w:val="19"/>
        </w:numPr>
        <w:spacing w:after="0" w:line="240" w:lineRule="auto"/>
        <w:rPr>
          <w:rFonts w:asciiTheme="minorHAnsi" w:hAnsiTheme="minorHAnsi" w:cstheme="minorHAnsi"/>
          <w:sz w:val="28"/>
          <w:szCs w:val="28"/>
          <w:lang w:val="en"/>
        </w:rPr>
      </w:pPr>
      <w:r w:rsidRPr="00C7729D">
        <w:rPr>
          <w:rFonts w:asciiTheme="minorHAnsi" w:hAnsiTheme="minorHAnsi" w:cstheme="minorHAnsi"/>
          <w:sz w:val="28"/>
          <w:szCs w:val="28"/>
          <w:lang w:val="en"/>
        </w:rPr>
        <w:t>(Ongoing) Ensure successful recruitment of new members for CAT Committee positions that will be available.</w:t>
      </w:r>
    </w:p>
    <w:p w14:paraId="579897FB" w14:textId="3CDF5779" w:rsidR="00C7729D" w:rsidRDefault="00C7729D" w:rsidP="00E46CED">
      <w:pPr>
        <w:pStyle w:val="ListParagraph"/>
        <w:numPr>
          <w:ilvl w:val="0"/>
          <w:numId w:val="18"/>
        </w:numPr>
        <w:spacing w:after="0" w:line="240" w:lineRule="auto"/>
        <w:rPr>
          <w:rFonts w:asciiTheme="minorHAnsi" w:hAnsiTheme="minorHAnsi" w:cstheme="minorHAnsi"/>
          <w:sz w:val="28"/>
          <w:szCs w:val="28"/>
          <w:lang w:val="en"/>
        </w:rPr>
      </w:pPr>
      <w:r>
        <w:rPr>
          <w:rFonts w:asciiTheme="minorHAnsi" w:hAnsiTheme="minorHAnsi" w:cstheme="minorHAnsi"/>
          <w:sz w:val="28"/>
          <w:szCs w:val="28"/>
          <w:lang w:val="en"/>
        </w:rPr>
        <w:t xml:space="preserve">UTA Website Accessibility:  </w:t>
      </w:r>
      <w:r w:rsidR="000B73F0">
        <w:rPr>
          <w:rFonts w:asciiTheme="minorHAnsi" w:hAnsiTheme="minorHAnsi" w:cstheme="minorHAnsi"/>
          <w:sz w:val="28"/>
          <w:szCs w:val="28"/>
          <w:lang w:val="en"/>
        </w:rPr>
        <w:t>Simplify website and improve accessibility</w:t>
      </w:r>
      <w:r>
        <w:rPr>
          <w:rFonts w:asciiTheme="minorHAnsi" w:hAnsiTheme="minorHAnsi" w:cstheme="minorHAnsi"/>
          <w:sz w:val="28"/>
          <w:szCs w:val="28"/>
          <w:lang w:val="en"/>
        </w:rPr>
        <w:t>.</w:t>
      </w:r>
    </w:p>
    <w:p w14:paraId="3FFF2001" w14:textId="5D7D520C" w:rsidR="00C7729D" w:rsidRPr="000B73F0" w:rsidRDefault="000B73F0" w:rsidP="00E46CED">
      <w:pPr>
        <w:pStyle w:val="ListParagraph"/>
        <w:numPr>
          <w:ilvl w:val="0"/>
          <w:numId w:val="18"/>
        </w:numPr>
        <w:shd w:val="clear" w:color="auto" w:fill="FFFFFF"/>
        <w:spacing w:after="0" w:line="240" w:lineRule="auto"/>
        <w:rPr>
          <w:rFonts w:asciiTheme="minorHAnsi" w:hAnsiTheme="minorHAnsi" w:cstheme="minorHAnsi"/>
          <w:sz w:val="28"/>
          <w:szCs w:val="28"/>
          <w:lang w:val="en"/>
        </w:rPr>
      </w:pPr>
      <w:r w:rsidRPr="000B73F0">
        <w:rPr>
          <w:rFonts w:asciiTheme="minorHAnsi" w:hAnsiTheme="minorHAnsi" w:cstheme="minorHAnsi"/>
          <w:sz w:val="28"/>
          <w:szCs w:val="28"/>
          <w:lang w:val="en"/>
        </w:rPr>
        <w:t>“</w:t>
      </w:r>
      <w:r w:rsidR="00C7729D" w:rsidRPr="000B73F0">
        <w:rPr>
          <w:rFonts w:asciiTheme="minorHAnsi" w:hAnsiTheme="minorHAnsi" w:cstheme="minorHAnsi"/>
          <w:sz w:val="28"/>
          <w:szCs w:val="28"/>
          <w:lang w:val="en"/>
        </w:rPr>
        <w:t>I Ride UTA</w:t>
      </w:r>
      <w:r w:rsidRPr="000B73F0">
        <w:rPr>
          <w:rFonts w:asciiTheme="minorHAnsi" w:hAnsiTheme="minorHAnsi" w:cstheme="minorHAnsi"/>
          <w:sz w:val="28"/>
          <w:szCs w:val="28"/>
          <w:lang w:val="en"/>
        </w:rPr>
        <w:t>”</w:t>
      </w:r>
      <w:r w:rsidR="00C7729D" w:rsidRPr="000B73F0">
        <w:rPr>
          <w:rFonts w:asciiTheme="minorHAnsi" w:hAnsiTheme="minorHAnsi" w:cstheme="minorHAnsi"/>
          <w:sz w:val="28"/>
          <w:szCs w:val="28"/>
          <w:lang w:val="en"/>
        </w:rPr>
        <w:t xml:space="preserve"> and </w:t>
      </w:r>
      <w:r w:rsidRPr="000B73F0">
        <w:rPr>
          <w:rFonts w:asciiTheme="minorHAnsi" w:hAnsiTheme="minorHAnsi" w:cstheme="minorHAnsi"/>
          <w:sz w:val="28"/>
          <w:szCs w:val="28"/>
          <w:lang w:val="en"/>
        </w:rPr>
        <w:t>“</w:t>
      </w:r>
      <w:r w:rsidR="00C7729D" w:rsidRPr="000B73F0">
        <w:rPr>
          <w:rFonts w:asciiTheme="minorHAnsi" w:hAnsiTheme="minorHAnsi" w:cstheme="minorHAnsi"/>
          <w:sz w:val="28"/>
          <w:szCs w:val="28"/>
          <w:lang w:val="en"/>
        </w:rPr>
        <w:t>I Am UTA Awards</w:t>
      </w:r>
      <w:r w:rsidRPr="000B73F0">
        <w:rPr>
          <w:rFonts w:asciiTheme="minorHAnsi" w:hAnsiTheme="minorHAnsi" w:cstheme="minorHAnsi"/>
          <w:sz w:val="28"/>
          <w:szCs w:val="28"/>
          <w:lang w:val="en"/>
        </w:rPr>
        <w:t>”</w:t>
      </w:r>
      <w:r>
        <w:rPr>
          <w:rFonts w:asciiTheme="minorHAnsi" w:hAnsiTheme="minorHAnsi" w:cstheme="minorHAnsi"/>
          <w:sz w:val="28"/>
          <w:szCs w:val="28"/>
          <w:lang w:val="en"/>
        </w:rPr>
        <w:t>:</w:t>
      </w:r>
      <w:r w:rsidR="00C7729D" w:rsidRPr="000B73F0">
        <w:rPr>
          <w:rFonts w:asciiTheme="minorHAnsi" w:hAnsiTheme="minorHAnsi" w:cstheme="minorHAnsi"/>
          <w:sz w:val="28"/>
          <w:szCs w:val="28"/>
          <w:lang w:val="en"/>
        </w:rPr>
        <w:t xml:space="preserve"> </w:t>
      </w:r>
    </w:p>
    <w:p w14:paraId="397B8C32" w14:textId="77777777" w:rsidR="00C7729D" w:rsidRPr="00C7729D" w:rsidRDefault="00C7729D" w:rsidP="00E46CED">
      <w:pPr>
        <w:pStyle w:val="ListParagraph"/>
        <w:numPr>
          <w:ilvl w:val="0"/>
          <w:numId w:val="17"/>
        </w:numPr>
        <w:spacing w:after="0" w:line="240" w:lineRule="auto"/>
        <w:rPr>
          <w:rFonts w:asciiTheme="minorHAnsi" w:hAnsiTheme="minorHAnsi" w:cstheme="minorHAnsi"/>
          <w:sz w:val="28"/>
          <w:szCs w:val="28"/>
          <w:lang w:val="en"/>
        </w:rPr>
      </w:pPr>
      <w:r w:rsidRPr="00C7729D">
        <w:rPr>
          <w:rFonts w:asciiTheme="minorHAnsi" w:hAnsiTheme="minorHAnsi" w:cstheme="minorHAnsi"/>
          <w:sz w:val="28"/>
          <w:szCs w:val="28"/>
          <w:lang w:val="en"/>
        </w:rPr>
        <w:t>The “I Ride UTA” Award is presented to individuals with disabilities who choose to use UTA’s accessible fixed route bus and rail services, Paratransit, and Flex Routes as their opportunity to achieve independence through integrated public transit.</w:t>
      </w:r>
    </w:p>
    <w:p w14:paraId="53BE3F17" w14:textId="77777777" w:rsidR="00C7729D" w:rsidRPr="00C7729D" w:rsidRDefault="00C7729D" w:rsidP="00E46CED">
      <w:pPr>
        <w:pStyle w:val="ListParagraph"/>
        <w:numPr>
          <w:ilvl w:val="0"/>
          <w:numId w:val="17"/>
        </w:numPr>
        <w:spacing w:after="0" w:line="240" w:lineRule="auto"/>
        <w:rPr>
          <w:rFonts w:asciiTheme="minorHAnsi" w:hAnsiTheme="minorHAnsi" w:cstheme="minorHAnsi"/>
          <w:sz w:val="28"/>
          <w:szCs w:val="28"/>
          <w:lang w:val="en"/>
        </w:rPr>
      </w:pPr>
      <w:r w:rsidRPr="00C7729D">
        <w:rPr>
          <w:rFonts w:asciiTheme="minorHAnsi" w:hAnsiTheme="minorHAnsi" w:cstheme="minorHAnsi"/>
          <w:sz w:val="28"/>
          <w:szCs w:val="28"/>
          <w:lang w:val="en"/>
        </w:rPr>
        <w:t>The “I Am UTA” Award was created to recognize individuals who provide services above and beyond what is expected of them.  This award is presented to UTA employees or contractor staff who provide outstanding customer service to people with disabilities.</w:t>
      </w:r>
    </w:p>
    <w:p w14:paraId="34EEE27A" w14:textId="4B733EA2" w:rsidR="00B01535" w:rsidRPr="000B73F0" w:rsidRDefault="00B01535" w:rsidP="00C7729D">
      <w:pPr>
        <w:spacing w:after="0" w:line="240" w:lineRule="auto"/>
        <w:rPr>
          <w:rFonts w:asciiTheme="minorHAnsi" w:hAnsiTheme="minorHAnsi" w:cstheme="minorHAnsi"/>
          <w:sz w:val="16"/>
          <w:szCs w:val="16"/>
        </w:rPr>
      </w:pPr>
    </w:p>
    <w:p w14:paraId="1F369E4D" w14:textId="348CCFD7" w:rsidR="00B01535" w:rsidRPr="00C7729D" w:rsidRDefault="00B01535" w:rsidP="00C7729D">
      <w:pPr>
        <w:spacing w:after="0" w:line="240" w:lineRule="auto"/>
        <w:rPr>
          <w:rFonts w:asciiTheme="minorHAnsi" w:hAnsiTheme="minorHAnsi" w:cstheme="minorHAnsi"/>
          <w:sz w:val="28"/>
          <w:szCs w:val="28"/>
        </w:rPr>
      </w:pPr>
      <w:r w:rsidRPr="0049246A">
        <w:rPr>
          <w:rFonts w:asciiTheme="minorHAnsi" w:hAnsiTheme="minorHAnsi" w:cstheme="minorHAnsi"/>
          <w:color w:val="2F5496" w:themeColor="accent5" w:themeShade="BF"/>
          <w:sz w:val="28"/>
          <w:szCs w:val="28"/>
          <w:u w:val="thick"/>
        </w:rPr>
        <w:t>Services</w:t>
      </w:r>
      <w:r w:rsidR="00723075" w:rsidRPr="0049246A">
        <w:rPr>
          <w:rFonts w:asciiTheme="minorHAnsi" w:hAnsiTheme="minorHAnsi" w:cstheme="minorHAnsi"/>
          <w:color w:val="2F5496" w:themeColor="accent5" w:themeShade="BF"/>
          <w:sz w:val="28"/>
          <w:szCs w:val="28"/>
          <w:u w:val="thick"/>
        </w:rPr>
        <w:t xml:space="preserve"> Subcommittee</w:t>
      </w:r>
      <w:r w:rsidR="000B73F0" w:rsidRPr="0049246A">
        <w:rPr>
          <w:rFonts w:asciiTheme="minorHAnsi" w:hAnsiTheme="minorHAnsi" w:cstheme="minorHAnsi"/>
          <w:color w:val="2F5496" w:themeColor="accent5" w:themeShade="BF"/>
          <w:sz w:val="28"/>
          <w:szCs w:val="28"/>
          <w:u w:val="thick"/>
        </w:rPr>
        <w:t xml:space="preserve"> Report</w:t>
      </w:r>
      <w:r w:rsidR="002974FE" w:rsidRPr="0049246A">
        <w:rPr>
          <w:rFonts w:asciiTheme="minorHAnsi" w:hAnsiTheme="minorHAnsi" w:cstheme="minorHAnsi"/>
          <w:color w:val="2F5496" w:themeColor="accent5" w:themeShade="BF"/>
          <w:sz w:val="28"/>
          <w:szCs w:val="28"/>
          <w:u w:val="thick"/>
        </w:rPr>
        <w:t>:</w:t>
      </w:r>
      <w:r w:rsidR="002974FE" w:rsidRPr="001D72D6">
        <w:rPr>
          <w:rFonts w:asciiTheme="minorHAnsi" w:hAnsiTheme="minorHAnsi" w:cstheme="minorHAnsi"/>
          <w:color w:val="2F5496" w:themeColor="accent5" w:themeShade="BF"/>
          <w:sz w:val="28"/>
          <w:szCs w:val="28"/>
        </w:rPr>
        <w:t xml:space="preserve"> </w:t>
      </w:r>
      <w:r w:rsidR="0049246A">
        <w:rPr>
          <w:rFonts w:asciiTheme="minorHAnsi" w:hAnsiTheme="minorHAnsi" w:cstheme="minorHAnsi"/>
          <w:color w:val="2F5496" w:themeColor="accent5" w:themeShade="BF"/>
          <w:sz w:val="28"/>
          <w:szCs w:val="28"/>
        </w:rPr>
        <w:t xml:space="preserve"> </w:t>
      </w:r>
      <w:r w:rsidRPr="00C7729D">
        <w:rPr>
          <w:rFonts w:asciiTheme="minorHAnsi" w:hAnsiTheme="minorHAnsi" w:cstheme="minorHAnsi"/>
          <w:sz w:val="28"/>
          <w:szCs w:val="28"/>
        </w:rPr>
        <w:t>Chris Wycoff</w:t>
      </w:r>
      <w:r w:rsidR="00723075" w:rsidRPr="00C7729D">
        <w:rPr>
          <w:rFonts w:asciiTheme="minorHAnsi" w:hAnsiTheme="minorHAnsi" w:cstheme="minorHAnsi"/>
          <w:sz w:val="28"/>
          <w:szCs w:val="28"/>
        </w:rPr>
        <w:t>, Subcommittee Chair</w:t>
      </w:r>
      <w:r w:rsidRPr="00C7729D">
        <w:rPr>
          <w:rFonts w:asciiTheme="minorHAnsi" w:hAnsiTheme="minorHAnsi" w:cstheme="minorHAnsi"/>
          <w:sz w:val="28"/>
          <w:szCs w:val="28"/>
        </w:rPr>
        <w:t xml:space="preserve">  </w:t>
      </w:r>
    </w:p>
    <w:p w14:paraId="544BB1B0" w14:textId="6B25D97F" w:rsidR="00467DD9" w:rsidRPr="00C7729D" w:rsidRDefault="00467DD9" w:rsidP="00E46CED">
      <w:pPr>
        <w:pStyle w:val="ListParagraph"/>
        <w:numPr>
          <w:ilvl w:val="0"/>
          <w:numId w:val="15"/>
        </w:numPr>
        <w:spacing w:after="0" w:line="240" w:lineRule="auto"/>
        <w:rPr>
          <w:rFonts w:asciiTheme="minorHAnsi" w:hAnsiTheme="minorHAnsi" w:cstheme="minorHAnsi"/>
          <w:sz w:val="28"/>
          <w:szCs w:val="28"/>
        </w:rPr>
      </w:pPr>
      <w:r w:rsidRPr="00C7729D">
        <w:rPr>
          <w:rFonts w:asciiTheme="minorHAnsi" w:hAnsiTheme="minorHAnsi" w:cstheme="minorHAnsi"/>
          <w:sz w:val="28"/>
          <w:szCs w:val="28"/>
        </w:rPr>
        <w:t>Murray Central FrontRunner</w:t>
      </w:r>
      <w:r w:rsidR="00572DFB" w:rsidRPr="00C7729D">
        <w:rPr>
          <w:rFonts w:asciiTheme="minorHAnsi" w:hAnsiTheme="minorHAnsi" w:cstheme="minorHAnsi"/>
          <w:sz w:val="28"/>
          <w:szCs w:val="28"/>
        </w:rPr>
        <w:t>/TRAX/Bus Hub</w:t>
      </w:r>
      <w:r w:rsidRPr="00C7729D">
        <w:rPr>
          <w:rFonts w:asciiTheme="minorHAnsi" w:hAnsiTheme="minorHAnsi" w:cstheme="minorHAnsi"/>
          <w:sz w:val="28"/>
          <w:szCs w:val="28"/>
        </w:rPr>
        <w:t xml:space="preserve"> Crosswalk Project:</w:t>
      </w:r>
    </w:p>
    <w:p w14:paraId="3C03AC77" w14:textId="77777777" w:rsidR="00723075" w:rsidRPr="00C7729D" w:rsidRDefault="00723075" w:rsidP="00E46CED">
      <w:pPr>
        <w:pStyle w:val="ListParagraph"/>
        <w:numPr>
          <w:ilvl w:val="0"/>
          <w:numId w:val="11"/>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The Murray Central Station is a FrontRunner/TRAX/bus hub.  There has been an issue with safely crossing between the FrontRunner and TRAX station.  Previously the crosswalk was painted so that it was not linear.  When following the painted crosswalk, you were not crossing in a straight direction.  Often people who are blind, visually impaired, or with other types of disabilities would get off the path and end up in a rocky patch.</w:t>
      </w:r>
    </w:p>
    <w:p w14:paraId="73FC315C" w14:textId="355618F6" w:rsidR="00723075" w:rsidRDefault="00723075" w:rsidP="00E46CED">
      <w:pPr>
        <w:pStyle w:val="ListParagraph"/>
        <w:numPr>
          <w:ilvl w:val="0"/>
          <w:numId w:val="11"/>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The members of the CAT Committee requested that UTA design a path between FrontRunner and TRAX that is linear and accessible.  The CAT Committee has been very involved with this project and their recommendation extremely valuable.  They know first-hand what changes were necessary to make the project safe and accessible.</w:t>
      </w:r>
    </w:p>
    <w:p w14:paraId="2CFE9859" w14:textId="7466D1AF" w:rsidR="00723075" w:rsidRPr="000B73F0" w:rsidRDefault="000B73F0" w:rsidP="00E46CED">
      <w:pPr>
        <w:pStyle w:val="ListParagraph"/>
        <w:numPr>
          <w:ilvl w:val="0"/>
          <w:numId w:val="11"/>
        </w:numPr>
        <w:spacing w:after="0" w:line="240" w:lineRule="auto"/>
        <w:rPr>
          <w:rFonts w:asciiTheme="minorHAnsi" w:hAnsiTheme="minorHAnsi" w:cstheme="minorHAnsi"/>
          <w:bCs/>
          <w:sz w:val="28"/>
          <w:szCs w:val="28"/>
          <w:lang w:val="en"/>
        </w:rPr>
      </w:pPr>
      <w:r w:rsidRPr="000B73F0">
        <w:rPr>
          <w:rFonts w:asciiTheme="minorHAnsi" w:hAnsiTheme="minorHAnsi" w:cstheme="minorHAnsi"/>
          <w:bCs/>
          <w:sz w:val="28"/>
          <w:szCs w:val="28"/>
          <w:lang w:val="en"/>
        </w:rPr>
        <w:t>I</w:t>
      </w:r>
      <w:r w:rsidR="00723075" w:rsidRPr="000B73F0">
        <w:rPr>
          <w:rFonts w:asciiTheme="minorHAnsi" w:hAnsiTheme="minorHAnsi" w:cstheme="minorHAnsi"/>
          <w:bCs/>
          <w:sz w:val="28"/>
          <w:szCs w:val="28"/>
          <w:lang w:val="en"/>
        </w:rPr>
        <w:t>t was necessary that the bollards remain in the pick-up and drop-off location.  However, there is tactile stripping in front of the bollards.  There is also tactile stripping just behind the bollards on both sides.</w:t>
      </w:r>
    </w:p>
    <w:p w14:paraId="3E2766F9" w14:textId="77777777" w:rsidR="00723075" w:rsidRPr="00C7729D" w:rsidRDefault="00723075" w:rsidP="00E46CED">
      <w:pPr>
        <w:pStyle w:val="ListParagraph"/>
        <w:numPr>
          <w:ilvl w:val="0"/>
          <w:numId w:val="11"/>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 xml:space="preserve">On either side of the crosswalk where the white lines have been painted, a channel has been drilled.  A person who is blind or visually impaired could follow along this channel with their cane.  This channel is intended to assist you in the right direction, without veering off the crosswalk path. </w:t>
      </w:r>
    </w:p>
    <w:p w14:paraId="08A633BB" w14:textId="77777777" w:rsidR="00723075" w:rsidRPr="00C7729D" w:rsidRDefault="00723075" w:rsidP="00E46CED">
      <w:pPr>
        <w:pStyle w:val="ListParagraph"/>
        <w:numPr>
          <w:ilvl w:val="0"/>
          <w:numId w:val="11"/>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lastRenderedPageBreak/>
        <w:t>The path now leads you directly to the cement that will take you onto the train platforms.</w:t>
      </w:r>
    </w:p>
    <w:p w14:paraId="30FFBD98" w14:textId="5FECF35F" w:rsidR="00241A73" w:rsidRPr="00C7729D" w:rsidRDefault="00723075" w:rsidP="00E46CED">
      <w:pPr>
        <w:pStyle w:val="ListParagraph"/>
        <w:numPr>
          <w:ilvl w:val="0"/>
          <w:numId w:val="12"/>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 xml:space="preserve">Chris stated that he has personally used this crosswalk and the </w:t>
      </w:r>
      <w:r w:rsidR="00F24772" w:rsidRPr="00C7729D">
        <w:rPr>
          <w:rFonts w:asciiTheme="minorHAnsi" w:hAnsiTheme="minorHAnsi" w:cstheme="minorHAnsi"/>
          <w:bCs/>
          <w:sz w:val="28"/>
          <w:szCs w:val="28"/>
          <w:lang w:val="en"/>
        </w:rPr>
        <w:t>improvements</w:t>
      </w:r>
      <w:r w:rsidRPr="00C7729D">
        <w:rPr>
          <w:rFonts w:asciiTheme="minorHAnsi" w:hAnsiTheme="minorHAnsi" w:cstheme="minorHAnsi"/>
          <w:bCs/>
          <w:sz w:val="28"/>
          <w:szCs w:val="28"/>
          <w:lang w:val="en"/>
        </w:rPr>
        <w:t xml:space="preserve"> </w:t>
      </w:r>
      <w:r w:rsidR="00241A73" w:rsidRPr="00C7729D">
        <w:rPr>
          <w:rFonts w:asciiTheme="minorHAnsi" w:hAnsiTheme="minorHAnsi" w:cstheme="minorHAnsi"/>
          <w:bCs/>
          <w:sz w:val="28"/>
          <w:szCs w:val="28"/>
          <w:lang w:val="en"/>
        </w:rPr>
        <w:t xml:space="preserve">have made the crossing much safer and accessible, especially for people who are visually impaired or blind.  The project has been a great success!!! </w:t>
      </w:r>
    </w:p>
    <w:p w14:paraId="1422CE40" w14:textId="07818D8B" w:rsidR="00241A73" w:rsidRPr="00C7729D" w:rsidRDefault="00241A73" w:rsidP="00E46CED">
      <w:pPr>
        <w:pStyle w:val="ListParagraph"/>
        <w:numPr>
          <w:ilvl w:val="0"/>
          <w:numId w:val="13"/>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 xml:space="preserve">Downtown </w:t>
      </w:r>
      <w:r w:rsidR="00F24772" w:rsidRPr="00C7729D">
        <w:rPr>
          <w:rFonts w:asciiTheme="minorHAnsi" w:hAnsiTheme="minorHAnsi" w:cstheme="minorHAnsi"/>
          <w:bCs/>
          <w:sz w:val="28"/>
          <w:szCs w:val="28"/>
          <w:lang w:val="en"/>
        </w:rPr>
        <w:t>Salt Lake City</w:t>
      </w:r>
      <w:r w:rsidRPr="00C7729D">
        <w:rPr>
          <w:rFonts w:asciiTheme="minorHAnsi" w:hAnsiTheme="minorHAnsi" w:cstheme="minorHAnsi"/>
          <w:bCs/>
          <w:sz w:val="28"/>
          <w:szCs w:val="28"/>
          <w:lang w:val="en"/>
        </w:rPr>
        <w:t xml:space="preserve"> 200 South Reconstruction Project:</w:t>
      </w:r>
    </w:p>
    <w:p w14:paraId="4BDB873C" w14:textId="2C382DC5" w:rsidR="00723075" w:rsidRPr="00C7729D" w:rsidRDefault="00723075" w:rsidP="00E46CED">
      <w:pPr>
        <w:pStyle w:val="ListParagraph"/>
        <w:numPr>
          <w:ilvl w:val="0"/>
          <w:numId w:val="10"/>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 xml:space="preserve">As part of the 2018 </w:t>
      </w:r>
      <w:r w:rsidR="00F24772" w:rsidRPr="00C7729D">
        <w:rPr>
          <w:rFonts w:asciiTheme="minorHAnsi" w:hAnsiTheme="minorHAnsi" w:cstheme="minorHAnsi"/>
          <w:bCs/>
          <w:sz w:val="28"/>
          <w:szCs w:val="28"/>
          <w:lang w:val="en"/>
        </w:rPr>
        <w:t>voter approved</w:t>
      </w:r>
      <w:r w:rsidRPr="00C7729D">
        <w:rPr>
          <w:rFonts w:asciiTheme="minorHAnsi" w:hAnsiTheme="minorHAnsi" w:cstheme="minorHAnsi"/>
          <w:bCs/>
          <w:sz w:val="28"/>
          <w:szCs w:val="28"/>
          <w:lang w:val="en"/>
        </w:rPr>
        <w:t xml:space="preserve"> “Funding Our Future” bond, Salt Lake City will reconstruct 200 South from 400 West to 900 East, starting in 2022, with objectives to create an iconic corridor where businesses thrive, residents feel comfortable and safe walking, transit users navigate easily, and visitors build lasting memories.  In addition to the corridor itself, the study is looking into options for a multi-modal transit center to serve as a focal point where different modes of travel, such as transit, shared mobility, biking, and walking, seamlessly converge.</w:t>
      </w:r>
    </w:p>
    <w:p w14:paraId="113E773E" w14:textId="03F6D717" w:rsidR="00723075" w:rsidRPr="00C7729D" w:rsidRDefault="00723075" w:rsidP="00E46CED">
      <w:pPr>
        <w:pStyle w:val="ListParagraph"/>
        <w:numPr>
          <w:ilvl w:val="0"/>
          <w:numId w:val="10"/>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The design implements several new features on 200 South that will work together to improve mobility</w:t>
      </w:r>
      <w:r w:rsidR="00241A73" w:rsidRPr="00C7729D">
        <w:rPr>
          <w:rFonts w:asciiTheme="minorHAnsi" w:hAnsiTheme="minorHAnsi" w:cstheme="minorHAnsi"/>
          <w:bCs/>
          <w:sz w:val="28"/>
          <w:szCs w:val="28"/>
          <w:lang w:val="en"/>
        </w:rPr>
        <w:t>/accessibility</w:t>
      </w:r>
      <w:r w:rsidRPr="00C7729D">
        <w:rPr>
          <w:rFonts w:asciiTheme="minorHAnsi" w:hAnsiTheme="minorHAnsi" w:cstheme="minorHAnsi"/>
          <w:bCs/>
          <w:sz w:val="28"/>
          <w:szCs w:val="28"/>
          <w:lang w:val="en"/>
        </w:rPr>
        <w:t xml:space="preserve"> along the corridor for transit vehicles, riders, bicyclists, and pedestrians.   </w:t>
      </w:r>
    </w:p>
    <w:p w14:paraId="2FA62EC6" w14:textId="1280A457" w:rsidR="00D667C9" w:rsidRPr="00C7729D" w:rsidRDefault="00D667C9" w:rsidP="00E46CED">
      <w:pPr>
        <w:pStyle w:val="ListParagraph"/>
        <w:numPr>
          <w:ilvl w:val="0"/>
          <w:numId w:val="13"/>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 xml:space="preserve">Discussed the Sub-committees 2021-2022 Goals:   Cherissa will </w:t>
      </w:r>
      <w:r w:rsidR="00751FFF" w:rsidRPr="00C7729D">
        <w:rPr>
          <w:rFonts w:asciiTheme="minorHAnsi" w:hAnsiTheme="minorHAnsi" w:cstheme="minorHAnsi"/>
          <w:bCs/>
          <w:sz w:val="28"/>
          <w:szCs w:val="28"/>
          <w:lang w:val="en"/>
        </w:rPr>
        <w:t xml:space="preserve">draft the written </w:t>
      </w:r>
      <w:r w:rsidRPr="00C7729D">
        <w:rPr>
          <w:rFonts w:asciiTheme="minorHAnsi" w:hAnsiTheme="minorHAnsi" w:cstheme="minorHAnsi"/>
          <w:bCs/>
          <w:sz w:val="28"/>
          <w:szCs w:val="28"/>
          <w:lang w:val="en"/>
        </w:rPr>
        <w:t>language for the new goals discussed</w:t>
      </w:r>
      <w:r w:rsidR="00751FFF" w:rsidRPr="00C7729D">
        <w:rPr>
          <w:rFonts w:asciiTheme="minorHAnsi" w:hAnsiTheme="minorHAnsi" w:cstheme="minorHAnsi"/>
          <w:bCs/>
          <w:sz w:val="28"/>
          <w:szCs w:val="28"/>
          <w:lang w:val="en"/>
        </w:rPr>
        <w:t>.   Also, discussion regarding goals will continue during the next couple of meetings.  Goals discussed include:</w:t>
      </w:r>
    </w:p>
    <w:p w14:paraId="029A4B7A" w14:textId="4E4E4037" w:rsidR="00D667C9" w:rsidRPr="00C7729D" w:rsidRDefault="00D667C9" w:rsidP="00E46CED">
      <w:pPr>
        <w:pStyle w:val="ListParagraph"/>
        <w:numPr>
          <w:ilvl w:val="0"/>
          <w:numId w:val="14"/>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Improve Paratransit</w:t>
      </w:r>
    </w:p>
    <w:p w14:paraId="72A64641" w14:textId="77777777" w:rsidR="00D667C9" w:rsidRPr="00C7729D" w:rsidRDefault="00D667C9" w:rsidP="00E46CED">
      <w:pPr>
        <w:pStyle w:val="ListParagraph"/>
        <w:numPr>
          <w:ilvl w:val="0"/>
          <w:numId w:val="16"/>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Improve audio-visual announcements and push for improvements in visual announcement rollout.  The subcommittee members agreed that additional information is needed before setting this goal.  Cherissa stated the committee may also want additional information regarding both hardware and software requirements and capabilities.</w:t>
      </w:r>
    </w:p>
    <w:p w14:paraId="6FE215EF" w14:textId="77777777" w:rsidR="00D667C9" w:rsidRPr="00C7729D" w:rsidRDefault="00D667C9" w:rsidP="00E46CED">
      <w:pPr>
        <w:pStyle w:val="ListParagraph"/>
        <w:numPr>
          <w:ilvl w:val="0"/>
          <w:numId w:val="16"/>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Keep opening of doors automatic on TRAX (without affecting ramp deployment).  UTA maintenance staff could be invited to a future meeting to discuss this topic in further detail.  Cherissa stated that she is not familiar with anything in the ADA relative to this issue.</w:t>
      </w:r>
    </w:p>
    <w:p w14:paraId="4F70686F" w14:textId="77777777" w:rsidR="00D667C9" w:rsidRPr="00C7729D" w:rsidRDefault="00D667C9" w:rsidP="00E46CED">
      <w:pPr>
        <w:pStyle w:val="ListParagraph"/>
        <w:numPr>
          <w:ilvl w:val="0"/>
          <w:numId w:val="16"/>
        </w:numPr>
        <w:spacing w:after="0" w:line="240" w:lineRule="auto"/>
        <w:rPr>
          <w:rFonts w:asciiTheme="minorHAnsi" w:hAnsiTheme="minorHAnsi" w:cstheme="minorHAnsi"/>
          <w:bCs/>
          <w:sz w:val="28"/>
          <w:szCs w:val="28"/>
          <w:lang w:val="en"/>
        </w:rPr>
      </w:pPr>
      <w:r w:rsidRPr="00C7729D">
        <w:rPr>
          <w:rFonts w:asciiTheme="minorHAnsi" w:hAnsiTheme="minorHAnsi" w:cstheme="minorHAnsi"/>
          <w:bCs/>
          <w:sz w:val="28"/>
          <w:szCs w:val="28"/>
          <w:lang w:val="en"/>
        </w:rPr>
        <w:t>Follow-up with seating changes, signage improvements, and braille installation.  The subcommittee would like quarterly progress updates.</w:t>
      </w:r>
    </w:p>
    <w:p w14:paraId="266358D8" w14:textId="77777777" w:rsidR="00D667C9" w:rsidRPr="00D667C9" w:rsidRDefault="00D667C9" w:rsidP="00D667C9">
      <w:pPr>
        <w:spacing w:after="0" w:line="240" w:lineRule="auto"/>
        <w:rPr>
          <w:rFonts w:asciiTheme="minorHAnsi" w:hAnsiTheme="minorHAnsi" w:cstheme="minorHAnsi"/>
          <w:bCs/>
          <w:sz w:val="28"/>
          <w:szCs w:val="28"/>
          <w:lang w:val="en"/>
        </w:rPr>
      </w:pPr>
    </w:p>
    <w:p w14:paraId="3F669171" w14:textId="427DC531" w:rsidR="00B01535" w:rsidRDefault="00B01535" w:rsidP="00B01535">
      <w:pPr>
        <w:spacing w:after="0" w:line="240" w:lineRule="auto"/>
        <w:rPr>
          <w:rFonts w:asciiTheme="minorHAnsi" w:hAnsiTheme="minorHAnsi" w:cstheme="minorHAnsi"/>
          <w:sz w:val="28"/>
          <w:szCs w:val="28"/>
        </w:rPr>
      </w:pPr>
      <w:r w:rsidRPr="00B01535">
        <w:rPr>
          <w:rFonts w:asciiTheme="minorHAnsi" w:hAnsiTheme="minorHAnsi" w:cstheme="minorHAnsi"/>
          <w:b/>
          <w:bCs/>
          <w:sz w:val="28"/>
          <w:szCs w:val="28"/>
        </w:rPr>
        <w:t>Participation in Transportation Equity Panel:</w:t>
      </w:r>
      <w:r>
        <w:rPr>
          <w:rFonts w:asciiTheme="minorHAnsi" w:hAnsiTheme="minorHAnsi" w:cstheme="minorHAnsi"/>
          <w:sz w:val="28"/>
          <w:szCs w:val="28"/>
        </w:rPr>
        <w:t xml:space="preserve">  </w:t>
      </w:r>
      <w:r w:rsidRPr="00B01535">
        <w:rPr>
          <w:rFonts w:asciiTheme="minorHAnsi" w:hAnsiTheme="minorHAnsi" w:cstheme="minorHAnsi"/>
          <w:sz w:val="28"/>
          <w:szCs w:val="28"/>
        </w:rPr>
        <w:t>Brandi Lavoie</w:t>
      </w:r>
      <w:r>
        <w:rPr>
          <w:rFonts w:asciiTheme="minorHAnsi" w:hAnsiTheme="minorHAnsi" w:cstheme="minorHAnsi"/>
          <w:sz w:val="28"/>
          <w:szCs w:val="28"/>
        </w:rPr>
        <w:t xml:space="preserve"> – </w:t>
      </w:r>
    </w:p>
    <w:p w14:paraId="0F318CD2" w14:textId="25A46665" w:rsidR="00CA3798" w:rsidRPr="009F3AA2" w:rsidRDefault="00CA3798" w:rsidP="00E46CED">
      <w:pPr>
        <w:pStyle w:val="ListParagraph"/>
        <w:numPr>
          <w:ilvl w:val="0"/>
          <w:numId w:val="6"/>
        </w:numPr>
        <w:spacing w:after="0" w:line="240" w:lineRule="auto"/>
        <w:rPr>
          <w:rFonts w:asciiTheme="minorHAnsi" w:hAnsiTheme="minorHAnsi" w:cstheme="minorHAnsi"/>
          <w:sz w:val="28"/>
          <w:szCs w:val="28"/>
          <w:shd w:val="clear" w:color="auto" w:fill="FFFFFF"/>
        </w:rPr>
      </w:pPr>
      <w:r w:rsidRPr="009F3AA2">
        <w:rPr>
          <w:rFonts w:asciiTheme="minorHAnsi" w:hAnsiTheme="minorHAnsi" w:cstheme="minorHAnsi"/>
          <w:sz w:val="28"/>
          <w:szCs w:val="28"/>
        </w:rPr>
        <w:t xml:space="preserve">Brandi had a wonderful </w:t>
      </w:r>
      <w:r w:rsidR="00D237E6" w:rsidRPr="009F3AA2">
        <w:rPr>
          <w:rFonts w:asciiTheme="minorHAnsi" w:hAnsiTheme="minorHAnsi" w:cstheme="minorHAnsi"/>
          <w:sz w:val="28"/>
          <w:szCs w:val="28"/>
        </w:rPr>
        <w:t xml:space="preserve">privilege </w:t>
      </w:r>
      <w:r w:rsidRPr="009F3AA2">
        <w:rPr>
          <w:rFonts w:asciiTheme="minorHAnsi" w:hAnsiTheme="minorHAnsi" w:cstheme="minorHAnsi"/>
          <w:sz w:val="28"/>
          <w:szCs w:val="28"/>
        </w:rPr>
        <w:t xml:space="preserve">to speak on a panel for the University of Utah College of Architecture and Planning.  They were looking for a few people with disabilities to represent the </w:t>
      </w:r>
      <w:r w:rsidR="00DE547B" w:rsidRPr="009F3AA2">
        <w:rPr>
          <w:rFonts w:asciiTheme="minorHAnsi" w:hAnsiTheme="minorHAnsi" w:cstheme="minorHAnsi"/>
          <w:sz w:val="28"/>
          <w:szCs w:val="28"/>
        </w:rPr>
        <w:t>O</w:t>
      </w:r>
      <w:r w:rsidR="00750C68" w:rsidRPr="009F3AA2">
        <w:rPr>
          <w:rFonts w:asciiTheme="minorHAnsi" w:hAnsiTheme="minorHAnsi" w:cstheme="minorHAnsi"/>
          <w:sz w:val="28"/>
          <w:szCs w:val="28"/>
        </w:rPr>
        <w:t xml:space="preserve">ffice of Equity, </w:t>
      </w:r>
      <w:r w:rsidR="00525A08" w:rsidRPr="009F3AA2">
        <w:rPr>
          <w:rFonts w:asciiTheme="minorHAnsi" w:hAnsiTheme="minorHAnsi" w:cstheme="minorHAnsi"/>
          <w:sz w:val="28"/>
          <w:szCs w:val="28"/>
        </w:rPr>
        <w:t>diversity,</w:t>
      </w:r>
      <w:r w:rsidR="00750C68" w:rsidRPr="009F3AA2">
        <w:rPr>
          <w:rFonts w:asciiTheme="minorHAnsi" w:hAnsiTheme="minorHAnsi" w:cstheme="minorHAnsi"/>
          <w:sz w:val="28"/>
          <w:szCs w:val="28"/>
        </w:rPr>
        <w:t xml:space="preserve"> and Inclusion (EDI)</w:t>
      </w:r>
      <w:r w:rsidR="00DE547B" w:rsidRPr="009F3AA2">
        <w:rPr>
          <w:rFonts w:asciiTheme="minorHAnsi" w:hAnsiTheme="minorHAnsi" w:cstheme="minorHAnsi"/>
          <w:sz w:val="28"/>
          <w:szCs w:val="28"/>
        </w:rPr>
        <w:t xml:space="preserve"> </w:t>
      </w:r>
      <w:r w:rsidR="00DE547B" w:rsidRPr="009F3AA2">
        <w:rPr>
          <w:rFonts w:asciiTheme="minorHAnsi" w:hAnsiTheme="minorHAnsi" w:cstheme="minorHAnsi"/>
          <w:sz w:val="28"/>
          <w:szCs w:val="28"/>
        </w:rPr>
        <w:lastRenderedPageBreak/>
        <w:t>community.</w:t>
      </w:r>
      <w:r w:rsidR="00750C68" w:rsidRPr="009F3AA2">
        <w:rPr>
          <w:rFonts w:ascii="Open Sans" w:hAnsi="Open Sans" w:cs="Open Sans"/>
          <w:sz w:val="27"/>
          <w:szCs w:val="27"/>
          <w:shd w:val="clear" w:color="auto" w:fill="FFFFFF"/>
        </w:rPr>
        <w:t> </w:t>
      </w:r>
      <w:r w:rsidR="00D237E6" w:rsidRPr="009F3AA2">
        <w:rPr>
          <w:rFonts w:ascii="Open Sans" w:hAnsi="Open Sans" w:cs="Open Sans"/>
          <w:sz w:val="27"/>
          <w:szCs w:val="27"/>
          <w:shd w:val="clear" w:color="auto" w:fill="FFFFFF"/>
        </w:rPr>
        <w:t xml:space="preserve"> </w:t>
      </w:r>
      <w:r w:rsidR="00D237E6" w:rsidRPr="009F3AA2">
        <w:rPr>
          <w:rFonts w:asciiTheme="minorHAnsi" w:hAnsiTheme="minorHAnsi" w:cstheme="minorHAnsi"/>
          <w:sz w:val="28"/>
          <w:szCs w:val="28"/>
          <w:shd w:val="clear" w:color="auto" w:fill="FFFFFF"/>
        </w:rPr>
        <w:t>She was excited to have an opportunity speak about accessibility, transit and all the great things the CAT Committee has done to make a positive difference for people with disabilities.</w:t>
      </w:r>
    </w:p>
    <w:p w14:paraId="2DEB4369" w14:textId="77777777" w:rsidR="009F3AA2" w:rsidRDefault="008B4A5F" w:rsidP="00E46CED">
      <w:pPr>
        <w:pStyle w:val="ListParagraph"/>
        <w:numPr>
          <w:ilvl w:val="0"/>
          <w:numId w:val="6"/>
        </w:numPr>
        <w:spacing w:after="0" w:line="240" w:lineRule="auto"/>
        <w:rPr>
          <w:rFonts w:asciiTheme="minorHAnsi" w:hAnsiTheme="minorHAnsi" w:cstheme="minorHAnsi"/>
          <w:sz w:val="28"/>
          <w:szCs w:val="28"/>
          <w:shd w:val="clear" w:color="auto" w:fill="FFFFFF"/>
        </w:rPr>
      </w:pPr>
      <w:r w:rsidRPr="009F3AA2">
        <w:rPr>
          <w:rFonts w:asciiTheme="minorHAnsi" w:hAnsiTheme="minorHAnsi" w:cstheme="minorHAnsi"/>
          <w:sz w:val="28"/>
          <w:szCs w:val="28"/>
          <w:shd w:val="clear" w:color="auto" w:fill="FFFFFF"/>
        </w:rPr>
        <w:t xml:space="preserve">This class was a city planning class that focused primarily on accessibility, from both an EDI and disability perspective.  The students asked several insightful questions and discussed how </w:t>
      </w:r>
      <w:r w:rsidR="009F3AA2" w:rsidRPr="009F3AA2">
        <w:rPr>
          <w:rFonts w:asciiTheme="minorHAnsi" w:hAnsiTheme="minorHAnsi" w:cstheme="minorHAnsi"/>
          <w:sz w:val="28"/>
          <w:szCs w:val="28"/>
          <w:shd w:val="clear" w:color="auto" w:fill="FFFFFF"/>
        </w:rPr>
        <w:t xml:space="preserve">they </w:t>
      </w:r>
      <w:r w:rsidRPr="009F3AA2">
        <w:rPr>
          <w:rFonts w:asciiTheme="minorHAnsi" w:hAnsiTheme="minorHAnsi" w:cstheme="minorHAnsi"/>
          <w:sz w:val="28"/>
          <w:szCs w:val="28"/>
          <w:shd w:val="clear" w:color="auto" w:fill="FFFFFF"/>
        </w:rPr>
        <w:t xml:space="preserve">as planners could </w:t>
      </w:r>
      <w:r w:rsidR="009F3AA2" w:rsidRPr="009F3AA2">
        <w:rPr>
          <w:rFonts w:asciiTheme="minorHAnsi" w:hAnsiTheme="minorHAnsi" w:cstheme="minorHAnsi"/>
          <w:sz w:val="28"/>
          <w:szCs w:val="28"/>
          <w:shd w:val="clear" w:color="auto" w:fill="FFFFFF"/>
        </w:rPr>
        <w:t xml:space="preserve">become better </w:t>
      </w:r>
      <w:r w:rsidRPr="009F3AA2">
        <w:rPr>
          <w:rFonts w:asciiTheme="minorHAnsi" w:hAnsiTheme="minorHAnsi" w:cstheme="minorHAnsi"/>
          <w:sz w:val="28"/>
          <w:szCs w:val="28"/>
          <w:shd w:val="clear" w:color="auto" w:fill="FFFFFF"/>
        </w:rPr>
        <w:t>advocate</w:t>
      </w:r>
      <w:r w:rsidR="009F3AA2" w:rsidRPr="009F3AA2">
        <w:rPr>
          <w:rFonts w:asciiTheme="minorHAnsi" w:hAnsiTheme="minorHAnsi" w:cstheme="minorHAnsi"/>
          <w:sz w:val="28"/>
          <w:szCs w:val="28"/>
          <w:shd w:val="clear" w:color="auto" w:fill="FFFFFF"/>
        </w:rPr>
        <w:t>s</w:t>
      </w:r>
      <w:r w:rsidRPr="009F3AA2">
        <w:rPr>
          <w:rFonts w:asciiTheme="minorHAnsi" w:hAnsiTheme="minorHAnsi" w:cstheme="minorHAnsi"/>
          <w:sz w:val="28"/>
          <w:szCs w:val="28"/>
          <w:shd w:val="clear" w:color="auto" w:fill="FFFFFF"/>
        </w:rPr>
        <w:t xml:space="preserve"> for the disability community.  They want to ensure accessibility on multiple levels.   Ultimately</w:t>
      </w:r>
      <w:r w:rsidR="009F3AA2" w:rsidRPr="009F3AA2">
        <w:rPr>
          <w:rFonts w:asciiTheme="minorHAnsi" w:hAnsiTheme="minorHAnsi" w:cstheme="minorHAnsi"/>
          <w:sz w:val="28"/>
          <w:szCs w:val="28"/>
          <w:shd w:val="clear" w:color="auto" w:fill="FFFFFF"/>
        </w:rPr>
        <w:t>,</w:t>
      </w:r>
      <w:r w:rsidRPr="009F3AA2">
        <w:rPr>
          <w:rFonts w:asciiTheme="minorHAnsi" w:hAnsiTheme="minorHAnsi" w:cstheme="minorHAnsi"/>
          <w:sz w:val="28"/>
          <w:szCs w:val="28"/>
          <w:shd w:val="clear" w:color="auto" w:fill="FFFFFF"/>
        </w:rPr>
        <w:t xml:space="preserve"> planners want to address how the cities and their partners c</w:t>
      </w:r>
      <w:r w:rsidR="009F3AA2" w:rsidRPr="009F3AA2">
        <w:rPr>
          <w:rFonts w:asciiTheme="minorHAnsi" w:hAnsiTheme="minorHAnsi" w:cstheme="minorHAnsi"/>
          <w:sz w:val="28"/>
          <w:szCs w:val="28"/>
          <w:shd w:val="clear" w:color="auto" w:fill="FFFFFF"/>
        </w:rPr>
        <w:t>ould</w:t>
      </w:r>
      <w:r w:rsidRPr="009F3AA2">
        <w:rPr>
          <w:rFonts w:asciiTheme="minorHAnsi" w:hAnsiTheme="minorHAnsi" w:cstheme="minorHAnsi"/>
          <w:sz w:val="28"/>
          <w:szCs w:val="28"/>
          <w:shd w:val="clear" w:color="auto" w:fill="FFFFFF"/>
        </w:rPr>
        <w:t xml:space="preserve"> improve</w:t>
      </w:r>
      <w:r w:rsidR="009F3AA2" w:rsidRPr="009F3AA2">
        <w:rPr>
          <w:rFonts w:asciiTheme="minorHAnsi" w:hAnsiTheme="minorHAnsi" w:cstheme="minorHAnsi"/>
          <w:sz w:val="28"/>
          <w:szCs w:val="28"/>
          <w:shd w:val="clear" w:color="auto" w:fill="FFFFFF"/>
        </w:rPr>
        <w:t xml:space="preserve"> its transportation network for those populations with key equity needs, including seniors, youth, and people with disabilities.  The planners expressed a special interest regarding safety and accessibility for people who are visually impaired or blind.</w:t>
      </w:r>
    </w:p>
    <w:p w14:paraId="43BF18A1" w14:textId="6499D9D7" w:rsidR="00416F89" w:rsidRPr="00416F89" w:rsidRDefault="009F3AA2" w:rsidP="00E46CED">
      <w:pPr>
        <w:pStyle w:val="ListParagraph"/>
        <w:numPr>
          <w:ilvl w:val="0"/>
          <w:numId w:val="6"/>
        </w:numPr>
        <w:spacing w:after="0" w:line="240" w:lineRule="auto"/>
        <w:rPr>
          <w:rFonts w:asciiTheme="minorHAnsi" w:hAnsiTheme="minorHAnsi" w:cstheme="minorHAnsi"/>
          <w:sz w:val="28"/>
          <w:szCs w:val="28"/>
          <w:shd w:val="clear" w:color="auto" w:fill="FFFFFF"/>
        </w:rPr>
      </w:pPr>
      <w:r w:rsidRPr="00416F89">
        <w:rPr>
          <w:rFonts w:asciiTheme="minorHAnsi" w:hAnsiTheme="minorHAnsi" w:cstheme="minorHAnsi"/>
          <w:sz w:val="28"/>
          <w:szCs w:val="28"/>
          <w:shd w:val="clear" w:color="auto" w:fill="FFFFFF"/>
        </w:rPr>
        <w:t xml:space="preserve">Brandi talked </w:t>
      </w:r>
      <w:r w:rsidR="00416F89" w:rsidRPr="00416F89">
        <w:rPr>
          <w:rFonts w:asciiTheme="minorHAnsi" w:hAnsiTheme="minorHAnsi" w:cstheme="minorHAnsi"/>
          <w:sz w:val="28"/>
          <w:szCs w:val="28"/>
          <w:shd w:val="clear" w:color="auto" w:fill="FFFFFF"/>
        </w:rPr>
        <w:t xml:space="preserve">with the panel regarding the various projects that help people with disabilities, such as the Accessible Pedestrian Signals at street crosswalks.  </w:t>
      </w:r>
      <w:r w:rsidR="00416F89" w:rsidRPr="00416F89">
        <w:rPr>
          <w:rFonts w:asciiTheme="minorHAnsi" w:hAnsiTheme="minorHAnsi" w:cstheme="minorHAnsi"/>
          <w:color w:val="202124"/>
          <w:sz w:val="28"/>
          <w:szCs w:val="28"/>
          <w:shd w:val="clear" w:color="auto" w:fill="FFFFFF"/>
        </w:rPr>
        <w:t>An Accessible Pedestrian Signal (APS) is a pedestrian push button that communicates when to cross the street in a non-visual manner, such as audible tones, speech messages, and vibrating surfaces.</w:t>
      </w:r>
    </w:p>
    <w:p w14:paraId="7D470357" w14:textId="3EED2A62" w:rsidR="00416F89" w:rsidRPr="00416F89" w:rsidRDefault="00416F89" w:rsidP="00E46CED">
      <w:pPr>
        <w:pStyle w:val="ListParagraph"/>
        <w:numPr>
          <w:ilvl w:val="0"/>
          <w:numId w:val="6"/>
        </w:numPr>
        <w:spacing w:after="0" w:line="240" w:lineRule="auto"/>
        <w:rPr>
          <w:rFonts w:asciiTheme="minorHAnsi" w:hAnsiTheme="minorHAnsi" w:cstheme="minorHAnsi"/>
          <w:sz w:val="28"/>
          <w:szCs w:val="28"/>
          <w:shd w:val="clear" w:color="auto" w:fill="FFFFFF"/>
        </w:rPr>
      </w:pPr>
      <w:r>
        <w:rPr>
          <w:rFonts w:asciiTheme="minorHAnsi" w:hAnsiTheme="minorHAnsi" w:cstheme="minorHAnsi"/>
          <w:color w:val="202124"/>
          <w:sz w:val="28"/>
          <w:szCs w:val="28"/>
          <w:shd w:val="clear" w:color="auto" w:fill="FFFFFF"/>
        </w:rPr>
        <w:t xml:space="preserve">Brandi </w:t>
      </w:r>
      <w:r w:rsidR="009E1670">
        <w:rPr>
          <w:rFonts w:asciiTheme="minorHAnsi" w:hAnsiTheme="minorHAnsi" w:cstheme="minorHAnsi"/>
          <w:color w:val="202124"/>
          <w:sz w:val="28"/>
          <w:szCs w:val="28"/>
          <w:shd w:val="clear" w:color="auto" w:fill="FFFFFF"/>
        </w:rPr>
        <w:t xml:space="preserve">has invited the class professor to attend a </w:t>
      </w:r>
      <w:r w:rsidR="00953184">
        <w:rPr>
          <w:rFonts w:asciiTheme="minorHAnsi" w:hAnsiTheme="minorHAnsi" w:cstheme="minorHAnsi"/>
          <w:color w:val="202124"/>
          <w:sz w:val="28"/>
          <w:szCs w:val="28"/>
          <w:shd w:val="clear" w:color="auto" w:fill="FFFFFF"/>
        </w:rPr>
        <w:t>future UTA CAT Committee meeting as a guest speaker.  This would offer a great opportunity to share ideas and recommendations</w:t>
      </w:r>
      <w:r w:rsidR="00434418">
        <w:rPr>
          <w:rFonts w:asciiTheme="minorHAnsi" w:hAnsiTheme="minorHAnsi" w:cstheme="minorHAnsi"/>
          <w:color w:val="202124"/>
          <w:sz w:val="28"/>
          <w:szCs w:val="28"/>
          <w:shd w:val="clear" w:color="auto" w:fill="FFFFFF"/>
        </w:rPr>
        <w:t xml:space="preserve"> regarding </w:t>
      </w:r>
      <w:r w:rsidR="009E1670">
        <w:rPr>
          <w:rFonts w:asciiTheme="minorHAnsi" w:hAnsiTheme="minorHAnsi" w:cstheme="minorHAnsi"/>
          <w:color w:val="202124"/>
          <w:sz w:val="28"/>
          <w:szCs w:val="28"/>
          <w:shd w:val="clear" w:color="auto" w:fill="FFFFFF"/>
        </w:rPr>
        <w:t xml:space="preserve">planning with an emphasis on </w:t>
      </w:r>
      <w:r w:rsidR="00434418">
        <w:rPr>
          <w:rFonts w:asciiTheme="minorHAnsi" w:hAnsiTheme="minorHAnsi" w:cstheme="minorHAnsi"/>
          <w:color w:val="202124"/>
          <w:sz w:val="28"/>
          <w:szCs w:val="28"/>
          <w:shd w:val="clear" w:color="auto" w:fill="FFFFFF"/>
        </w:rPr>
        <w:t xml:space="preserve">accessibility.  He is a planner for Salt Lake </w:t>
      </w:r>
      <w:r w:rsidR="009E1670">
        <w:rPr>
          <w:rFonts w:asciiTheme="minorHAnsi" w:hAnsiTheme="minorHAnsi" w:cstheme="minorHAnsi"/>
          <w:color w:val="202124"/>
          <w:sz w:val="28"/>
          <w:szCs w:val="28"/>
          <w:shd w:val="clear" w:color="auto" w:fill="FFFFFF"/>
        </w:rPr>
        <w:t>City and a</w:t>
      </w:r>
      <w:r w:rsidR="00434418">
        <w:rPr>
          <w:rFonts w:asciiTheme="minorHAnsi" w:hAnsiTheme="minorHAnsi" w:cstheme="minorHAnsi"/>
          <w:color w:val="202124"/>
          <w:sz w:val="28"/>
          <w:szCs w:val="28"/>
          <w:shd w:val="clear" w:color="auto" w:fill="FFFFFF"/>
        </w:rPr>
        <w:t xml:space="preserve"> </w:t>
      </w:r>
      <w:r w:rsidR="009E1670">
        <w:rPr>
          <w:rFonts w:asciiTheme="minorHAnsi" w:hAnsiTheme="minorHAnsi" w:cstheme="minorHAnsi"/>
          <w:color w:val="202124"/>
          <w:sz w:val="28"/>
          <w:szCs w:val="28"/>
          <w:shd w:val="clear" w:color="auto" w:fill="FFFFFF"/>
        </w:rPr>
        <w:t>University of Utah</w:t>
      </w:r>
      <w:r w:rsidR="00434418">
        <w:rPr>
          <w:rFonts w:asciiTheme="minorHAnsi" w:hAnsiTheme="minorHAnsi" w:cstheme="minorHAnsi"/>
          <w:color w:val="202124"/>
          <w:sz w:val="28"/>
          <w:szCs w:val="28"/>
          <w:shd w:val="clear" w:color="auto" w:fill="FFFFFF"/>
        </w:rPr>
        <w:t xml:space="preserve"> </w:t>
      </w:r>
      <w:r w:rsidR="009E1670">
        <w:rPr>
          <w:rFonts w:asciiTheme="minorHAnsi" w:hAnsiTheme="minorHAnsi" w:cstheme="minorHAnsi"/>
          <w:color w:val="202124"/>
          <w:sz w:val="28"/>
          <w:szCs w:val="28"/>
          <w:shd w:val="clear" w:color="auto" w:fill="FFFFFF"/>
        </w:rPr>
        <w:t>Planning Dept. professor.</w:t>
      </w:r>
    </w:p>
    <w:p w14:paraId="2DCBD6B3" w14:textId="77777777" w:rsidR="008B4A5F" w:rsidRDefault="008B4A5F" w:rsidP="008B4A5F">
      <w:pPr>
        <w:spacing w:after="0" w:line="240" w:lineRule="auto"/>
        <w:rPr>
          <w:rFonts w:asciiTheme="minorHAnsi" w:hAnsiTheme="minorHAnsi" w:cstheme="minorHAnsi"/>
          <w:sz w:val="28"/>
          <w:szCs w:val="28"/>
          <w:shd w:val="clear" w:color="auto" w:fill="FFFFFF"/>
        </w:rPr>
      </w:pPr>
    </w:p>
    <w:p w14:paraId="656D3998" w14:textId="3DA751E6" w:rsidR="000B73F0" w:rsidRDefault="000B73F0" w:rsidP="000B73F0">
      <w:pPr>
        <w:spacing w:after="0" w:line="240" w:lineRule="auto"/>
        <w:rPr>
          <w:rFonts w:asciiTheme="minorHAnsi" w:hAnsiTheme="minorHAnsi" w:cstheme="minorHAnsi"/>
          <w:sz w:val="28"/>
          <w:szCs w:val="28"/>
        </w:rPr>
      </w:pPr>
      <w:r w:rsidRPr="00780E07">
        <w:rPr>
          <w:rFonts w:asciiTheme="minorHAnsi" w:hAnsiTheme="minorHAnsi" w:cstheme="minorHAnsi"/>
          <w:b/>
          <w:bCs/>
          <w:sz w:val="28"/>
          <w:szCs w:val="28"/>
        </w:rPr>
        <w:t>TRAX Announcements Voice Feedback:</w:t>
      </w:r>
      <w:r w:rsidRPr="00780E07">
        <w:rPr>
          <w:rFonts w:asciiTheme="minorHAnsi" w:hAnsiTheme="minorHAnsi" w:cstheme="minorHAnsi"/>
          <w:sz w:val="28"/>
          <w:szCs w:val="28"/>
        </w:rPr>
        <w:t xml:space="preserve">  Leo Masic and Marci Warren –</w:t>
      </w:r>
      <w:r>
        <w:rPr>
          <w:rFonts w:asciiTheme="minorHAnsi" w:hAnsiTheme="minorHAnsi" w:cstheme="minorHAnsi"/>
          <w:sz w:val="28"/>
          <w:szCs w:val="28"/>
        </w:rPr>
        <w:t xml:space="preserve"> </w:t>
      </w:r>
    </w:p>
    <w:p w14:paraId="3E7808BC" w14:textId="3825CDCE" w:rsidR="00C82D1C" w:rsidRDefault="00C82D1C" w:rsidP="00E46CED">
      <w:pPr>
        <w:pStyle w:val="ListParagraph"/>
        <w:numPr>
          <w:ilvl w:val="0"/>
          <w:numId w:val="20"/>
        </w:numPr>
        <w:spacing w:after="0" w:line="240" w:lineRule="auto"/>
        <w:rPr>
          <w:rFonts w:asciiTheme="minorHAnsi" w:hAnsiTheme="minorHAnsi" w:cstheme="minorHAnsi"/>
          <w:sz w:val="28"/>
          <w:szCs w:val="28"/>
        </w:rPr>
      </w:pPr>
      <w:r>
        <w:rPr>
          <w:rFonts w:asciiTheme="minorHAnsi" w:hAnsiTheme="minorHAnsi" w:cstheme="minorHAnsi"/>
          <w:sz w:val="28"/>
          <w:szCs w:val="28"/>
        </w:rPr>
        <w:t>The Customer Experience Department had a preliminary conversation regarding ways to improve stop announcements on TRAX, making them more concise and beneficial for riders.</w:t>
      </w:r>
    </w:p>
    <w:p w14:paraId="1D55235E" w14:textId="003CD49D" w:rsidR="00C82D1C" w:rsidRDefault="00C82D1C" w:rsidP="00E46CED">
      <w:pPr>
        <w:pStyle w:val="ListParagraph"/>
        <w:numPr>
          <w:ilvl w:val="0"/>
          <w:numId w:val="20"/>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Stop announcements are of crucial importance to the disability communities, </w:t>
      </w:r>
      <w:r w:rsidR="00981DE7">
        <w:rPr>
          <w:rFonts w:asciiTheme="minorHAnsi" w:hAnsiTheme="minorHAnsi" w:cstheme="minorHAnsi"/>
          <w:sz w:val="28"/>
          <w:szCs w:val="28"/>
        </w:rPr>
        <w:t>especially for people with visually or hearing impairments.  T</w:t>
      </w:r>
      <w:r>
        <w:rPr>
          <w:rFonts w:asciiTheme="minorHAnsi" w:hAnsiTheme="minorHAnsi" w:cstheme="minorHAnsi"/>
          <w:sz w:val="28"/>
          <w:szCs w:val="28"/>
        </w:rPr>
        <w:t>herefore</w:t>
      </w:r>
      <w:r w:rsidR="00A3668E">
        <w:rPr>
          <w:rFonts w:asciiTheme="minorHAnsi" w:hAnsiTheme="minorHAnsi" w:cstheme="minorHAnsi"/>
          <w:sz w:val="28"/>
          <w:szCs w:val="28"/>
        </w:rPr>
        <w:t>,</w:t>
      </w:r>
      <w:r>
        <w:rPr>
          <w:rFonts w:asciiTheme="minorHAnsi" w:hAnsiTheme="minorHAnsi" w:cstheme="minorHAnsi"/>
          <w:sz w:val="28"/>
          <w:szCs w:val="28"/>
        </w:rPr>
        <w:t xml:space="preserve"> </w:t>
      </w:r>
      <w:r w:rsidR="00981DE7">
        <w:rPr>
          <w:rFonts w:asciiTheme="minorHAnsi" w:hAnsiTheme="minorHAnsi" w:cstheme="minorHAnsi"/>
          <w:sz w:val="28"/>
          <w:szCs w:val="28"/>
        </w:rPr>
        <w:t>Customer Experience</w:t>
      </w:r>
      <w:r>
        <w:rPr>
          <w:rFonts w:asciiTheme="minorHAnsi" w:hAnsiTheme="minorHAnsi" w:cstheme="minorHAnsi"/>
          <w:sz w:val="28"/>
          <w:szCs w:val="28"/>
        </w:rPr>
        <w:t xml:space="preserve"> decided not to move forward with changes until </w:t>
      </w:r>
      <w:r w:rsidR="00981DE7">
        <w:rPr>
          <w:rFonts w:asciiTheme="minorHAnsi" w:hAnsiTheme="minorHAnsi" w:cstheme="minorHAnsi"/>
          <w:sz w:val="28"/>
          <w:szCs w:val="28"/>
        </w:rPr>
        <w:t xml:space="preserve">meeting with </w:t>
      </w:r>
      <w:r>
        <w:rPr>
          <w:rFonts w:asciiTheme="minorHAnsi" w:hAnsiTheme="minorHAnsi" w:cstheme="minorHAnsi"/>
          <w:sz w:val="28"/>
          <w:szCs w:val="28"/>
        </w:rPr>
        <w:t xml:space="preserve">the full CAT Committee </w:t>
      </w:r>
      <w:r w:rsidR="00981DE7">
        <w:rPr>
          <w:rFonts w:asciiTheme="minorHAnsi" w:hAnsiTheme="minorHAnsi" w:cstheme="minorHAnsi"/>
          <w:sz w:val="28"/>
          <w:szCs w:val="28"/>
        </w:rPr>
        <w:t>and solicit feedback regarding their needs and recommendations.</w:t>
      </w:r>
    </w:p>
    <w:p w14:paraId="5E6250ED" w14:textId="5143EF7A" w:rsidR="00A3668E" w:rsidRPr="00780E07" w:rsidRDefault="00A3668E" w:rsidP="00E46CED">
      <w:pPr>
        <w:pStyle w:val="ListParagraph"/>
        <w:numPr>
          <w:ilvl w:val="0"/>
          <w:numId w:val="20"/>
        </w:numPr>
        <w:spacing w:after="0" w:line="240" w:lineRule="auto"/>
        <w:rPr>
          <w:rFonts w:asciiTheme="minorHAnsi" w:hAnsiTheme="minorHAnsi" w:cstheme="minorHAnsi"/>
          <w:sz w:val="28"/>
          <w:szCs w:val="28"/>
        </w:rPr>
      </w:pPr>
      <w:r w:rsidRPr="00780E07">
        <w:rPr>
          <w:rFonts w:asciiTheme="minorHAnsi" w:hAnsiTheme="minorHAnsi" w:cstheme="minorHAnsi"/>
          <w:sz w:val="28"/>
          <w:szCs w:val="28"/>
        </w:rPr>
        <w:t>Recommendations from the CAT Committee included:</w:t>
      </w:r>
    </w:p>
    <w:p w14:paraId="7758B555" w14:textId="60C9E7FE" w:rsidR="00780E07" w:rsidRDefault="00A3668E" w:rsidP="00E46CED">
      <w:pPr>
        <w:pStyle w:val="ListParagraph"/>
        <w:numPr>
          <w:ilvl w:val="0"/>
          <w:numId w:val="21"/>
        </w:numPr>
        <w:spacing w:after="0" w:line="240" w:lineRule="auto"/>
        <w:rPr>
          <w:rFonts w:asciiTheme="minorHAnsi" w:hAnsiTheme="minorHAnsi" w:cstheme="minorHAnsi"/>
          <w:sz w:val="28"/>
          <w:szCs w:val="28"/>
        </w:rPr>
      </w:pPr>
      <w:r w:rsidRPr="00780E07">
        <w:rPr>
          <w:rFonts w:asciiTheme="minorHAnsi" w:hAnsiTheme="minorHAnsi" w:cstheme="minorHAnsi"/>
          <w:sz w:val="28"/>
          <w:szCs w:val="28"/>
        </w:rPr>
        <w:t xml:space="preserve">For the Hispanic populations, have announcements also made in Spanish.  Many </w:t>
      </w:r>
      <w:r w:rsidR="00F24772" w:rsidRPr="00780E07">
        <w:rPr>
          <w:rFonts w:asciiTheme="minorHAnsi" w:hAnsiTheme="minorHAnsi" w:cstheme="minorHAnsi"/>
          <w:sz w:val="28"/>
          <w:szCs w:val="28"/>
        </w:rPr>
        <w:t>times,</w:t>
      </w:r>
      <w:r w:rsidRPr="00780E07">
        <w:rPr>
          <w:rFonts w:asciiTheme="minorHAnsi" w:hAnsiTheme="minorHAnsi" w:cstheme="minorHAnsi"/>
          <w:sz w:val="28"/>
          <w:szCs w:val="28"/>
        </w:rPr>
        <w:t xml:space="preserve"> proper names do not translate well, therefore station names will sound the same in many languages.</w:t>
      </w:r>
      <w:r w:rsidR="00F24772" w:rsidRPr="00780E07">
        <w:rPr>
          <w:rFonts w:asciiTheme="minorHAnsi" w:hAnsiTheme="minorHAnsi" w:cstheme="minorHAnsi"/>
          <w:sz w:val="28"/>
          <w:szCs w:val="28"/>
        </w:rPr>
        <w:t xml:space="preserve">  However, UTA could consider announcing street numbers and timetables in Spanish.</w:t>
      </w:r>
      <w:r w:rsidR="00780E07" w:rsidRPr="00780E07">
        <w:rPr>
          <w:rFonts w:asciiTheme="minorHAnsi" w:hAnsiTheme="minorHAnsi" w:cstheme="minorHAnsi"/>
          <w:sz w:val="28"/>
          <w:szCs w:val="28"/>
        </w:rPr>
        <w:t xml:space="preserve">  </w:t>
      </w:r>
      <w:r w:rsidR="00780E07">
        <w:rPr>
          <w:rFonts w:asciiTheme="minorHAnsi" w:hAnsiTheme="minorHAnsi" w:cstheme="minorHAnsi"/>
          <w:sz w:val="28"/>
          <w:szCs w:val="28"/>
        </w:rPr>
        <w:t>In the near future, a</w:t>
      </w:r>
      <w:r w:rsidR="00780E07" w:rsidRPr="00780E07">
        <w:rPr>
          <w:rFonts w:asciiTheme="minorHAnsi" w:hAnsiTheme="minorHAnsi" w:cstheme="minorHAnsi"/>
          <w:sz w:val="28"/>
          <w:szCs w:val="28"/>
        </w:rPr>
        <w:t xml:space="preserve"> new algorithm </w:t>
      </w:r>
      <w:r w:rsidR="00780E07">
        <w:rPr>
          <w:rFonts w:asciiTheme="minorHAnsi" w:hAnsiTheme="minorHAnsi" w:cstheme="minorHAnsi"/>
          <w:sz w:val="28"/>
          <w:szCs w:val="28"/>
        </w:rPr>
        <w:t xml:space="preserve">will be installed for better accuracy.  That could be the </w:t>
      </w:r>
      <w:r w:rsidR="00780E07">
        <w:rPr>
          <w:rFonts w:asciiTheme="minorHAnsi" w:hAnsiTheme="minorHAnsi" w:cstheme="minorHAnsi"/>
          <w:sz w:val="28"/>
          <w:szCs w:val="28"/>
        </w:rPr>
        <w:lastRenderedPageBreak/>
        <w:t>appropriate time to add Spanish to the announcements.</w:t>
      </w:r>
      <w:r w:rsidR="00780E07" w:rsidRPr="00780E07">
        <w:rPr>
          <w:rFonts w:asciiTheme="minorHAnsi" w:hAnsiTheme="minorHAnsi" w:cstheme="minorHAnsi"/>
          <w:sz w:val="28"/>
          <w:szCs w:val="28"/>
        </w:rPr>
        <w:t xml:space="preserve"> </w:t>
      </w:r>
      <w:r w:rsidR="00F52849">
        <w:rPr>
          <w:rFonts w:asciiTheme="minorHAnsi" w:hAnsiTheme="minorHAnsi" w:cstheme="minorHAnsi"/>
          <w:sz w:val="28"/>
          <w:szCs w:val="28"/>
        </w:rPr>
        <w:t xml:space="preserve">  BYU is a center for many languages and there is a company in Pleasant Grove that has the capability to translate messages into many languages.  These translation services could be obtained for very little or no cost per month.</w:t>
      </w:r>
    </w:p>
    <w:p w14:paraId="46233EEF" w14:textId="23D6017D" w:rsidR="00985206" w:rsidRDefault="00985206" w:rsidP="00E46CED">
      <w:pPr>
        <w:pStyle w:val="ListParagraph"/>
        <w:numPr>
          <w:ilvl w:val="0"/>
          <w:numId w:val="21"/>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Increase the volume on announcements.  If there are several people on a vehicle, it is often difficult to hear the announcements.  </w:t>
      </w:r>
      <w:r w:rsidR="00FC38AA">
        <w:rPr>
          <w:rFonts w:asciiTheme="minorHAnsi" w:hAnsiTheme="minorHAnsi" w:cstheme="minorHAnsi"/>
          <w:sz w:val="28"/>
          <w:szCs w:val="28"/>
        </w:rPr>
        <w:t>The announcements need to be easier to understand.</w:t>
      </w:r>
      <w:r w:rsidR="00DA4452">
        <w:rPr>
          <w:rFonts w:asciiTheme="minorHAnsi" w:hAnsiTheme="minorHAnsi" w:cstheme="minorHAnsi"/>
          <w:sz w:val="28"/>
          <w:szCs w:val="28"/>
        </w:rPr>
        <w:t xml:space="preserve">  Often it is unclear what was verbally announced and difficult for all riders to understand.</w:t>
      </w:r>
    </w:p>
    <w:p w14:paraId="1525C5F8" w14:textId="526A7084" w:rsidR="00985206" w:rsidRDefault="00985206" w:rsidP="00E46CED">
      <w:pPr>
        <w:pStyle w:val="ListParagraph"/>
        <w:numPr>
          <w:ilvl w:val="0"/>
          <w:numId w:val="21"/>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It is important that the audio and visual announcements are seamless.  It is confusing when the timing is </w:t>
      </w:r>
      <w:r w:rsidR="004D2D85">
        <w:rPr>
          <w:rFonts w:asciiTheme="minorHAnsi" w:hAnsiTheme="minorHAnsi" w:cstheme="minorHAnsi"/>
          <w:sz w:val="28"/>
          <w:szCs w:val="28"/>
        </w:rPr>
        <w:t>off,</w:t>
      </w:r>
      <w:r>
        <w:rPr>
          <w:rFonts w:asciiTheme="minorHAnsi" w:hAnsiTheme="minorHAnsi" w:cstheme="minorHAnsi"/>
          <w:sz w:val="28"/>
          <w:szCs w:val="28"/>
        </w:rPr>
        <w:t xml:space="preserve"> and the audio and visual announcements </w:t>
      </w:r>
      <w:r w:rsidR="005A7D38">
        <w:rPr>
          <w:rFonts w:asciiTheme="minorHAnsi" w:hAnsiTheme="minorHAnsi" w:cstheme="minorHAnsi"/>
          <w:sz w:val="28"/>
          <w:szCs w:val="28"/>
        </w:rPr>
        <w:t>are not working</w:t>
      </w:r>
      <w:r>
        <w:rPr>
          <w:rFonts w:asciiTheme="minorHAnsi" w:hAnsiTheme="minorHAnsi" w:cstheme="minorHAnsi"/>
          <w:sz w:val="28"/>
          <w:szCs w:val="28"/>
        </w:rPr>
        <w:t xml:space="preserve"> together.</w:t>
      </w:r>
    </w:p>
    <w:p w14:paraId="580932A7" w14:textId="160E141A" w:rsidR="00985206" w:rsidRDefault="00985206" w:rsidP="00E46CED">
      <w:pPr>
        <w:pStyle w:val="ListParagraph"/>
        <w:numPr>
          <w:ilvl w:val="0"/>
          <w:numId w:val="21"/>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 </w:t>
      </w:r>
      <w:r w:rsidR="00117343">
        <w:rPr>
          <w:rFonts w:asciiTheme="minorHAnsi" w:hAnsiTheme="minorHAnsi" w:cstheme="minorHAnsi"/>
          <w:sz w:val="28"/>
          <w:szCs w:val="28"/>
        </w:rPr>
        <w:t xml:space="preserve">Some CAT members preferred voice consistency, either female or male.  Other CAT members </w:t>
      </w:r>
      <w:r w:rsidR="00D10878">
        <w:rPr>
          <w:rFonts w:asciiTheme="minorHAnsi" w:hAnsiTheme="minorHAnsi" w:cstheme="minorHAnsi"/>
          <w:sz w:val="28"/>
          <w:szCs w:val="28"/>
        </w:rPr>
        <w:t>would like the voices to be male going one direction and female going the opposite direction.</w:t>
      </w:r>
      <w:r w:rsidR="00BB32A6">
        <w:rPr>
          <w:rFonts w:asciiTheme="minorHAnsi" w:hAnsiTheme="minorHAnsi" w:cstheme="minorHAnsi"/>
          <w:sz w:val="28"/>
          <w:szCs w:val="28"/>
        </w:rPr>
        <w:t xml:space="preserve">  This would help people who are blind or visually impaired know which direction they are traveling.</w:t>
      </w:r>
    </w:p>
    <w:p w14:paraId="3525F56C" w14:textId="3788E0F4" w:rsidR="00BB32A6" w:rsidRDefault="00BB32A6" w:rsidP="00E46CED">
      <w:pPr>
        <w:pStyle w:val="ListParagraph"/>
        <w:numPr>
          <w:ilvl w:val="0"/>
          <w:numId w:val="21"/>
        </w:numPr>
        <w:spacing w:after="0" w:line="240" w:lineRule="auto"/>
        <w:rPr>
          <w:rFonts w:asciiTheme="minorHAnsi" w:hAnsiTheme="minorHAnsi" w:cstheme="minorHAnsi"/>
          <w:sz w:val="28"/>
          <w:szCs w:val="28"/>
        </w:rPr>
      </w:pPr>
      <w:r>
        <w:rPr>
          <w:rFonts w:asciiTheme="minorHAnsi" w:hAnsiTheme="minorHAnsi" w:cstheme="minorHAnsi"/>
          <w:sz w:val="28"/>
          <w:szCs w:val="28"/>
        </w:rPr>
        <w:t>All CAT members strongly agreed that announcements need to be clear, concise, and easily understood.</w:t>
      </w:r>
    </w:p>
    <w:p w14:paraId="75CD23A1" w14:textId="44E8122D" w:rsidR="00F52849" w:rsidRDefault="00F52849" w:rsidP="00E46CED">
      <w:pPr>
        <w:pStyle w:val="ListParagraph"/>
        <w:numPr>
          <w:ilvl w:val="0"/>
          <w:numId w:val="21"/>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If an announcement is no longer applicable, remove it from the system.  If the message is not as critical as it was previously, do not make that </w:t>
      </w:r>
      <w:r w:rsidR="00BB32A6">
        <w:rPr>
          <w:rFonts w:asciiTheme="minorHAnsi" w:hAnsiTheme="minorHAnsi" w:cstheme="minorHAnsi"/>
          <w:sz w:val="28"/>
          <w:szCs w:val="28"/>
        </w:rPr>
        <w:t xml:space="preserve">particular </w:t>
      </w:r>
      <w:r>
        <w:rPr>
          <w:rFonts w:asciiTheme="minorHAnsi" w:hAnsiTheme="minorHAnsi" w:cstheme="minorHAnsi"/>
          <w:sz w:val="28"/>
          <w:szCs w:val="28"/>
        </w:rPr>
        <w:t>announcement as often as it was originally made.</w:t>
      </w:r>
    </w:p>
    <w:p w14:paraId="42EF12A8" w14:textId="35600EF1" w:rsidR="00F52849" w:rsidRDefault="00F52849" w:rsidP="00E46CED">
      <w:pPr>
        <w:pStyle w:val="ListParagraph"/>
        <w:numPr>
          <w:ilvl w:val="0"/>
          <w:numId w:val="21"/>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Change the background and message colors.  It is often difficult for a person who is color-blind to read the message boards.  Instead of a black background with </w:t>
      </w:r>
      <w:r w:rsidR="00117343">
        <w:rPr>
          <w:rFonts w:asciiTheme="minorHAnsi" w:hAnsiTheme="minorHAnsi" w:cstheme="minorHAnsi"/>
          <w:sz w:val="28"/>
          <w:szCs w:val="28"/>
        </w:rPr>
        <w:t xml:space="preserve">red or </w:t>
      </w:r>
      <w:r>
        <w:rPr>
          <w:rFonts w:asciiTheme="minorHAnsi" w:hAnsiTheme="minorHAnsi" w:cstheme="minorHAnsi"/>
          <w:sz w:val="28"/>
          <w:szCs w:val="28"/>
        </w:rPr>
        <w:t xml:space="preserve">amber </w:t>
      </w:r>
      <w:r w:rsidR="00730AF9">
        <w:rPr>
          <w:rFonts w:asciiTheme="minorHAnsi" w:hAnsiTheme="minorHAnsi" w:cstheme="minorHAnsi"/>
          <w:sz w:val="28"/>
          <w:szCs w:val="28"/>
        </w:rPr>
        <w:t>test,</w:t>
      </w:r>
      <w:r>
        <w:rPr>
          <w:rFonts w:asciiTheme="minorHAnsi" w:hAnsiTheme="minorHAnsi" w:cstheme="minorHAnsi"/>
          <w:sz w:val="28"/>
          <w:szCs w:val="28"/>
        </w:rPr>
        <w:t xml:space="preserve">  consider </w:t>
      </w:r>
      <w:r w:rsidR="002B6A07">
        <w:rPr>
          <w:rFonts w:asciiTheme="minorHAnsi" w:hAnsiTheme="minorHAnsi" w:cstheme="minorHAnsi"/>
          <w:sz w:val="28"/>
          <w:szCs w:val="28"/>
        </w:rPr>
        <w:t xml:space="preserve">a black background with white </w:t>
      </w:r>
      <w:r w:rsidR="00730AF9">
        <w:rPr>
          <w:rFonts w:asciiTheme="minorHAnsi" w:hAnsiTheme="minorHAnsi" w:cstheme="minorHAnsi"/>
          <w:sz w:val="28"/>
          <w:szCs w:val="28"/>
        </w:rPr>
        <w:t>LED or white text.</w:t>
      </w:r>
    </w:p>
    <w:p w14:paraId="4896B01A" w14:textId="192AB846" w:rsidR="00117343" w:rsidRDefault="00117343" w:rsidP="00E46CED">
      <w:pPr>
        <w:pStyle w:val="ListParagraph"/>
        <w:numPr>
          <w:ilvl w:val="0"/>
          <w:numId w:val="21"/>
        </w:numPr>
        <w:spacing w:after="0" w:line="240" w:lineRule="auto"/>
        <w:rPr>
          <w:rFonts w:asciiTheme="minorHAnsi" w:hAnsiTheme="minorHAnsi" w:cstheme="minorHAnsi"/>
          <w:sz w:val="28"/>
          <w:szCs w:val="28"/>
        </w:rPr>
      </w:pPr>
      <w:r>
        <w:rPr>
          <w:rFonts w:asciiTheme="minorHAnsi" w:hAnsiTheme="minorHAnsi" w:cstheme="minorHAnsi"/>
          <w:sz w:val="28"/>
          <w:szCs w:val="28"/>
        </w:rPr>
        <w:t>Display larger and additional system maps inside the vehicles.  Often the placement of the system maps in not accessible for someone with a mobility device or someone who is visually impaired.  Marci stated that the Customer Experience team is currently looking into vehicle interior map placement.</w:t>
      </w:r>
    </w:p>
    <w:p w14:paraId="16EC21C9" w14:textId="278A7369" w:rsidR="00BB32A6" w:rsidRDefault="00BB32A6" w:rsidP="00E46CED">
      <w:pPr>
        <w:pStyle w:val="ListParagraph"/>
        <w:numPr>
          <w:ilvl w:val="0"/>
          <w:numId w:val="22"/>
        </w:numPr>
        <w:spacing w:after="0" w:line="240" w:lineRule="auto"/>
        <w:rPr>
          <w:rFonts w:asciiTheme="minorHAnsi" w:hAnsiTheme="minorHAnsi" w:cstheme="minorHAnsi"/>
          <w:sz w:val="28"/>
          <w:szCs w:val="28"/>
        </w:rPr>
      </w:pPr>
      <w:r>
        <w:rPr>
          <w:rFonts w:asciiTheme="minorHAnsi" w:hAnsiTheme="minorHAnsi" w:cstheme="minorHAnsi"/>
          <w:sz w:val="28"/>
          <w:szCs w:val="28"/>
        </w:rPr>
        <w:t>Any additional feedback or recommendations regarding announcements should be sent to Cherissa.  She will then forward that information to Leo and Marci.</w:t>
      </w:r>
    </w:p>
    <w:p w14:paraId="057A4FF3" w14:textId="29354AF1" w:rsidR="00730AF9" w:rsidRDefault="00730AF9" w:rsidP="00E46CED">
      <w:pPr>
        <w:pStyle w:val="ListParagraph"/>
        <w:numPr>
          <w:ilvl w:val="0"/>
          <w:numId w:val="22"/>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Leo and Marci will return to the next meeting to keep the CAT Committee informed regarding any announcement changes or updates. </w:t>
      </w:r>
    </w:p>
    <w:p w14:paraId="7C88BA84" w14:textId="7178A93E" w:rsidR="00BA2D8D" w:rsidRDefault="00BA2D8D" w:rsidP="00E46CED">
      <w:pPr>
        <w:pStyle w:val="ListParagraph"/>
        <w:numPr>
          <w:ilvl w:val="0"/>
          <w:numId w:val="22"/>
        </w:numPr>
        <w:spacing w:after="0" w:line="240" w:lineRule="auto"/>
        <w:rPr>
          <w:rFonts w:asciiTheme="minorHAnsi" w:hAnsiTheme="minorHAnsi" w:cstheme="minorHAnsi"/>
          <w:sz w:val="28"/>
          <w:szCs w:val="28"/>
        </w:rPr>
      </w:pPr>
      <w:r>
        <w:rPr>
          <w:rFonts w:asciiTheme="minorHAnsi" w:hAnsiTheme="minorHAnsi" w:cstheme="minorHAnsi"/>
          <w:sz w:val="28"/>
          <w:szCs w:val="28"/>
        </w:rPr>
        <w:t>Once a draft plan is completed, Leo and Marci will bring it to the CAT Committee for testing before it goes live.</w:t>
      </w:r>
    </w:p>
    <w:p w14:paraId="21B978DB" w14:textId="77777777" w:rsidR="00094752" w:rsidRDefault="00094752" w:rsidP="00B01535">
      <w:pPr>
        <w:spacing w:after="0" w:line="240" w:lineRule="auto"/>
        <w:rPr>
          <w:rFonts w:asciiTheme="minorHAnsi" w:hAnsiTheme="minorHAnsi" w:cstheme="minorHAnsi"/>
          <w:b/>
          <w:bCs/>
          <w:sz w:val="28"/>
          <w:szCs w:val="28"/>
        </w:rPr>
      </w:pPr>
    </w:p>
    <w:p w14:paraId="5E663EA1" w14:textId="162EEFFD" w:rsidR="00B01535" w:rsidRDefault="00E55159" w:rsidP="00B01535">
      <w:pPr>
        <w:spacing w:after="0" w:line="240" w:lineRule="auto"/>
        <w:rPr>
          <w:rFonts w:asciiTheme="minorHAnsi" w:hAnsiTheme="minorHAnsi" w:cstheme="minorHAnsi"/>
          <w:sz w:val="28"/>
          <w:szCs w:val="28"/>
        </w:rPr>
      </w:pPr>
      <w:r w:rsidRPr="002974FE">
        <w:rPr>
          <w:rFonts w:asciiTheme="minorHAnsi" w:hAnsiTheme="minorHAnsi" w:cstheme="minorHAnsi"/>
          <w:b/>
          <w:bCs/>
          <w:sz w:val="28"/>
          <w:szCs w:val="28"/>
        </w:rPr>
        <w:t>Report on UTA Disability Sensitivity Panel Participation:</w:t>
      </w:r>
      <w:r>
        <w:rPr>
          <w:rFonts w:asciiTheme="minorHAnsi" w:hAnsiTheme="minorHAnsi" w:cstheme="minorHAnsi"/>
          <w:sz w:val="28"/>
          <w:szCs w:val="28"/>
        </w:rPr>
        <w:t xml:space="preserve">  Chris Wycoff, Allison</w:t>
      </w:r>
      <w:r w:rsidR="002974FE">
        <w:rPr>
          <w:rFonts w:asciiTheme="minorHAnsi" w:hAnsiTheme="minorHAnsi" w:cstheme="minorHAnsi"/>
          <w:sz w:val="28"/>
          <w:szCs w:val="28"/>
        </w:rPr>
        <w:t xml:space="preserve"> Smith</w:t>
      </w:r>
      <w:r w:rsidR="00525A08">
        <w:rPr>
          <w:rFonts w:asciiTheme="minorHAnsi" w:hAnsiTheme="minorHAnsi" w:cstheme="minorHAnsi"/>
          <w:sz w:val="28"/>
          <w:szCs w:val="28"/>
        </w:rPr>
        <w:t>,</w:t>
      </w:r>
      <w:r w:rsidR="002974FE">
        <w:rPr>
          <w:rFonts w:asciiTheme="minorHAnsi" w:hAnsiTheme="minorHAnsi" w:cstheme="minorHAnsi"/>
          <w:sz w:val="28"/>
          <w:szCs w:val="28"/>
        </w:rPr>
        <w:t xml:space="preserve"> and Ron Nelson –</w:t>
      </w:r>
    </w:p>
    <w:p w14:paraId="28F1F37B" w14:textId="6D5E71A3" w:rsidR="007C5FE6" w:rsidRDefault="007C5FE6" w:rsidP="00E46CED">
      <w:pPr>
        <w:pStyle w:val="ListParagraph"/>
        <w:numPr>
          <w:ilvl w:val="0"/>
          <w:numId w:val="25"/>
        </w:numPr>
        <w:spacing w:after="0" w:line="240" w:lineRule="auto"/>
        <w:rPr>
          <w:rFonts w:asciiTheme="minorHAnsi" w:hAnsiTheme="minorHAnsi" w:cstheme="minorHAnsi"/>
          <w:sz w:val="28"/>
          <w:szCs w:val="28"/>
        </w:rPr>
      </w:pPr>
      <w:r>
        <w:rPr>
          <w:rFonts w:asciiTheme="minorHAnsi" w:hAnsiTheme="minorHAnsi" w:cstheme="minorHAnsi"/>
          <w:sz w:val="28"/>
          <w:szCs w:val="28"/>
        </w:rPr>
        <w:lastRenderedPageBreak/>
        <w:t>Chris, Allison, and Ron participated in their first UTA Disability Sensitivity Panel discussion.  Their input was valuable because it was from individuals who experience various disabilities first-hand.</w:t>
      </w:r>
    </w:p>
    <w:p w14:paraId="02548F44" w14:textId="25BB9939" w:rsidR="0051414C" w:rsidRPr="0051414C" w:rsidRDefault="007C5FE6" w:rsidP="00E46CED">
      <w:pPr>
        <w:pStyle w:val="ListParagraph"/>
        <w:numPr>
          <w:ilvl w:val="0"/>
          <w:numId w:val="25"/>
        </w:numPr>
        <w:spacing w:after="0" w:line="240" w:lineRule="auto"/>
        <w:rPr>
          <w:rFonts w:asciiTheme="minorHAnsi" w:hAnsiTheme="minorHAnsi" w:cstheme="minorHAnsi"/>
          <w:sz w:val="28"/>
          <w:szCs w:val="28"/>
        </w:rPr>
      </w:pPr>
      <w:r>
        <w:rPr>
          <w:rFonts w:asciiTheme="minorHAnsi" w:hAnsiTheme="minorHAnsi" w:cstheme="minorHAnsi"/>
          <w:sz w:val="28"/>
          <w:szCs w:val="28"/>
        </w:rPr>
        <w:t>Goal:  Conduct an awareness campaign regarding sensitivity to people with various disabilities.</w:t>
      </w:r>
    </w:p>
    <w:p w14:paraId="6A78251F" w14:textId="682D1CED" w:rsidR="002974FE" w:rsidRDefault="00551FFF" w:rsidP="00E46CED">
      <w:pPr>
        <w:pStyle w:val="ListParagraph"/>
        <w:numPr>
          <w:ilvl w:val="0"/>
          <w:numId w:val="23"/>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Chris Wycoff indicated that awareness of persons with disabilities is key for professional and everyday interaction.   </w:t>
      </w:r>
      <w:r w:rsidR="00A51D7F">
        <w:rPr>
          <w:rFonts w:asciiTheme="minorHAnsi" w:hAnsiTheme="minorHAnsi" w:cstheme="minorHAnsi"/>
          <w:sz w:val="28"/>
          <w:szCs w:val="28"/>
        </w:rPr>
        <w:t>Chris, Allison</w:t>
      </w:r>
      <w:r w:rsidR="007C5FE6">
        <w:rPr>
          <w:rFonts w:asciiTheme="minorHAnsi" w:hAnsiTheme="minorHAnsi" w:cstheme="minorHAnsi"/>
          <w:sz w:val="28"/>
          <w:szCs w:val="28"/>
        </w:rPr>
        <w:t>,</w:t>
      </w:r>
      <w:r w:rsidR="00A51D7F">
        <w:rPr>
          <w:rFonts w:asciiTheme="minorHAnsi" w:hAnsiTheme="minorHAnsi" w:cstheme="minorHAnsi"/>
          <w:sz w:val="28"/>
          <w:szCs w:val="28"/>
        </w:rPr>
        <w:t xml:space="preserve"> and Ron all agreed that the</w:t>
      </w:r>
      <w:r>
        <w:rPr>
          <w:rFonts w:asciiTheme="minorHAnsi" w:hAnsiTheme="minorHAnsi" w:cstheme="minorHAnsi"/>
          <w:sz w:val="28"/>
          <w:szCs w:val="28"/>
        </w:rPr>
        <w:t xml:space="preserve"> following are some of the things to consider with interacting with individuals with disabilities.</w:t>
      </w:r>
      <w:r w:rsidR="00A51D7F">
        <w:rPr>
          <w:rFonts w:asciiTheme="minorHAnsi" w:hAnsiTheme="minorHAnsi" w:cstheme="minorHAnsi"/>
          <w:sz w:val="28"/>
          <w:szCs w:val="28"/>
        </w:rPr>
        <w:t xml:space="preserve">  </w:t>
      </w:r>
    </w:p>
    <w:p w14:paraId="01F1F71B" w14:textId="3BFFD680" w:rsidR="00551FFF" w:rsidRDefault="00551FFF" w:rsidP="00E46CED">
      <w:pPr>
        <w:pStyle w:val="ListParagraph"/>
        <w:numPr>
          <w:ilvl w:val="0"/>
          <w:numId w:val="24"/>
        </w:numPr>
        <w:spacing w:after="0" w:line="240" w:lineRule="auto"/>
        <w:rPr>
          <w:rFonts w:asciiTheme="minorHAnsi" w:hAnsiTheme="minorHAnsi" w:cstheme="minorHAnsi"/>
          <w:sz w:val="28"/>
          <w:szCs w:val="28"/>
        </w:rPr>
      </w:pPr>
      <w:r>
        <w:rPr>
          <w:rFonts w:asciiTheme="minorHAnsi" w:hAnsiTheme="minorHAnsi" w:cstheme="minorHAnsi"/>
          <w:sz w:val="28"/>
          <w:szCs w:val="28"/>
        </w:rPr>
        <w:t>Always ask before you help.</w:t>
      </w:r>
    </w:p>
    <w:p w14:paraId="2000B786" w14:textId="614FF889" w:rsidR="00551FFF" w:rsidRDefault="00551FFF" w:rsidP="00E46CED">
      <w:pPr>
        <w:pStyle w:val="ListParagraph"/>
        <w:numPr>
          <w:ilvl w:val="0"/>
          <w:numId w:val="24"/>
        </w:numPr>
        <w:spacing w:after="0" w:line="240" w:lineRule="auto"/>
        <w:rPr>
          <w:rFonts w:asciiTheme="minorHAnsi" w:hAnsiTheme="minorHAnsi" w:cstheme="minorHAnsi"/>
          <w:sz w:val="28"/>
          <w:szCs w:val="28"/>
        </w:rPr>
      </w:pPr>
      <w:r>
        <w:rPr>
          <w:rFonts w:asciiTheme="minorHAnsi" w:hAnsiTheme="minorHAnsi" w:cstheme="minorHAnsi"/>
          <w:sz w:val="28"/>
          <w:szCs w:val="28"/>
        </w:rPr>
        <w:t>People desire to be independent and treated with respect.</w:t>
      </w:r>
      <w:r w:rsidR="00342405">
        <w:rPr>
          <w:rFonts w:asciiTheme="minorHAnsi" w:hAnsiTheme="minorHAnsi" w:cstheme="minorHAnsi"/>
          <w:sz w:val="28"/>
          <w:szCs w:val="28"/>
        </w:rPr>
        <w:t xml:space="preserve">  </w:t>
      </w:r>
    </w:p>
    <w:p w14:paraId="012BCAAF" w14:textId="633143FB" w:rsidR="00551FFF" w:rsidRDefault="00551FFF" w:rsidP="00E46CED">
      <w:pPr>
        <w:pStyle w:val="ListParagraph"/>
        <w:numPr>
          <w:ilvl w:val="0"/>
          <w:numId w:val="24"/>
        </w:numPr>
        <w:spacing w:after="0" w:line="240" w:lineRule="auto"/>
        <w:rPr>
          <w:rFonts w:asciiTheme="minorHAnsi" w:hAnsiTheme="minorHAnsi" w:cstheme="minorHAnsi"/>
          <w:sz w:val="28"/>
          <w:szCs w:val="28"/>
        </w:rPr>
      </w:pPr>
      <w:r>
        <w:rPr>
          <w:rFonts w:asciiTheme="minorHAnsi" w:hAnsiTheme="minorHAnsi" w:cstheme="minorHAnsi"/>
          <w:sz w:val="28"/>
          <w:szCs w:val="28"/>
        </w:rPr>
        <w:t>Be respectful regarding physical contact.</w:t>
      </w:r>
    </w:p>
    <w:p w14:paraId="73C1A270" w14:textId="60D4C6F0" w:rsidR="00551FFF" w:rsidRDefault="00551FFF" w:rsidP="00E46CED">
      <w:pPr>
        <w:pStyle w:val="ListParagraph"/>
        <w:numPr>
          <w:ilvl w:val="0"/>
          <w:numId w:val="24"/>
        </w:numPr>
        <w:spacing w:after="0" w:line="240" w:lineRule="auto"/>
        <w:rPr>
          <w:rFonts w:asciiTheme="minorHAnsi" w:hAnsiTheme="minorHAnsi" w:cstheme="minorHAnsi"/>
          <w:sz w:val="28"/>
          <w:szCs w:val="28"/>
        </w:rPr>
      </w:pPr>
      <w:r>
        <w:rPr>
          <w:rFonts w:asciiTheme="minorHAnsi" w:hAnsiTheme="minorHAnsi" w:cstheme="minorHAnsi"/>
          <w:sz w:val="28"/>
          <w:szCs w:val="28"/>
        </w:rPr>
        <w:t>People depend on their arms for balance, consider equipment part of their personal space.</w:t>
      </w:r>
    </w:p>
    <w:p w14:paraId="5DE0C83E" w14:textId="5DDB94FE" w:rsidR="00551FFF" w:rsidRDefault="00551FFF" w:rsidP="00E46CED">
      <w:pPr>
        <w:pStyle w:val="ListParagraph"/>
        <w:numPr>
          <w:ilvl w:val="0"/>
          <w:numId w:val="24"/>
        </w:numPr>
        <w:spacing w:after="0" w:line="240" w:lineRule="auto"/>
        <w:rPr>
          <w:rFonts w:asciiTheme="minorHAnsi" w:hAnsiTheme="minorHAnsi" w:cstheme="minorHAnsi"/>
          <w:sz w:val="28"/>
          <w:szCs w:val="28"/>
        </w:rPr>
      </w:pPr>
      <w:r>
        <w:rPr>
          <w:rFonts w:asciiTheme="minorHAnsi" w:hAnsiTheme="minorHAnsi" w:cstheme="minorHAnsi"/>
          <w:sz w:val="28"/>
          <w:szCs w:val="28"/>
        </w:rPr>
        <w:t>Think before you speak.</w:t>
      </w:r>
    </w:p>
    <w:p w14:paraId="34723B85" w14:textId="77777777" w:rsidR="00551FFF" w:rsidRDefault="00551FFF" w:rsidP="00E46CED">
      <w:pPr>
        <w:pStyle w:val="ListParagraph"/>
        <w:numPr>
          <w:ilvl w:val="0"/>
          <w:numId w:val="24"/>
        </w:numPr>
        <w:spacing w:after="0" w:line="240" w:lineRule="auto"/>
        <w:rPr>
          <w:rFonts w:asciiTheme="minorHAnsi" w:hAnsiTheme="minorHAnsi" w:cstheme="minorHAnsi"/>
          <w:sz w:val="28"/>
          <w:szCs w:val="28"/>
        </w:rPr>
      </w:pPr>
      <w:r>
        <w:rPr>
          <w:rFonts w:asciiTheme="minorHAnsi" w:hAnsiTheme="minorHAnsi" w:cstheme="minorHAnsi"/>
          <w:sz w:val="28"/>
          <w:szCs w:val="28"/>
        </w:rPr>
        <w:t>Speak directly to the person.</w:t>
      </w:r>
    </w:p>
    <w:p w14:paraId="1BCCBAC9" w14:textId="77777777" w:rsidR="00551FFF" w:rsidRDefault="00551FFF" w:rsidP="00E46CED">
      <w:pPr>
        <w:pStyle w:val="ListParagraph"/>
        <w:numPr>
          <w:ilvl w:val="0"/>
          <w:numId w:val="24"/>
        </w:numPr>
        <w:spacing w:after="0" w:line="240" w:lineRule="auto"/>
        <w:rPr>
          <w:rFonts w:asciiTheme="minorHAnsi" w:hAnsiTheme="minorHAnsi" w:cstheme="minorHAnsi"/>
          <w:sz w:val="28"/>
          <w:szCs w:val="28"/>
        </w:rPr>
      </w:pPr>
      <w:r>
        <w:rPr>
          <w:rFonts w:asciiTheme="minorHAnsi" w:hAnsiTheme="minorHAnsi" w:cstheme="minorHAnsi"/>
          <w:sz w:val="28"/>
          <w:szCs w:val="28"/>
        </w:rPr>
        <w:t>Don’t make assumptions.</w:t>
      </w:r>
    </w:p>
    <w:p w14:paraId="109E2967" w14:textId="77777777" w:rsidR="00551FFF" w:rsidRDefault="00551FFF" w:rsidP="00E46CED">
      <w:pPr>
        <w:pStyle w:val="ListParagraph"/>
        <w:numPr>
          <w:ilvl w:val="0"/>
          <w:numId w:val="24"/>
        </w:numPr>
        <w:spacing w:after="0" w:line="240" w:lineRule="auto"/>
        <w:rPr>
          <w:rFonts w:asciiTheme="minorHAnsi" w:hAnsiTheme="minorHAnsi" w:cstheme="minorHAnsi"/>
          <w:sz w:val="28"/>
          <w:szCs w:val="28"/>
        </w:rPr>
      </w:pPr>
      <w:r>
        <w:rPr>
          <w:rFonts w:asciiTheme="minorHAnsi" w:hAnsiTheme="minorHAnsi" w:cstheme="minorHAnsi"/>
          <w:sz w:val="28"/>
          <w:szCs w:val="28"/>
        </w:rPr>
        <w:t>People are the best judge of what they can or cannot do.</w:t>
      </w:r>
    </w:p>
    <w:p w14:paraId="57EF4CC0" w14:textId="09DA35CB" w:rsidR="009552E2" w:rsidRDefault="00342405" w:rsidP="00E46CED">
      <w:pPr>
        <w:pStyle w:val="ListParagraph"/>
        <w:numPr>
          <w:ilvl w:val="0"/>
          <w:numId w:val="24"/>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Always remember that accessibility is essential </w:t>
      </w:r>
      <w:r w:rsidR="00A51CAC">
        <w:rPr>
          <w:rFonts w:asciiTheme="minorHAnsi" w:hAnsiTheme="minorHAnsi" w:cstheme="minorHAnsi"/>
          <w:sz w:val="28"/>
          <w:szCs w:val="28"/>
        </w:rPr>
        <w:t xml:space="preserve">to everyone’s </w:t>
      </w:r>
      <w:r w:rsidR="003E2000">
        <w:rPr>
          <w:rFonts w:asciiTheme="minorHAnsi" w:hAnsiTheme="minorHAnsi" w:cstheme="minorHAnsi"/>
          <w:sz w:val="28"/>
          <w:szCs w:val="28"/>
        </w:rPr>
        <w:t>quality-of-life</w:t>
      </w:r>
      <w:r w:rsidR="00A51CAC">
        <w:rPr>
          <w:rFonts w:asciiTheme="minorHAnsi" w:hAnsiTheme="minorHAnsi" w:cstheme="minorHAnsi"/>
          <w:sz w:val="28"/>
          <w:szCs w:val="28"/>
        </w:rPr>
        <w:t>.</w:t>
      </w:r>
    </w:p>
    <w:p w14:paraId="4B6CFA98" w14:textId="3A20295E" w:rsidR="00342405" w:rsidRDefault="00342405" w:rsidP="00E46CED">
      <w:pPr>
        <w:pStyle w:val="ListParagraph"/>
        <w:numPr>
          <w:ilvl w:val="0"/>
          <w:numId w:val="23"/>
        </w:numPr>
        <w:spacing w:after="0" w:line="240" w:lineRule="auto"/>
        <w:rPr>
          <w:rFonts w:asciiTheme="minorHAnsi" w:hAnsiTheme="minorHAnsi" w:cstheme="minorHAnsi"/>
          <w:sz w:val="28"/>
          <w:szCs w:val="28"/>
        </w:rPr>
      </w:pPr>
      <w:r>
        <w:rPr>
          <w:rFonts w:asciiTheme="minorHAnsi" w:hAnsiTheme="minorHAnsi" w:cstheme="minorHAnsi"/>
          <w:sz w:val="28"/>
          <w:szCs w:val="28"/>
        </w:rPr>
        <w:t>Cherissa invited anyone on the CAT to participate on this panel.</w:t>
      </w:r>
    </w:p>
    <w:p w14:paraId="6699CBB5" w14:textId="425E2AE1" w:rsidR="006E220E" w:rsidRDefault="009552E2" w:rsidP="00E46CED">
      <w:pPr>
        <w:pStyle w:val="ListParagraph"/>
        <w:numPr>
          <w:ilvl w:val="0"/>
          <w:numId w:val="23"/>
        </w:numPr>
        <w:spacing w:after="0" w:line="240" w:lineRule="auto"/>
        <w:rPr>
          <w:rFonts w:asciiTheme="minorHAnsi" w:hAnsiTheme="minorHAnsi" w:cstheme="minorHAnsi"/>
          <w:sz w:val="28"/>
          <w:szCs w:val="28"/>
        </w:rPr>
      </w:pPr>
      <w:r>
        <w:rPr>
          <w:rFonts w:asciiTheme="minorHAnsi" w:hAnsiTheme="minorHAnsi" w:cstheme="minorHAnsi"/>
          <w:sz w:val="28"/>
          <w:szCs w:val="28"/>
        </w:rPr>
        <w:t>Mike Hurst stated that he would like to be a participant on this panel.  Cherissa will add his name to the list of participants.</w:t>
      </w:r>
    </w:p>
    <w:p w14:paraId="319FE4BD" w14:textId="55CAD525" w:rsidR="006E220E" w:rsidRDefault="006E220E" w:rsidP="006E220E">
      <w:pPr>
        <w:spacing w:after="0" w:line="240" w:lineRule="auto"/>
        <w:rPr>
          <w:rFonts w:asciiTheme="minorHAnsi" w:hAnsiTheme="minorHAnsi" w:cstheme="minorHAnsi"/>
          <w:sz w:val="28"/>
          <w:szCs w:val="28"/>
        </w:rPr>
      </w:pPr>
    </w:p>
    <w:p w14:paraId="615FC3CE" w14:textId="6810D4CD" w:rsidR="006E220E" w:rsidRDefault="006E220E" w:rsidP="006E220E">
      <w:pPr>
        <w:spacing w:after="0" w:line="240" w:lineRule="auto"/>
        <w:rPr>
          <w:rFonts w:asciiTheme="minorHAnsi" w:hAnsiTheme="minorHAnsi" w:cstheme="minorHAnsi"/>
          <w:sz w:val="28"/>
          <w:szCs w:val="28"/>
        </w:rPr>
      </w:pPr>
      <w:r>
        <w:rPr>
          <w:rFonts w:asciiTheme="minorHAnsi" w:hAnsiTheme="minorHAnsi" w:cstheme="minorHAnsi"/>
          <w:b/>
          <w:bCs/>
          <w:sz w:val="28"/>
          <w:szCs w:val="28"/>
        </w:rPr>
        <w:t xml:space="preserve">Staff Reports:  </w:t>
      </w:r>
      <w:r>
        <w:rPr>
          <w:rFonts w:asciiTheme="minorHAnsi" w:hAnsiTheme="minorHAnsi" w:cstheme="minorHAnsi"/>
          <w:sz w:val="28"/>
          <w:szCs w:val="28"/>
        </w:rPr>
        <w:t xml:space="preserve">Cherissa Alldredge – </w:t>
      </w:r>
    </w:p>
    <w:p w14:paraId="75248DFB" w14:textId="5737CD1E" w:rsidR="00E417D0" w:rsidRDefault="006E220E" w:rsidP="00E46CED">
      <w:pPr>
        <w:pStyle w:val="ListParagraph"/>
        <w:numPr>
          <w:ilvl w:val="0"/>
          <w:numId w:val="26"/>
        </w:numPr>
        <w:spacing w:after="0" w:line="240" w:lineRule="auto"/>
        <w:rPr>
          <w:rFonts w:asciiTheme="minorHAnsi" w:hAnsiTheme="minorHAnsi" w:cstheme="minorHAnsi"/>
          <w:sz w:val="28"/>
          <w:szCs w:val="28"/>
        </w:rPr>
      </w:pPr>
      <w:r w:rsidRPr="00F25F85">
        <w:rPr>
          <w:rFonts w:asciiTheme="minorHAnsi" w:hAnsiTheme="minorHAnsi" w:cstheme="minorHAnsi"/>
          <w:sz w:val="28"/>
          <w:szCs w:val="28"/>
          <w:u w:val="single"/>
        </w:rPr>
        <w:t>Cherryl Anderson</w:t>
      </w:r>
      <w:r w:rsidR="008E4A3E">
        <w:rPr>
          <w:rFonts w:asciiTheme="minorHAnsi" w:hAnsiTheme="minorHAnsi" w:cstheme="minorHAnsi"/>
          <w:sz w:val="28"/>
          <w:szCs w:val="28"/>
          <w:u w:val="single"/>
        </w:rPr>
        <w:t>, Special Services (Paratransit)</w:t>
      </w:r>
      <w:r>
        <w:rPr>
          <w:rFonts w:asciiTheme="minorHAnsi" w:hAnsiTheme="minorHAnsi" w:cstheme="minorHAnsi"/>
          <w:sz w:val="28"/>
          <w:szCs w:val="28"/>
        </w:rPr>
        <w:t>:  During the November Services Sub-Committee meeting, she will attend and provide updates, improvements and possible changes</w:t>
      </w:r>
      <w:r w:rsidR="00E417D0">
        <w:rPr>
          <w:rFonts w:asciiTheme="minorHAnsi" w:hAnsiTheme="minorHAnsi" w:cstheme="minorHAnsi"/>
          <w:sz w:val="28"/>
          <w:szCs w:val="28"/>
        </w:rPr>
        <w:t xml:space="preserve"> in eligibility, times, online application, differences in way of measuring process.  Cherryl will put together a packet.  Hopefully they will have some great things to bring back and share with this group.</w:t>
      </w:r>
    </w:p>
    <w:p w14:paraId="12C4DC4E" w14:textId="77777777" w:rsidR="00F234D9" w:rsidRPr="00C31A2F" w:rsidRDefault="00F234D9" w:rsidP="00F234D9">
      <w:pPr>
        <w:spacing w:after="0" w:line="240" w:lineRule="auto"/>
        <w:rPr>
          <w:rFonts w:asciiTheme="minorHAnsi" w:hAnsiTheme="minorHAnsi" w:cstheme="minorHAnsi"/>
          <w:sz w:val="12"/>
          <w:szCs w:val="12"/>
        </w:rPr>
      </w:pPr>
    </w:p>
    <w:p w14:paraId="67F4400C" w14:textId="48A0A7F8" w:rsidR="009D701A" w:rsidRDefault="00E417D0" w:rsidP="00E46CED">
      <w:pPr>
        <w:pStyle w:val="ListParagraph"/>
        <w:numPr>
          <w:ilvl w:val="0"/>
          <w:numId w:val="26"/>
        </w:numPr>
        <w:spacing w:after="0" w:line="240" w:lineRule="auto"/>
        <w:rPr>
          <w:rFonts w:asciiTheme="minorHAnsi" w:hAnsiTheme="minorHAnsi" w:cstheme="minorHAnsi"/>
          <w:sz w:val="28"/>
          <w:szCs w:val="28"/>
        </w:rPr>
      </w:pPr>
      <w:r w:rsidRPr="00F25F85">
        <w:rPr>
          <w:rFonts w:asciiTheme="minorHAnsi" w:hAnsiTheme="minorHAnsi" w:cstheme="minorHAnsi"/>
          <w:sz w:val="28"/>
          <w:szCs w:val="28"/>
          <w:u w:val="single"/>
        </w:rPr>
        <w:t>Christ</w:t>
      </w:r>
      <w:r w:rsidR="0062116C" w:rsidRPr="00F25F85">
        <w:rPr>
          <w:rFonts w:asciiTheme="minorHAnsi" w:hAnsiTheme="minorHAnsi" w:cstheme="minorHAnsi"/>
          <w:sz w:val="28"/>
          <w:szCs w:val="28"/>
          <w:u w:val="single"/>
        </w:rPr>
        <w:t>y Allen</w:t>
      </w:r>
      <w:r w:rsidR="008E4A3E">
        <w:rPr>
          <w:rFonts w:asciiTheme="minorHAnsi" w:hAnsiTheme="minorHAnsi" w:cstheme="minorHAnsi"/>
          <w:sz w:val="28"/>
          <w:szCs w:val="28"/>
          <w:u w:val="single"/>
        </w:rPr>
        <w:t>, Coordinated Mobility</w:t>
      </w:r>
      <w:r w:rsidR="0062116C">
        <w:rPr>
          <w:rFonts w:asciiTheme="minorHAnsi" w:hAnsiTheme="minorHAnsi" w:cstheme="minorHAnsi"/>
          <w:sz w:val="28"/>
          <w:szCs w:val="28"/>
        </w:rPr>
        <w:t xml:space="preserve">:  </w:t>
      </w:r>
      <w:r w:rsidR="00C14818">
        <w:rPr>
          <w:rFonts w:asciiTheme="minorHAnsi" w:hAnsiTheme="minorHAnsi" w:cstheme="minorHAnsi"/>
          <w:sz w:val="28"/>
          <w:szCs w:val="28"/>
        </w:rPr>
        <w:t xml:space="preserve">Christy Allen and Cherryl Anderson met with staff from Travel Training.  They discussed safety concerns regarding customers with disabilities accessing TRAX, especially </w:t>
      </w:r>
      <w:r w:rsidR="00CF1668">
        <w:rPr>
          <w:rFonts w:asciiTheme="minorHAnsi" w:hAnsiTheme="minorHAnsi" w:cstheme="minorHAnsi"/>
          <w:sz w:val="28"/>
          <w:szCs w:val="28"/>
        </w:rPr>
        <w:t xml:space="preserve">those </w:t>
      </w:r>
      <w:r w:rsidR="00601153">
        <w:rPr>
          <w:rFonts w:asciiTheme="minorHAnsi" w:hAnsiTheme="minorHAnsi" w:cstheme="minorHAnsi"/>
          <w:sz w:val="28"/>
          <w:szCs w:val="28"/>
        </w:rPr>
        <w:t xml:space="preserve">riders </w:t>
      </w:r>
      <w:r w:rsidR="00CF1668">
        <w:rPr>
          <w:rFonts w:asciiTheme="minorHAnsi" w:hAnsiTheme="minorHAnsi" w:cstheme="minorHAnsi"/>
          <w:sz w:val="28"/>
          <w:szCs w:val="28"/>
        </w:rPr>
        <w:t>who are visually impaired, blind</w:t>
      </w:r>
      <w:r w:rsidR="00601153">
        <w:rPr>
          <w:rFonts w:asciiTheme="minorHAnsi" w:hAnsiTheme="minorHAnsi" w:cstheme="minorHAnsi"/>
          <w:sz w:val="28"/>
          <w:szCs w:val="28"/>
        </w:rPr>
        <w:t>,</w:t>
      </w:r>
      <w:r w:rsidR="00CF1668">
        <w:rPr>
          <w:rFonts w:asciiTheme="minorHAnsi" w:hAnsiTheme="minorHAnsi" w:cstheme="minorHAnsi"/>
          <w:sz w:val="28"/>
          <w:szCs w:val="28"/>
        </w:rPr>
        <w:t xml:space="preserve"> requir</w:t>
      </w:r>
      <w:r w:rsidR="00601153">
        <w:rPr>
          <w:rFonts w:asciiTheme="minorHAnsi" w:hAnsiTheme="minorHAnsi" w:cstheme="minorHAnsi"/>
          <w:sz w:val="28"/>
          <w:szCs w:val="28"/>
        </w:rPr>
        <w:t>e</w:t>
      </w:r>
      <w:r w:rsidR="00C14818">
        <w:rPr>
          <w:rFonts w:asciiTheme="minorHAnsi" w:hAnsiTheme="minorHAnsi" w:cstheme="minorHAnsi"/>
          <w:sz w:val="28"/>
          <w:szCs w:val="28"/>
        </w:rPr>
        <w:t xml:space="preserve"> a mobility</w:t>
      </w:r>
      <w:r w:rsidR="00CF1668">
        <w:rPr>
          <w:rFonts w:asciiTheme="minorHAnsi" w:hAnsiTheme="minorHAnsi" w:cstheme="minorHAnsi"/>
          <w:sz w:val="28"/>
          <w:szCs w:val="28"/>
        </w:rPr>
        <w:t xml:space="preserve"> device</w:t>
      </w:r>
      <w:r w:rsidR="00C14818">
        <w:rPr>
          <w:rFonts w:asciiTheme="minorHAnsi" w:hAnsiTheme="minorHAnsi" w:cstheme="minorHAnsi"/>
          <w:sz w:val="28"/>
          <w:szCs w:val="28"/>
        </w:rPr>
        <w:t xml:space="preserve"> or walking cane. </w:t>
      </w:r>
      <w:r w:rsidR="00D43CA5">
        <w:rPr>
          <w:rFonts w:asciiTheme="minorHAnsi" w:hAnsiTheme="minorHAnsi" w:cstheme="minorHAnsi"/>
          <w:sz w:val="28"/>
          <w:szCs w:val="28"/>
        </w:rPr>
        <w:t xml:space="preserve"> These </w:t>
      </w:r>
      <w:r w:rsidR="00601153">
        <w:rPr>
          <w:rFonts w:asciiTheme="minorHAnsi" w:hAnsiTheme="minorHAnsi" w:cstheme="minorHAnsi"/>
          <w:sz w:val="28"/>
          <w:szCs w:val="28"/>
        </w:rPr>
        <w:t xml:space="preserve">safety </w:t>
      </w:r>
      <w:r w:rsidR="00D43CA5">
        <w:rPr>
          <w:rFonts w:asciiTheme="minorHAnsi" w:hAnsiTheme="minorHAnsi" w:cstheme="minorHAnsi"/>
          <w:sz w:val="28"/>
          <w:szCs w:val="28"/>
        </w:rPr>
        <w:t xml:space="preserve">concerns include customers crossing rails, accessing the tactile </w:t>
      </w:r>
      <w:r w:rsidR="00601153">
        <w:rPr>
          <w:rFonts w:asciiTheme="minorHAnsi" w:hAnsiTheme="minorHAnsi" w:cstheme="minorHAnsi"/>
          <w:sz w:val="28"/>
          <w:szCs w:val="28"/>
        </w:rPr>
        <w:t>stripping,</w:t>
      </w:r>
      <w:r w:rsidR="00D43CA5">
        <w:rPr>
          <w:rFonts w:asciiTheme="minorHAnsi" w:hAnsiTheme="minorHAnsi" w:cstheme="minorHAnsi"/>
          <w:sz w:val="28"/>
          <w:szCs w:val="28"/>
        </w:rPr>
        <w:t xml:space="preserve"> and having a ramp properly deployed (automatically or manually).  The 5310 Federal Grant will allow funding for Special Services </w:t>
      </w:r>
      <w:r w:rsidR="00601153">
        <w:rPr>
          <w:rFonts w:asciiTheme="minorHAnsi" w:hAnsiTheme="minorHAnsi" w:cstheme="minorHAnsi"/>
          <w:sz w:val="28"/>
          <w:szCs w:val="28"/>
        </w:rPr>
        <w:t xml:space="preserve">and Travel Training </w:t>
      </w:r>
      <w:r w:rsidR="00D43CA5">
        <w:rPr>
          <w:rFonts w:asciiTheme="minorHAnsi" w:hAnsiTheme="minorHAnsi" w:cstheme="minorHAnsi"/>
          <w:sz w:val="28"/>
          <w:szCs w:val="28"/>
        </w:rPr>
        <w:t xml:space="preserve">to </w:t>
      </w:r>
      <w:r w:rsidR="00601153">
        <w:rPr>
          <w:rFonts w:asciiTheme="minorHAnsi" w:hAnsiTheme="minorHAnsi" w:cstheme="minorHAnsi"/>
          <w:sz w:val="28"/>
          <w:szCs w:val="28"/>
        </w:rPr>
        <w:t xml:space="preserve">conduct a public relations safety campaign and training for </w:t>
      </w:r>
      <w:r w:rsidR="003150F0">
        <w:rPr>
          <w:rFonts w:asciiTheme="minorHAnsi" w:hAnsiTheme="minorHAnsi" w:cstheme="minorHAnsi"/>
          <w:sz w:val="28"/>
          <w:szCs w:val="28"/>
        </w:rPr>
        <w:t xml:space="preserve">both TRAX operators and </w:t>
      </w:r>
      <w:r w:rsidR="00601153">
        <w:rPr>
          <w:rFonts w:asciiTheme="minorHAnsi" w:hAnsiTheme="minorHAnsi" w:cstheme="minorHAnsi"/>
          <w:sz w:val="28"/>
          <w:szCs w:val="28"/>
        </w:rPr>
        <w:t xml:space="preserve">customers </w:t>
      </w:r>
      <w:r w:rsidR="00601153">
        <w:rPr>
          <w:rFonts w:asciiTheme="minorHAnsi" w:hAnsiTheme="minorHAnsi" w:cstheme="minorHAnsi"/>
          <w:sz w:val="28"/>
          <w:szCs w:val="28"/>
        </w:rPr>
        <w:lastRenderedPageBreak/>
        <w:t xml:space="preserve">requiring special services.  </w:t>
      </w:r>
      <w:r w:rsidR="009D701A">
        <w:rPr>
          <w:rFonts w:asciiTheme="minorHAnsi" w:hAnsiTheme="minorHAnsi" w:cstheme="minorHAnsi"/>
          <w:sz w:val="28"/>
          <w:szCs w:val="28"/>
        </w:rPr>
        <w:t xml:space="preserve">It is important that the TRAX vehicles line up at the designated area for people with disabilities to </w:t>
      </w:r>
      <w:r w:rsidR="00F25F85">
        <w:rPr>
          <w:rFonts w:asciiTheme="minorHAnsi" w:hAnsiTheme="minorHAnsi" w:cstheme="minorHAnsi"/>
          <w:sz w:val="28"/>
          <w:szCs w:val="28"/>
        </w:rPr>
        <w:t>safely board.</w:t>
      </w:r>
    </w:p>
    <w:p w14:paraId="51B17A6D" w14:textId="77777777" w:rsidR="009D701A" w:rsidRPr="00F25F85" w:rsidRDefault="009D701A" w:rsidP="009D701A">
      <w:pPr>
        <w:spacing w:after="0" w:line="240" w:lineRule="auto"/>
        <w:rPr>
          <w:rFonts w:asciiTheme="minorHAnsi" w:hAnsiTheme="minorHAnsi" w:cstheme="minorHAnsi"/>
          <w:sz w:val="12"/>
          <w:szCs w:val="12"/>
        </w:rPr>
      </w:pPr>
    </w:p>
    <w:p w14:paraId="53E29C6B" w14:textId="2049FE67" w:rsidR="009D701A" w:rsidRPr="00F25F85" w:rsidRDefault="00EC1583" w:rsidP="00F25F85">
      <w:pPr>
        <w:spacing w:after="0" w:line="240" w:lineRule="auto"/>
        <w:ind w:left="360"/>
        <w:rPr>
          <w:rFonts w:asciiTheme="minorHAnsi" w:hAnsiTheme="minorHAnsi" w:cstheme="minorHAnsi"/>
          <w:sz w:val="28"/>
          <w:szCs w:val="28"/>
        </w:rPr>
      </w:pPr>
      <w:r w:rsidRPr="00F25F85">
        <w:rPr>
          <w:rFonts w:asciiTheme="minorHAnsi" w:hAnsiTheme="minorHAnsi" w:cstheme="minorHAnsi"/>
          <w:sz w:val="28"/>
          <w:szCs w:val="28"/>
        </w:rPr>
        <w:t>Cherissa encouraged the CAT members to send her any recommendations they would like included in this safety campaign/training.  Once developed, Christy will bring it back to the Cat for additional feedback.</w:t>
      </w:r>
      <w:r w:rsidR="009D701A" w:rsidRPr="00F25F85">
        <w:rPr>
          <w:rFonts w:asciiTheme="minorHAnsi" w:hAnsiTheme="minorHAnsi" w:cstheme="minorHAnsi"/>
          <w:sz w:val="28"/>
          <w:szCs w:val="28"/>
        </w:rPr>
        <w:t xml:space="preserve">  </w:t>
      </w:r>
    </w:p>
    <w:p w14:paraId="4D19A47A" w14:textId="77777777" w:rsidR="009D701A" w:rsidRPr="009D701A" w:rsidRDefault="009D701A" w:rsidP="009D701A">
      <w:pPr>
        <w:spacing w:after="0" w:line="240" w:lineRule="auto"/>
        <w:rPr>
          <w:rFonts w:asciiTheme="minorHAnsi" w:hAnsiTheme="minorHAnsi" w:cstheme="minorHAnsi"/>
          <w:sz w:val="12"/>
          <w:szCs w:val="12"/>
        </w:rPr>
      </w:pPr>
    </w:p>
    <w:p w14:paraId="66CC7C6F" w14:textId="128A1605" w:rsidR="00060BFF" w:rsidRDefault="009D701A" w:rsidP="009D701A">
      <w:pPr>
        <w:spacing w:after="0" w:line="240" w:lineRule="auto"/>
        <w:ind w:left="360"/>
        <w:rPr>
          <w:rFonts w:asciiTheme="minorHAnsi" w:hAnsiTheme="minorHAnsi" w:cstheme="minorHAnsi"/>
          <w:sz w:val="28"/>
          <w:szCs w:val="28"/>
        </w:rPr>
      </w:pPr>
      <w:r w:rsidRPr="009D701A">
        <w:rPr>
          <w:rFonts w:asciiTheme="minorHAnsi" w:hAnsiTheme="minorHAnsi" w:cstheme="minorHAnsi"/>
          <w:sz w:val="28"/>
          <w:szCs w:val="28"/>
        </w:rPr>
        <w:t xml:space="preserve">Whenever a new Via On-Demand service rolls out, Special Services and Travel Training </w:t>
      </w:r>
      <w:r>
        <w:rPr>
          <w:rFonts w:asciiTheme="minorHAnsi" w:hAnsiTheme="minorHAnsi" w:cstheme="minorHAnsi"/>
          <w:sz w:val="28"/>
          <w:szCs w:val="28"/>
        </w:rPr>
        <w:t xml:space="preserve">Departments </w:t>
      </w:r>
      <w:r w:rsidRPr="009D701A">
        <w:rPr>
          <w:rFonts w:asciiTheme="minorHAnsi" w:hAnsiTheme="minorHAnsi" w:cstheme="minorHAnsi"/>
          <w:sz w:val="28"/>
          <w:szCs w:val="28"/>
        </w:rPr>
        <w:t>are heavily involved</w:t>
      </w:r>
      <w:r>
        <w:rPr>
          <w:rFonts w:asciiTheme="minorHAnsi" w:hAnsiTheme="minorHAnsi" w:cstheme="minorHAnsi"/>
          <w:sz w:val="28"/>
          <w:szCs w:val="28"/>
        </w:rPr>
        <w:t>, especially with Paratransit customers, seniors, and persons with disabilities</w:t>
      </w:r>
      <w:r w:rsidRPr="009D701A">
        <w:rPr>
          <w:rFonts w:asciiTheme="minorHAnsi" w:hAnsiTheme="minorHAnsi" w:cstheme="minorHAnsi"/>
          <w:sz w:val="28"/>
          <w:szCs w:val="28"/>
        </w:rPr>
        <w:t>.</w:t>
      </w:r>
      <w:r>
        <w:rPr>
          <w:rFonts w:asciiTheme="minorHAnsi" w:hAnsiTheme="minorHAnsi" w:cstheme="minorHAnsi"/>
          <w:sz w:val="28"/>
          <w:szCs w:val="28"/>
        </w:rPr>
        <w:t xml:space="preserve">  Special Services is looking for grant funding to help with transportation training and services.</w:t>
      </w:r>
    </w:p>
    <w:p w14:paraId="567B6753" w14:textId="77777777" w:rsidR="00F234D9" w:rsidRPr="00C31A2F" w:rsidRDefault="00F234D9" w:rsidP="009D701A">
      <w:pPr>
        <w:spacing w:after="0" w:line="240" w:lineRule="auto"/>
        <w:ind w:left="360"/>
        <w:rPr>
          <w:rFonts w:asciiTheme="minorHAnsi" w:hAnsiTheme="minorHAnsi" w:cstheme="minorHAnsi"/>
          <w:sz w:val="12"/>
          <w:szCs w:val="12"/>
        </w:rPr>
      </w:pPr>
    </w:p>
    <w:p w14:paraId="0A893F8F" w14:textId="120C7235" w:rsidR="00060BFF" w:rsidRDefault="009D701A" w:rsidP="00E46CED">
      <w:pPr>
        <w:pStyle w:val="ListParagraph"/>
        <w:numPr>
          <w:ilvl w:val="0"/>
          <w:numId w:val="26"/>
        </w:numPr>
        <w:spacing w:after="0" w:line="240" w:lineRule="auto"/>
        <w:rPr>
          <w:rFonts w:asciiTheme="minorHAnsi" w:hAnsiTheme="minorHAnsi" w:cstheme="minorHAnsi"/>
          <w:sz w:val="28"/>
          <w:szCs w:val="28"/>
        </w:rPr>
      </w:pPr>
      <w:r w:rsidRPr="00F234D9">
        <w:rPr>
          <w:rFonts w:asciiTheme="minorHAnsi" w:hAnsiTheme="minorHAnsi" w:cstheme="minorHAnsi"/>
          <w:sz w:val="28"/>
          <w:szCs w:val="28"/>
          <w:u w:val="single"/>
        </w:rPr>
        <w:t>Dean Slade</w:t>
      </w:r>
      <w:r w:rsidR="00D27E09" w:rsidRPr="00F234D9">
        <w:rPr>
          <w:rFonts w:asciiTheme="minorHAnsi" w:hAnsiTheme="minorHAnsi" w:cstheme="minorHAnsi"/>
          <w:sz w:val="28"/>
          <w:szCs w:val="28"/>
          <w:u w:val="single"/>
        </w:rPr>
        <w:t>, Mt. Ogden Business Unit</w:t>
      </w:r>
      <w:r w:rsidRPr="00F234D9">
        <w:rPr>
          <w:rFonts w:asciiTheme="minorHAnsi" w:hAnsiTheme="minorHAnsi" w:cstheme="minorHAnsi"/>
          <w:sz w:val="28"/>
          <w:szCs w:val="28"/>
        </w:rPr>
        <w:t xml:space="preserve">:  </w:t>
      </w:r>
      <w:r w:rsidR="00F234D9" w:rsidRPr="00F234D9">
        <w:rPr>
          <w:rFonts w:asciiTheme="minorHAnsi" w:hAnsiTheme="minorHAnsi" w:cstheme="minorHAnsi"/>
          <w:sz w:val="28"/>
          <w:szCs w:val="28"/>
        </w:rPr>
        <w:t xml:space="preserve">UTA’s bus rapid transit (BRT) </w:t>
      </w:r>
      <w:r w:rsidR="00EB1A5F">
        <w:rPr>
          <w:rFonts w:asciiTheme="minorHAnsi" w:hAnsiTheme="minorHAnsi" w:cstheme="minorHAnsi"/>
          <w:sz w:val="28"/>
          <w:szCs w:val="28"/>
        </w:rPr>
        <w:t>is a 5.3 mile fixed-guide way that will run from the</w:t>
      </w:r>
      <w:r w:rsidR="00F234D9" w:rsidRPr="00F234D9">
        <w:rPr>
          <w:rFonts w:asciiTheme="minorHAnsi" w:hAnsiTheme="minorHAnsi" w:cstheme="minorHAnsi"/>
          <w:sz w:val="28"/>
          <w:szCs w:val="28"/>
        </w:rPr>
        <w:t xml:space="preserve"> Ogden FrontRunner Station</w:t>
      </w:r>
      <w:r w:rsidR="00EB1A5F">
        <w:rPr>
          <w:rFonts w:asciiTheme="minorHAnsi" w:hAnsiTheme="minorHAnsi" w:cstheme="minorHAnsi"/>
          <w:sz w:val="28"/>
          <w:szCs w:val="28"/>
        </w:rPr>
        <w:t>,</w:t>
      </w:r>
      <w:r w:rsidR="00F234D9" w:rsidRPr="00F234D9">
        <w:rPr>
          <w:rFonts w:asciiTheme="minorHAnsi" w:hAnsiTheme="minorHAnsi" w:cstheme="minorHAnsi"/>
          <w:sz w:val="28"/>
          <w:szCs w:val="28"/>
        </w:rPr>
        <w:t xml:space="preserve"> through downtown Ogden</w:t>
      </w:r>
      <w:r w:rsidR="00EB1A5F">
        <w:rPr>
          <w:rFonts w:asciiTheme="minorHAnsi" w:hAnsiTheme="minorHAnsi" w:cstheme="minorHAnsi"/>
          <w:sz w:val="28"/>
          <w:szCs w:val="28"/>
        </w:rPr>
        <w:t>, down 25</w:t>
      </w:r>
      <w:r w:rsidR="00EB1A5F" w:rsidRPr="00EB1A5F">
        <w:rPr>
          <w:rFonts w:asciiTheme="minorHAnsi" w:hAnsiTheme="minorHAnsi" w:cstheme="minorHAnsi"/>
          <w:sz w:val="28"/>
          <w:szCs w:val="28"/>
          <w:vertAlign w:val="superscript"/>
        </w:rPr>
        <w:t>th</w:t>
      </w:r>
      <w:r w:rsidR="00EB1A5F">
        <w:rPr>
          <w:rFonts w:asciiTheme="minorHAnsi" w:hAnsiTheme="minorHAnsi" w:cstheme="minorHAnsi"/>
          <w:sz w:val="28"/>
          <w:szCs w:val="28"/>
        </w:rPr>
        <w:t xml:space="preserve"> Street to Harrison Boulevard, through the</w:t>
      </w:r>
      <w:r w:rsidR="00F234D9" w:rsidRPr="00F234D9">
        <w:rPr>
          <w:rFonts w:asciiTheme="minorHAnsi" w:hAnsiTheme="minorHAnsi" w:cstheme="minorHAnsi"/>
          <w:sz w:val="28"/>
          <w:szCs w:val="28"/>
        </w:rPr>
        <w:t xml:space="preserve"> Weber State University</w:t>
      </w:r>
      <w:r w:rsidR="00EB1A5F">
        <w:rPr>
          <w:rFonts w:asciiTheme="minorHAnsi" w:hAnsiTheme="minorHAnsi" w:cstheme="minorHAnsi"/>
          <w:sz w:val="28"/>
          <w:szCs w:val="28"/>
        </w:rPr>
        <w:t xml:space="preserve"> campus, to the McKay- Dee events center, to McKay-Dee Hospital.  This system</w:t>
      </w:r>
      <w:r w:rsidR="00F234D9" w:rsidRPr="00F234D9">
        <w:rPr>
          <w:rFonts w:asciiTheme="minorHAnsi" w:hAnsiTheme="minorHAnsi" w:cstheme="minorHAnsi"/>
          <w:sz w:val="28"/>
          <w:szCs w:val="28"/>
        </w:rPr>
        <w:t xml:space="preserve"> was recently named Ogden Express (OGX), keeping in line with the naming convention of our first BRT – UVX (Utah Valley Express.  OGX will have bus-aligned stations, run a fixed route, and run at high-frequency – every 10-15 minutes on weekdays and 15-30 minutes on weekends.  This project has been 22 years in the making.  Many people and organizations have made it possible and continue to work hard as the construction continues through summer 2023.</w:t>
      </w:r>
      <w:r w:rsidR="008F5644">
        <w:rPr>
          <w:rFonts w:asciiTheme="minorHAnsi" w:hAnsiTheme="minorHAnsi" w:cstheme="minorHAnsi"/>
          <w:sz w:val="28"/>
          <w:szCs w:val="28"/>
        </w:rPr>
        <w:t xml:space="preserve">  This project will come online in two phases.</w:t>
      </w:r>
      <w:r w:rsidR="00F74CDE">
        <w:rPr>
          <w:rFonts w:asciiTheme="minorHAnsi" w:hAnsiTheme="minorHAnsi" w:cstheme="minorHAnsi"/>
          <w:sz w:val="28"/>
          <w:szCs w:val="28"/>
        </w:rPr>
        <w:t xml:space="preserve">  The portion of OGX that will serve the Weber State campus will be in service during the summer of 2022.  During the summer of 2033, the remainder of OGX route will be completed and open for service.</w:t>
      </w:r>
      <w:r w:rsidR="00094752">
        <w:rPr>
          <w:rFonts w:asciiTheme="minorHAnsi" w:hAnsiTheme="minorHAnsi" w:cstheme="minorHAnsi"/>
          <w:sz w:val="28"/>
          <w:szCs w:val="28"/>
        </w:rPr>
        <w:t xml:space="preserve">  This BRT service will replace both the 603 and 650 bus routes.  It will be available to all the public at no cost for a period of three years.  The interior of these vehicles will be </w:t>
      </w:r>
      <w:r w:rsidR="00014ECD">
        <w:rPr>
          <w:rFonts w:asciiTheme="minorHAnsi" w:hAnsiTheme="minorHAnsi" w:cstheme="minorHAnsi"/>
          <w:sz w:val="28"/>
          <w:szCs w:val="28"/>
        </w:rPr>
        <w:t>quieter</w:t>
      </w:r>
      <w:r w:rsidR="00094752">
        <w:rPr>
          <w:rFonts w:asciiTheme="minorHAnsi" w:hAnsiTheme="minorHAnsi" w:cstheme="minorHAnsi"/>
          <w:sz w:val="28"/>
          <w:szCs w:val="28"/>
        </w:rPr>
        <w:t xml:space="preserve"> than the UVX vehicles, making it easier for riders to hear announcements.   </w:t>
      </w:r>
    </w:p>
    <w:p w14:paraId="2E589F40" w14:textId="6AEA69D7" w:rsidR="00094752" w:rsidRPr="00094752" w:rsidRDefault="00094752" w:rsidP="00094752">
      <w:pPr>
        <w:spacing w:after="0" w:line="240" w:lineRule="auto"/>
        <w:rPr>
          <w:rFonts w:asciiTheme="minorHAnsi" w:hAnsiTheme="minorHAnsi" w:cstheme="minorHAnsi"/>
          <w:sz w:val="12"/>
          <w:szCs w:val="12"/>
        </w:rPr>
      </w:pPr>
    </w:p>
    <w:p w14:paraId="356F5D4E" w14:textId="2D668E55" w:rsidR="00094752" w:rsidRDefault="00094752" w:rsidP="00094752">
      <w:pPr>
        <w:spacing w:after="0" w:line="240" w:lineRule="auto"/>
        <w:ind w:left="360"/>
        <w:rPr>
          <w:rFonts w:asciiTheme="minorHAnsi" w:hAnsiTheme="minorHAnsi" w:cstheme="minorHAnsi"/>
          <w:sz w:val="28"/>
          <w:szCs w:val="28"/>
        </w:rPr>
      </w:pPr>
      <w:r w:rsidRPr="00094752">
        <w:rPr>
          <w:rFonts w:asciiTheme="minorHAnsi" w:hAnsiTheme="minorHAnsi" w:cstheme="minorHAnsi"/>
          <w:sz w:val="28"/>
          <w:szCs w:val="28"/>
        </w:rPr>
        <w:t>Cherissa also informed the CAT members that all UTA’s newly purchased 40’ buses will have the hardware for visual announcement capabilities.</w:t>
      </w:r>
      <w:r w:rsidR="00121F65">
        <w:rPr>
          <w:rFonts w:asciiTheme="minorHAnsi" w:hAnsiTheme="minorHAnsi" w:cstheme="minorHAnsi"/>
          <w:sz w:val="28"/>
          <w:szCs w:val="28"/>
        </w:rPr>
        <w:t xml:space="preserve">  Until otherwise notified, grant money from Mountain Land Association of Governments has allowed the free fare on UVX to continue.</w:t>
      </w:r>
    </w:p>
    <w:p w14:paraId="38F15BCD" w14:textId="1E5BAC7A" w:rsidR="00211CAA" w:rsidRPr="00211CAA" w:rsidRDefault="00211CAA" w:rsidP="00094752">
      <w:pPr>
        <w:spacing w:after="0" w:line="240" w:lineRule="auto"/>
        <w:ind w:left="360"/>
        <w:rPr>
          <w:rFonts w:asciiTheme="minorHAnsi" w:hAnsiTheme="minorHAnsi" w:cstheme="minorHAnsi"/>
          <w:sz w:val="12"/>
          <w:szCs w:val="12"/>
        </w:rPr>
      </w:pPr>
    </w:p>
    <w:p w14:paraId="3DF49877" w14:textId="6DF15C2E" w:rsidR="00211CAA" w:rsidRDefault="00211CAA" w:rsidP="00E46CED">
      <w:pPr>
        <w:pStyle w:val="ListParagraph"/>
        <w:numPr>
          <w:ilvl w:val="0"/>
          <w:numId w:val="27"/>
        </w:numPr>
        <w:spacing w:after="0" w:line="240" w:lineRule="auto"/>
        <w:rPr>
          <w:rFonts w:asciiTheme="minorHAnsi" w:hAnsiTheme="minorHAnsi" w:cstheme="minorHAnsi"/>
          <w:sz w:val="28"/>
          <w:szCs w:val="28"/>
        </w:rPr>
      </w:pPr>
      <w:r w:rsidRPr="00430CD8">
        <w:rPr>
          <w:rFonts w:asciiTheme="minorHAnsi" w:hAnsiTheme="minorHAnsi" w:cstheme="minorHAnsi"/>
          <w:sz w:val="28"/>
          <w:szCs w:val="28"/>
          <w:u w:val="single"/>
        </w:rPr>
        <w:t>Tracy Young, Special Services:</w:t>
      </w:r>
      <w:r>
        <w:rPr>
          <w:rFonts w:asciiTheme="minorHAnsi" w:hAnsiTheme="minorHAnsi" w:cstheme="minorHAnsi"/>
          <w:sz w:val="28"/>
          <w:szCs w:val="28"/>
        </w:rPr>
        <w:t xml:space="preserve"> </w:t>
      </w:r>
      <w:r w:rsidR="00430CD8">
        <w:rPr>
          <w:rFonts w:asciiTheme="minorHAnsi" w:hAnsiTheme="minorHAnsi" w:cstheme="minorHAnsi"/>
          <w:sz w:val="28"/>
          <w:szCs w:val="28"/>
        </w:rPr>
        <w:t xml:space="preserve">  Tracy verified that due to federal funding from the Congestion Mitigation and Air Quality (CMAQ) Improvement Program, the fare to ride OGX for the next three years will be at not cost to the customer.  This is originally a three-year program; however, it is really up to local partners to see if it is extended past that time.   </w:t>
      </w:r>
    </w:p>
    <w:p w14:paraId="5F6A30B1" w14:textId="2FDEA6E1" w:rsidR="00430CD8" w:rsidRDefault="00430CD8" w:rsidP="00E46CED">
      <w:pPr>
        <w:pStyle w:val="ListParagraph"/>
        <w:numPr>
          <w:ilvl w:val="0"/>
          <w:numId w:val="27"/>
        </w:numPr>
        <w:spacing w:after="0" w:line="240" w:lineRule="auto"/>
        <w:rPr>
          <w:rFonts w:asciiTheme="minorHAnsi" w:hAnsiTheme="minorHAnsi" w:cstheme="minorHAnsi"/>
          <w:sz w:val="28"/>
          <w:szCs w:val="28"/>
        </w:rPr>
      </w:pPr>
      <w:r>
        <w:rPr>
          <w:rFonts w:asciiTheme="minorHAnsi" w:hAnsiTheme="minorHAnsi" w:cstheme="minorHAnsi"/>
          <w:sz w:val="28"/>
          <w:szCs w:val="28"/>
          <w:u w:val="single"/>
        </w:rPr>
        <w:lastRenderedPageBreak/>
        <w:t>Kenya Fail, Civil Rights Department:</w:t>
      </w:r>
      <w:r>
        <w:rPr>
          <w:rFonts w:asciiTheme="minorHAnsi" w:hAnsiTheme="minorHAnsi" w:cstheme="minorHAnsi"/>
          <w:sz w:val="28"/>
          <w:szCs w:val="28"/>
        </w:rPr>
        <w:t xml:space="preserve">  </w:t>
      </w:r>
      <w:r w:rsidR="00E4598C">
        <w:rPr>
          <w:rFonts w:asciiTheme="minorHAnsi" w:hAnsiTheme="minorHAnsi" w:cstheme="minorHAnsi"/>
          <w:sz w:val="28"/>
          <w:szCs w:val="28"/>
        </w:rPr>
        <w:t>The Civil Rights Office is responsible for developing UTA’s Equal Employment opportunity Program and to cultivate a thriving internal environment that encompasses workforce diversity and assures equal employment opportunity without regard to gender identity, status as a parent, or genetic information.</w:t>
      </w:r>
    </w:p>
    <w:p w14:paraId="0BB4D5EA" w14:textId="589A0984" w:rsidR="00E4598C" w:rsidRPr="00DB4B8A" w:rsidRDefault="00E4598C" w:rsidP="00E4598C">
      <w:pPr>
        <w:spacing w:after="0" w:line="240" w:lineRule="auto"/>
        <w:rPr>
          <w:rFonts w:asciiTheme="minorHAnsi" w:hAnsiTheme="minorHAnsi" w:cstheme="minorHAnsi"/>
          <w:sz w:val="12"/>
          <w:szCs w:val="12"/>
        </w:rPr>
      </w:pPr>
    </w:p>
    <w:p w14:paraId="14673A53" w14:textId="279D664D" w:rsidR="009F0A76" w:rsidRDefault="00E4598C" w:rsidP="00DB4B8A">
      <w:pPr>
        <w:spacing w:after="0" w:line="240" w:lineRule="auto"/>
        <w:ind w:left="360"/>
        <w:rPr>
          <w:rFonts w:asciiTheme="minorHAnsi" w:hAnsiTheme="minorHAnsi" w:cstheme="minorHAnsi"/>
          <w:sz w:val="28"/>
          <w:szCs w:val="28"/>
        </w:rPr>
      </w:pPr>
      <w:r>
        <w:rPr>
          <w:rFonts w:asciiTheme="minorHAnsi" w:hAnsiTheme="minorHAnsi" w:cstheme="minorHAnsi"/>
          <w:sz w:val="28"/>
          <w:szCs w:val="28"/>
        </w:rPr>
        <w:t xml:space="preserve">Kenya has worked with Cherissa for several years and expressed her </w:t>
      </w:r>
      <w:r w:rsidR="00965EA2">
        <w:rPr>
          <w:rFonts w:asciiTheme="minorHAnsi" w:hAnsiTheme="minorHAnsi" w:cstheme="minorHAnsi"/>
          <w:sz w:val="28"/>
          <w:szCs w:val="28"/>
        </w:rPr>
        <w:t xml:space="preserve">great </w:t>
      </w:r>
      <w:r>
        <w:rPr>
          <w:rFonts w:asciiTheme="minorHAnsi" w:hAnsiTheme="minorHAnsi" w:cstheme="minorHAnsi"/>
          <w:sz w:val="28"/>
          <w:szCs w:val="28"/>
        </w:rPr>
        <w:t xml:space="preserve">appreciation for all the crucial and </w:t>
      </w:r>
      <w:r w:rsidR="00965EA2">
        <w:rPr>
          <w:rFonts w:asciiTheme="minorHAnsi" w:hAnsiTheme="minorHAnsi" w:cstheme="minorHAnsi"/>
          <w:sz w:val="28"/>
          <w:szCs w:val="28"/>
        </w:rPr>
        <w:t>beneficial</w:t>
      </w:r>
      <w:r>
        <w:rPr>
          <w:rFonts w:asciiTheme="minorHAnsi" w:hAnsiTheme="minorHAnsi" w:cstheme="minorHAnsi"/>
          <w:sz w:val="28"/>
          <w:szCs w:val="28"/>
        </w:rPr>
        <w:t xml:space="preserve"> work that she has accomplished as UTA’s ADA Compliance Officer.  Kenya expressed that Cherissa is indispensable, and it will be very difficult to replace her.  The</w:t>
      </w:r>
      <w:r w:rsidR="00965EA2">
        <w:rPr>
          <w:rFonts w:asciiTheme="minorHAnsi" w:hAnsiTheme="minorHAnsi" w:cstheme="minorHAnsi"/>
          <w:sz w:val="28"/>
          <w:szCs w:val="28"/>
        </w:rPr>
        <w:t xml:space="preserve"> entire CAT Committee and UTA staff present at today’s meeting expressed the same thanks and best wishes to Cherissa in her future opportunities.  Everyone </w:t>
      </w:r>
      <w:r w:rsidR="00DB4B8A">
        <w:rPr>
          <w:rFonts w:asciiTheme="minorHAnsi" w:hAnsiTheme="minorHAnsi" w:cstheme="minorHAnsi"/>
          <w:sz w:val="28"/>
          <w:szCs w:val="28"/>
        </w:rPr>
        <w:t xml:space="preserve">expressed how much they have enjoyed working with Cherissa and </w:t>
      </w:r>
      <w:r w:rsidR="00965EA2">
        <w:rPr>
          <w:rFonts w:asciiTheme="minorHAnsi" w:hAnsiTheme="minorHAnsi" w:cstheme="minorHAnsi"/>
          <w:sz w:val="28"/>
          <w:szCs w:val="28"/>
        </w:rPr>
        <w:t>will miss her immensely</w:t>
      </w:r>
      <w:r w:rsidR="00DB4B8A">
        <w:rPr>
          <w:rFonts w:asciiTheme="minorHAnsi" w:hAnsiTheme="minorHAnsi" w:cstheme="minorHAnsi"/>
          <w:sz w:val="28"/>
          <w:szCs w:val="28"/>
        </w:rPr>
        <w:t xml:space="preserve">.  </w:t>
      </w:r>
      <w:r w:rsidR="00965EA2">
        <w:rPr>
          <w:rFonts w:asciiTheme="minorHAnsi" w:hAnsiTheme="minorHAnsi" w:cstheme="minorHAnsi"/>
          <w:sz w:val="28"/>
          <w:szCs w:val="28"/>
        </w:rPr>
        <w:t xml:space="preserve"> </w:t>
      </w:r>
    </w:p>
    <w:p w14:paraId="32CC8B54" w14:textId="77777777" w:rsidR="009F0A76" w:rsidRPr="00DB4B8A" w:rsidRDefault="009F0A76" w:rsidP="00DB4B8A">
      <w:pPr>
        <w:spacing w:after="0" w:line="240" w:lineRule="auto"/>
        <w:ind w:left="360"/>
        <w:rPr>
          <w:rFonts w:asciiTheme="minorHAnsi" w:hAnsiTheme="minorHAnsi" w:cstheme="minorHAnsi"/>
          <w:sz w:val="12"/>
          <w:szCs w:val="12"/>
        </w:rPr>
      </w:pPr>
    </w:p>
    <w:p w14:paraId="286BE140" w14:textId="69513FF6" w:rsidR="00E4598C" w:rsidRDefault="009F0A76" w:rsidP="00DB4B8A">
      <w:pPr>
        <w:spacing w:after="0" w:line="240" w:lineRule="auto"/>
        <w:ind w:left="360"/>
        <w:rPr>
          <w:rFonts w:asciiTheme="minorHAnsi" w:hAnsiTheme="minorHAnsi" w:cstheme="minorHAnsi"/>
          <w:sz w:val="28"/>
          <w:szCs w:val="28"/>
        </w:rPr>
      </w:pPr>
      <w:r>
        <w:rPr>
          <w:rFonts w:asciiTheme="minorHAnsi" w:hAnsiTheme="minorHAnsi" w:cstheme="minorHAnsi"/>
          <w:sz w:val="28"/>
          <w:szCs w:val="28"/>
        </w:rPr>
        <w:t xml:space="preserve">Kenya stated that both the Planning and Community Outreach and Services Subcommittee will hold meeting during November.  All CAT meetings (subcommittee and full) will be suspended after November until a new ADA Compliance Officer has seen hired. </w:t>
      </w:r>
      <w:r w:rsidR="00E4598C">
        <w:rPr>
          <w:rFonts w:asciiTheme="minorHAnsi" w:hAnsiTheme="minorHAnsi" w:cstheme="minorHAnsi"/>
          <w:sz w:val="28"/>
          <w:szCs w:val="28"/>
        </w:rPr>
        <w:t xml:space="preserve"> </w:t>
      </w:r>
      <w:r w:rsidR="005A35C9">
        <w:rPr>
          <w:rFonts w:asciiTheme="minorHAnsi" w:hAnsiTheme="minorHAnsi" w:cstheme="minorHAnsi"/>
          <w:sz w:val="28"/>
          <w:szCs w:val="28"/>
        </w:rPr>
        <w:t xml:space="preserve">Until a new ADA Compliance Officer has been selected, please send your concerns to UTA’s Customer Service Department.  Your telephone call will then be recorded and your questions and concerns properly addressed. </w:t>
      </w:r>
    </w:p>
    <w:p w14:paraId="6852EC68" w14:textId="50443669" w:rsidR="008225E2" w:rsidRPr="00725BCE" w:rsidRDefault="008225E2" w:rsidP="00DB4B8A">
      <w:pPr>
        <w:spacing w:after="0" w:line="240" w:lineRule="auto"/>
        <w:ind w:left="360"/>
        <w:rPr>
          <w:rFonts w:asciiTheme="minorHAnsi" w:hAnsiTheme="minorHAnsi" w:cstheme="minorHAnsi"/>
          <w:sz w:val="12"/>
          <w:szCs w:val="12"/>
        </w:rPr>
      </w:pPr>
    </w:p>
    <w:p w14:paraId="63E831CF" w14:textId="2A1C4B2B" w:rsidR="008225E2" w:rsidRPr="00E4598C" w:rsidRDefault="008225E2" w:rsidP="00DB4B8A">
      <w:pPr>
        <w:spacing w:after="0" w:line="240" w:lineRule="auto"/>
        <w:ind w:left="360"/>
        <w:rPr>
          <w:rFonts w:asciiTheme="minorHAnsi" w:hAnsiTheme="minorHAnsi" w:cstheme="minorHAnsi"/>
          <w:sz w:val="28"/>
          <w:szCs w:val="28"/>
        </w:rPr>
      </w:pPr>
      <w:r>
        <w:rPr>
          <w:rFonts w:asciiTheme="minorHAnsi" w:hAnsiTheme="minorHAnsi" w:cstheme="minorHAnsi"/>
          <w:sz w:val="28"/>
          <w:szCs w:val="28"/>
        </w:rPr>
        <w:t>Cherissa’s last day at UTA will be on November 12</w:t>
      </w:r>
      <w:r w:rsidRPr="008225E2">
        <w:rPr>
          <w:rFonts w:asciiTheme="minorHAnsi" w:hAnsiTheme="minorHAnsi" w:cstheme="minorHAnsi"/>
          <w:sz w:val="28"/>
          <w:szCs w:val="28"/>
          <w:vertAlign w:val="superscript"/>
        </w:rPr>
        <w:t>th</w:t>
      </w:r>
      <w:r>
        <w:rPr>
          <w:rFonts w:asciiTheme="minorHAnsi" w:hAnsiTheme="minorHAnsi" w:cstheme="minorHAnsi"/>
          <w:sz w:val="28"/>
          <w:szCs w:val="28"/>
        </w:rPr>
        <w:t xml:space="preserve">.  A farewell celebration will be held in her honor </w:t>
      </w:r>
      <w:r w:rsidR="00725BCE">
        <w:rPr>
          <w:rFonts w:asciiTheme="minorHAnsi" w:hAnsiTheme="minorHAnsi" w:cstheme="minorHAnsi"/>
          <w:sz w:val="28"/>
          <w:szCs w:val="28"/>
        </w:rPr>
        <w:t>on November 9th, from 2:00 – 3:00 p.m.  This celebration will be held at UTA’s FrontLine Headquarters in the Golden Spike Board Rooms.</w:t>
      </w:r>
      <w:r w:rsidR="00CF6F28">
        <w:rPr>
          <w:rFonts w:asciiTheme="minorHAnsi" w:hAnsiTheme="minorHAnsi" w:cstheme="minorHAnsi"/>
          <w:sz w:val="28"/>
          <w:szCs w:val="28"/>
        </w:rPr>
        <w:t xml:space="preserve">  The entire CAT Committee is invited and say farewell and offer her your best wishes for the future.</w:t>
      </w:r>
    </w:p>
    <w:p w14:paraId="60B4A44A" w14:textId="0D0F8639" w:rsidR="00F234D9" w:rsidRPr="00CF6F28" w:rsidRDefault="00F234D9" w:rsidP="00F234D9">
      <w:pPr>
        <w:spacing w:after="0" w:line="240" w:lineRule="auto"/>
        <w:rPr>
          <w:rFonts w:asciiTheme="minorHAnsi" w:hAnsiTheme="minorHAnsi" w:cstheme="minorHAnsi"/>
          <w:sz w:val="4"/>
          <w:szCs w:val="4"/>
        </w:rPr>
      </w:pPr>
    </w:p>
    <w:p w14:paraId="075B8E6E" w14:textId="6F7416CC" w:rsidR="00725BCE" w:rsidRDefault="00725BCE" w:rsidP="00725BCE">
      <w:pPr>
        <w:jc w:val="center"/>
      </w:pPr>
      <w:r>
        <w:rPr>
          <w:noProof/>
        </w:rPr>
        <w:drawing>
          <wp:inline distT="0" distB="0" distL="0" distR="0" wp14:anchorId="0367F431" wp14:editId="55596F19">
            <wp:extent cx="4046954" cy="2705100"/>
            <wp:effectExtent l="0" t="0" r="0" b="0"/>
            <wp:docPr id="2" name="Picture 2" descr="A lake with trees and mountain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ake with trees and mountains in the background&#10;&#10;Description automatically generated with medium confidence"/>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4055533" cy="2710835"/>
                    </a:xfrm>
                    <a:prstGeom prst="rect">
                      <a:avLst/>
                    </a:prstGeom>
                    <a:noFill/>
                    <a:ln>
                      <a:noFill/>
                    </a:ln>
                  </pic:spPr>
                </pic:pic>
              </a:graphicData>
            </a:graphic>
          </wp:inline>
        </w:drawing>
      </w:r>
    </w:p>
    <w:p w14:paraId="55CD7DF5" w14:textId="1502A050" w:rsidR="007178ED" w:rsidRDefault="00263E60" w:rsidP="00E46CED">
      <w:pPr>
        <w:pStyle w:val="ListParagraph"/>
        <w:numPr>
          <w:ilvl w:val="0"/>
          <w:numId w:val="28"/>
        </w:numPr>
        <w:spacing w:after="0" w:line="240" w:lineRule="auto"/>
        <w:rPr>
          <w:rFonts w:asciiTheme="minorHAnsi" w:hAnsiTheme="minorHAnsi" w:cstheme="minorHAnsi"/>
          <w:sz w:val="28"/>
          <w:szCs w:val="28"/>
        </w:rPr>
      </w:pPr>
      <w:r>
        <w:rPr>
          <w:rFonts w:asciiTheme="minorHAnsi" w:hAnsiTheme="minorHAnsi" w:cstheme="minorHAnsi"/>
          <w:sz w:val="28"/>
          <w:szCs w:val="28"/>
        </w:rPr>
        <w:lastRenderedPageBreak/>
        <w:t>Grey Turner, Capital Development:</w:t>
      </w:r>
      <w:r w:rsidR="007178ED">
        <w:rPr>
          <w:rFonts w:asciiTheme="minorHAnsi" w:hAnsiTheme="minorHAnsi" w:cstheme="minorHAnsi"/>
          <w:sz w:val="28"/>
          <w:szCs w:val="28"/>
        </w:rPr>
        <w:t xml:space="preserve">  Grey reported on the following projects:</w:t>
      </w:r>
    </w:p>
    <w:p w14:paraId="279CFC4B" w14:textId="2246AB00" w:rsidR="00F234D9" w:rsidRDefault="00F315EF" w:rsidP="007178ED">
      <w:pPr>
        <w:pStyle w:val="ListParagraph"/>
        <w:numPr>
          <w:ilvl w:val="0"/>
          <w:numId w:val="29"/>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Murray Station Crosswalk:  </w:t>
      </w:r>
      <w:r w:rsidR="007178ED">
        <w:rPr>
          <w:rFonts w:asciiTheme="minorHAnsi" w:hAnsiTheme="minorHAnsi" w:cstheme="minorHAnsi"/>
          <w:sz w:val="28"/>
          <w:szCs w:val="28"/>
        </w:rPr>
        <w:t>Improve</w:t>
      </w:r>
      <w:r w:rsidR="003D0E57" w:rsidRPr="007178ED">
        <w:rPr>
          <w:rFonts w:asciiTheme="minorHAnsi" w:hAnsiTheme="minorHAnsi" w:cstheme="minorHAnsi"/>
          <w:sz w:val="28"/>
          <w:szCs w:val="28"/>
        </w:rPr>
        <w:t>ment</w:t>
      </w:r>
      <w:r w:rsidR="007178ED">
        <w:rPr>
          <w:rFonts w:asciiTheme="minorHAnsi" w:hAnsiTheme="minorHAnsi" w:cstheme="minorHAnsi"/>
          <w:sz w:val="28"/>
          <w:szCs w:val="28"/>
        </w:rPr>
        <w:t>s have</w:t>
      </w:r>
      <w:r w:rsidR="003D0E57" w:rsidRPr="007178ED">
        <w:rPr>
          <w:rFonts w:asciiTheme="minorHAnsi" w:hAnsiTheme="minorHAnsi" w:cstheme="minorHAnsi"/>
          <w:sz w:val="28"/>
          <w:szCs w:val="28"/>
        </w:rPr>
        <w:t xml:space="preserve"> </w:t>
      </w:r>
      <w:r w:rsidR="00257488" w:rsidRPr="007178ED">
        <w:rPr>
          <w:rFonts w:asciiTheme="minorHAnsi" w:hAnsiTheme="minorHAnsi" w:cstheme="minorHAnsi"/>
          <w:sz w:val="28"/>
          <w:szCs w:val="28"/>
        </w:rPr>
        <w:t>completed the Murray Station crosswalk improvements.</w:t>
      </w:r>
      <w:r w:rsidR="00333056" w:rsidRPr="007178ED">
        <w:rPr>
          <w:rFonts w:asciiTheme="minorHAnsi" w:hAnsiTheme="minorHAnsi" w:cstheme="minorHAnsi"/>
          <w:sz w:val="28"/>
          <w:szCs w:val="28"/>
        </w:rPr>
        <w:t xml:space="preserve">  These improvements have proved beneficial to customers, especially </w:t>
      </w:r>
      <w:r w:rsidR="007178ED">
        <w:rPr>
          <w:rFonts w:asciiTheme="minorHAnsi" w:hAnsiTheme="minorHAnsi" w:cstheme="minorHAnsi"/>
          <w:sz w:val="28"/>
          <w:szCs w:val="28"/>
        </w:rPr>
        <w:t xml:space="preserve">for </w:t>
      </w:r>
      <w:r w:rsidR="00333056" w:rsidRPr="007178ED">
        <w:rPr>
          <w:rFonts w:asciiTheme="minorHAnsi" w:hAnsiTheme="minorHAnsi" w:cstheme="minorHAnsi"/>
          <w:sz w:val="28"/>
          <w:szCs w:val="28"/>
        </w:rPr>
        <w:t>persons with disabilities.</w:t>
      </w:r>
    </w:p>
    <w:p w14:paraId="1250FBD3" w14:textId="7FB5A23B" w:rsidR="00333056" w:rsidRDefault="00F315EF" w:rsidP="007178ED">
      <w:pPr>
        <w:pStyle w:val="ListParagraph"/>
        <w:numPr>
          <w:ilvl w:val="0"/>
          <w:numId w:val="31"/>
        </w:num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Airport TRAX Station:  </w:t>
      </w:r>
      <w:r w:rsidR="007178ED">
        <w:rPr>
          <w:rFonts w:asciiTheme="minorHAnsi" w:hAnsiTheme="minorHAnsi" w:cstheme="minorHAnsi"/>
          <w:sz w:val="28"/>
          <w:szCs w:val="28"/>
        </w:rPr>
        <w:t>U</w:t>
      </w:r>
      <w:r w:rsidR="007178ED" w:rsidRPr="007178ED">
        <w:rPr>
          <w:rFonts w:asciiTheme="minorHAnsi" w:hAnsiTheme="minorHAnsi" w:cstheme="minorHAnsi"/>
          <w:sz w:val="28"/>
          <w:szCs w:val="28"/>
        </w:rPr>
        <w:t>TA</w:t>
      </w:r>
      <w:r w:rsidR="00333056" w:rsidRPr="007178ED">
        <w:rPr>
          <w:rFonts w:asciiTheme="minorHAnsi" w:hAnsiTheme="minorHAnsi" w:cstheme="minorHAnsi"/>
          <w:sz w:val="28"/>
          <w:szCs w:val="28"/>
        </w:rPr>
        <w:t xml:space="preserve">’s Airport </w:t>
      </w:r>
      <w:r>
        <w:rPr>
          <w:rFonts w:asciiTheme="minorHAnsi" w:hAnsiTheme="minorHAnsi" w:cstheme="minorHAnsi"/>
          <w:sz w:val="28"/>
          <w:szCs w:val="28"/>
        </w:rPr>
        <w:t xml:space="preserve">TRAX </w:t>
      </w:r>
      <w:r w:rsidR="00333056" w:rsidRPr="007178ED">
        <w:rPr>
          <w:rFonts w:asciiTheme="minorHAnsi" w:hAnsiTheme="minorHAnsi" w:cstheme="minorHAnsi"/>
          <w:sz w:val="28"/>
          <w:szCs w:val="28"/>
        </w:rPr>
        <w:t xml:space="preserve">Station is back following a year and a half of construction and numerous bus bridges.  Passengers can now take the TRAX Green Line all the way to the Salt Lake International Airport.  The new and improved station is 4,700 square feet and extends the rail line by 1,500 feet.  The Airport Station if the first station to have UTA’s completely new way-finding signage.  The Grand Opening for the </w:t>
      </w:r>
      <w:r w:rsidR="007178ED" w:rsidRPr="007178ED">
        <w:rPr>
          <w:rFonts w:asciiTheme="minorHAnsi" w:hAnsiTheme="minorHAnsi" w:cstheme="minorHAnsi"/>
          <w:sz w:val="28"/>
          <w:szCs w:val="28"/>
        </w:rPr>
        <w:t>Airport Line will be held on Monday, October 2</w:t>
      </w:r>
      <w:r w:rsidR="007178ED">
        <w:rPr>
          <w:rFonts w:asciiTheme="minorHAnsi" w:hAnsiTheme="minorHAnsi" w:cstheme="minorHAnsi"/>
          <w:sz w:val="28"/>
          <w:szCs w:val="28"/>
        </w:rPr>
        <w:t>5</w:t>
      </w:r>
      <w:r w:rsidR="007178ED" w:rsidRPr="007178ED">
        <w:rPr>
          <w:rFonts w:asciiTheme="minorHAnsi" w:hAnsiTheme="minorHAnsi" w:cstheme="minorHAnsi"/>
          <w:sz w:val="28"/>
          <w:szCs w:val="28"/>
          <w:vertAlign w:val="superscript"/>
        </w:rPr>
        <w:t>th</w:t>
      </w:r>
      <w:r w:rsidR="007178ED" w:rsidRPr="007178ED">
        <w:rPr>
          <w:rFonts w:asciiTheme="minorHAnsi" w:hAnsiTheme="minorHAnsi" w:cstheme="minorHAnsi"/>
          <w:sz w:val="28"/>
          <w:szCs w:val="28"/>
        </w:rPr>
        <w:t>.</w:t>
      </w:r>
    </w:p>
    <w:p w14:paraId="57C4A4D2" w14:textId="14501F79" w:rsidR="008769D8" w:rsidRDefault="00A46EA2" w:rsidP="007178ED">
      <w:pPr>
        <w:pStyle w:val="ListParagraph"/>
        <w:numPr>
          <w:ilvl w:val="0"/>
          <w:numId w:val="31"/>
        </w:numPr>
        <w:spacing w:after="0" w:line="240" w:lineRule="auto"/>
        <w:rPr>
          <w:rFonts w:asciiTheme="minorHAnsi" w:hAnsiTheme="minorHAnsi" w:cstheme="minorHAnsi"/>
          <w:sz w:val="28"/>
          <w:szCs w:val="28"/>
        </w:rPr>
      </w:pPr>
      <w:r>
        <w:rPr>
          <w:rFonts w:asciiTheme="minorHAnsi" w:hAnsiTheme="minorHAnsi" w:cstheme="minorHAnsi"/>
          <w:sz w:val="28"/>
          <w:szCs w:val="28"/>
        </w:rPr>
        <w:t>Bus Stop</w:t>
      </w:r>
      <w:r w:rsidR="00271BF6">
        <w:rPr>
          <w:rFonts w:asciiTheme="minorHAnsi" w:hAnsiTheme="minorHAnsi" w:cstheme="minorHAnsi"/>
          <w:sz w:val="28"/>
          <w:szCs w:val="28"/>
        </w:rPr>
        <w:t xml:space="preserve"> Improvement</w:t>
      </w:r>
      <w:r>
        <w:rPr>
          <w:rFonts w:asciiTheme="minorHAnsi" w:hAnsiTheme="minorHAnsi" w:cstheme="minorHAnsi"/>
          <w:sz w:val="28"/>
          <w:szCs w:val="28"/>
        </w:rPr>
        <w:t xml:space="preserve"> Project on 3300 South:</w:t>
      </w:r>
      <w:r w:rsidR="00AD74CE">
        <w:rPr>
          <w:rFonts w:asciiTheme="minorHAnsi" w:hAnsiTheme="minorHAnsi" w:cstheme="minorHAnsi"/>
          <w:sz w:val="28"/>
          <w:szCs w:val="28"/>
        </w:rPr>
        <w:t xml:space="preserve">  Capital Development </w:t>
      </w:r>
      <w:r w:rsidR="00271BF6">
        <w:rPr>
          <w:rFonts w:asciiTheme="minorHAnsi" w:hAnsiTheme="minorHAnsi" w:cstheme="minorHAnsi"/>
          <w:sz w:val="28"/>
          <w:szCs w:val="28"/>
        </w:rPr>
        <w:t xml:space="preserve">is looking at the entire </w:t>
      </w:r>
      <w:r w:rsidR="008769D8">
        <w:rPr>
          <w:rFonts w:asciiTheme="minorHAnsi" w:hAnsiTheme="minorHAnsi" w:cstheme="minorHAnsi"/>
          <w:sz w:val="28"/>
          <w:szCs w:val="28"/>
        </w:rPr>
        <w:t xml:space="preserve">3300 South </w:t>
      </w:r>
      <w:r w:rsidR="00271BF6">
        <w:rPr>
          <w:rFonts w:asciiTheme="minorHAnsi" w:hAnsiTheme="minorHAnsi" w:cstheme="minorHAnsi"/>
          <w:sz w:val="28"/>
          <w:szCs w:val="28"/>
        </w:rPr>
        <w:t xml:space="preserve">corridor and </w:t>
      </w:r>
      <w:r w:rsidR="008769D8">
        <w:rPr>
          <w:rFonts w:asciiTheme="minorHAnsi" w:hAnsiTheme="minorHAnsi" w:cstheme="minorHAnsi"/>
          <w:sz w:val="28"/>
          <w:szCs w:val="28"/>
        </w:rPr>
        <w:t>has identified about 20 bus stops that will be upgraded, including the landing pads, shelters</w:t>
      </w:r>
      <w:r w:rsidR="0005456C">
        <w:rPr>
          <w:rFonts w:asciiTheme="minorHAnsi" w:hAnsiTheme="minorHAnsi" w:cstheme="minorHAnsi"/>
          <w:sz w:val="28"/>
          <w:szCs w:val="28"/>
        </w:rPr>
        <w:t>, benches, and other amenities.</w:t>
      </w:r>
    </w:p>
    <w:p w14:paraId="099C9F46" w14:textId="500526F1" w:rsidR="00F234D9" w:rsidRPr="0072455C" w:rsidRDefault="0005456C" w:rsidP="002C0F87">
      <w:pPr>
        <w:pStyle w:val="ListParagraph"/>
        <w:numPr>
          <w:ilvl w:val="0"/>
          <w:numId w:val="31"/>
        </w:numPr>
        <w:spacing w:after="0" w:line="240" w:lineRule="auto"/>
        <w:ind w:left="360"/>
        <w:rPr>
          <w:rFonts w:asciiTheme="minorHAnsi" w:hAnsiTheme="minorHAnsi" w:cstheme="minorHAnsi"/>
          <w:sz w:val="28"/>
          <w:szCs w:val="28"/>
        </w:rPr>
      </w:pPr>
      <w:r w:rsidRPr="0072455C">
        <w:rPr>
          <w:rFonts w:asciiTheme="minorHAnsi" w:hAnsiTheme="minorHAnsi" w:cstheme="minorHAnsi"/>
          <w:sz w:val="28"/>
          <w:szCs w:val="28"/>
        </w:rPr>
        <w:t>Paxton Avenue</w:t>
      </w:r>
      <w:r w:rsidR="00417A5F" w:rsidRPr="0072455C">
        <w:rPr>
          <w:rFonts w:asciiTheme="minorHAnsi" w:hAnsiTheme="minorHAnsi" w:cstheme="minorHAnsi"/>
          <w:sz w:val="28"/>
          <w:szCs w:val="28"/>
        </w:rPr>
        <w:t xml:space="preserve"> TRAX Crossing</w:t>
      </w:r>
      <w:r w:rsidRPr="0072455C">
        <w:rPr>
          <w:rFonts w:asciiTheme="minorHAnsi" w:hAnsiTheme="minorHAnsi" w:cstheme="minorHAnsi"/>
          <w:sz w:val="28"/>
          <w:szCs w:val="28"/>
        </w:rPr>
        <w:t xml:space="preserve">:  </w:t>
      </w:r>
      <w:r w:rsidR="00417A5F" w:rsidRPr="0072455C">
        <w:rPr>
          <w:rFonts w:asciiTheme="minorHAnsi" w:hAnsiTheme="minorHAnsi" w:cstheme="minorHAnsi"/>
          <w:sz w:val="28"/>
          <w:szCs w:val="28"/>
        </w:rPr>
        <w:t xml:space="preserve">This project consists of constructing a bike-pedestrian crossing at the intersection of Paxton Ave and the UTA TRAX Line/200 West in Salt Lake City.  In addition to the crossing elements, there will be fencing, stripping, and signage items on construct on 200 West.  The goal of this project is to improve pedestrian and cyclist safety and provide a connection for the 1300 South Bicycle Bypass Route.  Paxton Avenue is just north of UTA’s Ballpark </w:t>
      </w:r>
      <w:r w:rsidR="00A54E94" w:rsidRPr="0072455C">
        <w:rPr>
          <w:rFonts w:asciiTheme="minorHAnsi" w:hAnsiTheme="minorHAnsi" w:cstheme="minorHAnsi"/>
          <w:sz w:val="28"/>
          <w:szCs w:val="28"/>
        </w:rPr>
        <w:t>Station,</w:t>
      </w:r>
      <w:r w:rsidR="00417A5F" w:rsidRPr="0072455C">
        <w:rPr>
          <w:rFonts w:asciiTheme="minorHAnsi" w:hAnsiTheme="minorHAnsi" w:cstheme="minorHAnsi"/>
          <w:sz w:val="28"/>
          <w:szCs w:val="28"/>
        </w:rPr>
        <w:t xml:space="preserve"> and it is one of the highest trespassed.  This is a high accident area because people can just walk across the tracks without any safety barriers holding them back from doing so.  Therefore, UTA has been working with Salt Lake City over the last couple of years and have developed a project to install fencing, stripping and signage that will help direct people to cross the tracks in one location.  UTA is also putting some concrete in between the tracks and basically making it more like a crosswalk they can use to cross the tracks at that location instead of just walking across where</w:t>
      </w:r>
      <w:r w:rsidR="0072455C" w:rsidRPr="0072455C">
        <w:rPr>
          <w:rFonts w:asciiTheme="minorHAnsi" w:hAnsiTheme="minorHAnsi" w:cstheme="minorHAnsi"/>
          <w:sz w:val="28"/>
          <w:szCs w:val="28"/>
        </w:rPr>
        <w:t>ver they want to.  Construction is scheduled to begin with the next week or two and should be completed within a month .</w:t>
      </w:r>
    </w:p>
    <w:p w14:paraId="4E7D9273" w14:textId="77777777" w:rsidR="00211F1D" w:rsidRDefault="00211F1D" w:rsidP="0072455C">
      <w:pPr>
        <w:spacing w:after="0" w:line="240" w:lineRule="auto"/>
        <w:rPr>
          <w:rFonts w:asciiTheme="minorHAnsi" w:hAnsiTheme="minorHAnsi" w:cstheme="minorHAnsi"/>
          <w:sz w:val="28"/>
          <w:szCs w:val="28"/>
          <w:lang w:val="en"/>
        </w:rPr>
      </w:pPr>
    </w:p>
    <w:p w14:paraId="2F2C617C" w14:textId="4BB0BD28" w:rsidR="00211F1D" w:rsidRDefault="00211F1D" w:rsidP="0072455C">
      <w:pPr>
        <w:spacing w:after="0" w:line="240" w:lineRule="auto"/>
        <w:rPr>
          <w:rFonts w:asciiTheme="minorHAnsi" w:hAnsiTheme="minorHAnsi" w:cstheme="minorHAnsi"/>
          <w:sz w:val="28"/>
          <w:szCs w:val="28"/>
          <w:lang w:val="en"/>
        </w:rPr>
      </w:pPr>
      <w:r w:rsidRPr="00F75909">
        <w:rPr>
          <w:rFonts w:asciiTheme="minorHAnsi" w:hAnsiTheme="minorHAnsi" w:cstheme="minorHAnsi"/>
          <w:b/>
          <w:bCs/>
          <w:sz w:val="28"/>
          <w:szCs w:val="28"/>
          <w:lang w:val="en"/>
        </w:rPr>
        <w:t>Meeting Adjourned:</w:t>
      </w:r>
      <w:r>
        <w:rPr>
          <w:rFonts w:asciiTheme="minorHAnsi" w:hAnsiTheme="minorHAnsi" w:cstheme="minorHAnsi"/>
          <w:sz w:val="28"/>
          <w:szCs w:val="28"/>
          <w:lang w:val="en"/>
        </w:rPr>
        <w:t xml:space="preserve">  William Black – </w:t>
      </w:r>
    </w:p>
    <w:p w14:paraId="54B0B16A" w14:textId="7075411D" w:rsidR="006F1009" w:rsidRPr="00F75909" w:rsidRDefault="00F75909" w:rsidP="00F75909">
      <w:pPr>
        <w:pStyle w:val="ListParagraph"/>
        <w:numPr>
          <w:ilvl w:val="0"/>
          <w:numId w:val="33"/>
        </w:numPr>
        <w:spacing w:after="0" w:line="240" w:lineRule="auto"/>
        <w:rPr>
          <w:rFonts w:asciiTheme="minorHAnsi" w:hAnsiTheme="minorHAnsi" w:cstheme="minorHAnsi"/>
          <w:sz w:val="28"/>
          <w:szCs w:val="28"/>
          <w:lang w:val="en"/>
        </w:rPr>
      </w:pPr>
      <w:r>
        <w:rPr>
          <w:rFonts w:asciiTheme="minorHAnsi" w:hAnsiTheme="minorHAnsi" w:cstheme="minorHAnsi"/>
          <w:sz w:val="28"/>
          <w:szCs w:val="28"/>
          <w:lang w:val="en"/>
        </w:rPr>
        <w:t>A</w:t>
      </w:r>
      <w:r w:rsidR="006F1009" w:rsidRPr="00F75909">
        <w:rPr>
          <w:rFonts w:asciiTheme="minorHAnsi" w:hAnsiTheme="minorHAnsi" w:cstheme="minorHAnsi"/>
          <w:sz w:val="28"/>
          <w:szCs w:val="28"/>
          <w:lang w:val="en"/>
        </w:rPr>
        <w:t>t 2:</w:t>
      </w:r>
      <w:r w:rsidR="002974FE" w:rsidRPr="00F75909">
        <w:rPr>
          <w:rFonts w:asciiTheme="minorHAnsi" w:hAnsiTheme="minorHAnsi" w:cstheme="minorHAnsi"/>
          <w:sz w:val="28"/>
          <w:szCs w:val="28"/>
          <w:lang w:val="en"/>
        </w:rPr>
        <w:t>34</w:t>
      </w:r>
      <w:r w:rsidR="006F1009" w:rsidRPr="00F75909">
        <w:rPr>
          <w:rFonts w:asciiTheme="minorHAnsi" w:hAnsiTheme="minorHAnsi" w:cstheme="minorHAnsi"/>
          <w:sz w:val="28"/>
          <w:szCs w:val="28"/>
          <w:lang w:val="en"/>
        </w:rPr>
        <w:t xml:space="preserve"> p.m. </w:t>
      </w:r>
      <w:r w:rsidR="002974FE" w:rsidRPr="00F75909">
        <w:rPr>
          <w:rFonts w:asciiTheme="minorHAnsi" w:hAnsiTheme="minorHAnsi" w:cstheme="minorHAnsi"/>
          <w:sz w:val="28"/>
          <w:szCs w:val="28"/>
          <w:lang w:val="en"/>
        </w:rPr>
        <w:t>Brandi Lavoie</w:t>
      </w:r>
      <w:r w:rsidR="006F1009" w:rsidRPr="00F75909">
        <w:rPr>
          <w:rFonts w:asciiTheme="minorHAnsi" w:hAnsiTheme="minorHAnsi" w:cstheme="minorHAnsi"/>
          <w:sz w:val="28"/>
          <w:szCs w:val="28"/>
        </w:rPr>
        <w:t xml:space="preserve"> moved</w:t>
      </w:r>
      <w:r w:rsidR="006F1009" w:rsidRPr="00F75909">
        <w:rPr>
          <w:rFonts w:asciiTheme="minorHAnsi" w:hAnsiTheme="minorHAnsi" w:cstheme="minorHAnsi"/>
          <w:sz w:val="28"/>
          <w:szCs w:val="28"/>
          <w:lang w:val="en"/>
        </w:rPr>
        <w:t xml:space="preserve"> to adjourn.  </w:t>
      </w:r>
      <w:r w:rsidR="002974FE" w:rsidRPr="00F75909">
        <w:rPr>
          <w:rFonts w:asciiTheme="minorHAnsi" w:hAnsiTheme="minorHAnsi" w:cstheme="minorHAnsi"/>
          <w:sz w:val="28"/>
          <w:szCs w:val="28"/>
          <w:lang w:val="en"/>
        </w:rPr>
        <w:t>Allison Smith</w:t>
      </w:r>
      <w:r w:rsidR="006F1009" w:rsidRPr="00F75909">
        <w:rPr>
          <w:rFonts w:asciiTheme="minorHAnsi" w:hAnsiTheme="minorHAnsi" w:cstheme="minorHAnsi"/>
          <w:sz w:val="28"/>
          <w:szCs w:val="28"/>
          <w:lang w:val="en"/>
        </w:rPr>
        <w:t xml:space="preserve"> seconded the </w:t>
      </w:r>
      <w:r w:rsidR="004338FD" w:rsidRPr="00F75909">
        <w:rPr>
          <w:rFonts w:asciiTheme="minorHAnsi" w:hAnsiTheme="minorHAnsi" w:cstheme="minorHAnsi"/>
          <w:sz w:val="28"/>
          <w:szCs w:val="28"/>
          <w:lang w:val="en"/>
        </w:rPr>
        <w:t>motion,</w:t>
      </w:r>
      <w:r w:rsidR="006F1009" w:rsidRPr="00F75909">
        <w:rPr>
          <w:rFonts w:asciiTheme="minorHAnsi" w:hAnsiTheme="minorHAnsi" w:cstheme="minorHAnsi"/>
          <w:sz w:val="28"/>
          <w:szCs w:val="28"/>
          <w:lang w:val="en"/>
        </w:rPr>
        <w:t xml:space="preserve"> and the full CAT Committee meeting was adjourned.</w:t>
      </w:r>
    </w:p>
    <w:p w14:paraId="008D492E" w14:textId="77777777" w:rsidR="006F1009" w:rsidRPr="00C37329" w:rsidRDefault="006F1009" w:rsidP="00C37329">
      <w:pPr>
        <w:spacing w:after="0" w:line="240" w:lineRule="auto"/>
        <w:rPr>
          <w:rFonts w:asciiTheme="minorHAnsi" w:hAnsiTheme="minorHAnsi" w:cstheme="minorHAnsi"/>
          <w:sz w:val="28"/>
          <w:szCs w:val="28"/>
          <w:lang w:val="en"/>
        </w:rPr>
      </w:pPr>
    </w:p>
    <w:p w14:paraId="473D2A39" w14:textId="0D4820EC" w:rsidR="006F1009" w:rsidRPr="00C37329" w:rsidRDefault="006F1009" w:rsidP="00C37329">
      <w:pPr>
        <w:spacing w:after="0" w:line="240" w:lineRule="auto"/>
        <w:rPr>
          <w:rFonts w:asciiTheme="minorHAnsi" w:hAnsiTheme="minorHAnsi" w:cstheme="minorHAnsi"/>
          <w:sz w:val="28"/>
          <w:szCs w:val="28"/>
          <w:lang w:val="en"/>
        </w:rPr>
      </w:pPr>
      <w:r w:rsidRPr="00C37329">
        <w:rPr>
          <w:rFonts w:asciiTheme="minorHAnsi" w:hAnsiTheme="minorHAnsi" w:cstheme="minorHAnsi"/>
          <w:b/>
          <w:sz w:val="28"/>
          <w:szCs w:val="28"/>
          <w:lang w:val="en"/>
        </w:rPr>
        <w:t>Next Meeting:</w:t>
      </w:r>
      <w:r w:rsidRPr="00C37329">
        <w:rPr>
          <w:rFonts w:asciiTheme="minorHAnsi" w:hAnsiTheme="minorHAnsi" w:cstheme="minorHAnsi"/>
          <w:sz w:val="28"/>
          <w:szCs w:val="28"/>
          <w:lang w:val="en"/>
        </w:rPr>
        <w:t xml:space="preserve">  The next full CAT Committee meeting </w:t>
      </w:r>
      <w:r w:rsidR="00F75909">
        <w:rPr>
          <w:rFonts w:asciiTheme="minorHAnsi" w:hAnsiTheme="minorHAnsi" w:cstheme="minorHAnsi"/>
          <w:sz w:val="28"/>
          <w:szCs w:val="28"/>
          <w:lang w:val="en"/>
        </w:rPr>
        <w:t>is currently</w:t>
      </w:r>
      <w:r w:rsidRPr="00C37329">
        <w:rPr>
          <w:rFonts w:asciiTheme="minorHAnsi" w:hAnsiTheme="minorHAnsi" w:cstheme="minorHAnsi"/>
          <w:sz w:val="28"/>
          <w:szCs w:val="28"/>
          <w:lang w:val="en"/>
        </w:rPr>
        <w:t xml:space="preserve"> scheduled for J</w:t>
      </w:r>
      <w:r w:rsidR="00494F5A">
        <w:rPr>
          <w:rFonts w:asciiTheme="minorHAnsi" w:hAnsiTheme="minorHAnsi" w:cstheme="minorHAnsi"/>
          <w:sz w:val="28"/>
          <w:szCs w:val="28"/>
          <w:lang w:val="en"/>
        </w:rPr>
        <w:t>anuary 10</w:t>
      </w:r>
      <w:r w:rsidR="00494F5A" w:rsidRPr="00494F5A">
        <w:rPr>
          <w:rFonts w:asciiTheme="minorHAnsi" w:hAnsiTheme="minorHAnsi" w:cstheme="minorHAnsi"/>
          <w:sz w:val="28"/>
          <w:szCs w:val="28"/>
          <w:vertAlign w:val="superscript"/>
          <w:lang w:val="en"/>
        </w:rPr>
        <w:t>th</w:t>
      </w:r>
      <w:r w:rsidR="00494F5A">
        <w:rPr>
          <w:rFonts w:asciiTheme="minorHAnsi" w:hAnsiTheme="minorHAnsi" w:cstheme="minorHAnsi"/>
          <w:sz w:val="28"/>
          <w:szCs w:val="28"/>
          <w:lang w:val="en"/>
        </w:rPr>
        <w:t>, 2022, starting at 12:30 p.m.</w:t>
      </w:r>
    </w:p>
    <w:p w14:paraId="786FE86A" w14:textId="77777777" w:rsidR="00725CDB" w:rsidRPr="00C37329" w:rsidRDefault="00725CDB" w:rsidP="00C37329">
      <w:pPr>
        <w:spacing w:after="0" w:line="240" w:lineRule="auto"/>
        <w:rPr>
          <w:rFonts w:asciiTheme="minorHAnsi" w:hAnsiTheme="minorHAnsi" w:cstheme="minorHAnsi"/>
          <w:sz w:val="28"/>
          <w:szCs w:val="28"/>
        </w:rPr>
      </w:pPr>
    </w:p>
    <w:p w14:paraId="68457547" w14:textId="77777777" w:rsidR="00C37329" w:rsidRDefault="002F060C" w:rsidP="00C37329">
      <w:pPr>
        <w:spacing w:after="0" w:line="240" w:lineRule="auto"/>
        <w:rPr>
          <w:rFonts w:asciiTheme="minorHAnsi" w:hAnsiTheme="minorHAnsi" w:cstheme="minorHAnsi"/>
          <w:sz w:val="28"/>
          <w:szCs w:val="28"/>
        </w:rPr>
      </w:pPr>
      <w:r w:rsidRPr="00C37329">
        <w:rPr>
          <w:rFonts w:asciiTheme="minorHAnsi" w:hAnsiTheme="minorHAnsi" w:cstheme="minorHAnsi"/>
          <w:b/>
          <w:sz w:val="28"/>
          <w:szCs w:val="28"/>
        </w:rPr>
        <w:t>M</w:t>
      </w:r>
      <w:r w:rsidR="006F1009" w:rsidRPr="00C37329">
        <w:rPr>
          <w:rFonts w:asciiTheme="minorHAnsi" w:hAnsiTheme="minorHAnsi" w:cstheme="minorHAnsi"/>
          <w:b/>
          <w:sz w:val="28"/>
          <w:szCs w:val="28"/>
        </w:rPr>
        <w:t xml:space="preserve">eeting Report Transcribed </w:t>
      </w:r>
      <w:r w:rsidR="00725CDB" w:rsidRPr="00C37329">
        <w:rPr>
          <w:rFonts w:asciiTheme="minorHAnsi" w:hAnsiTheme="minorHAnsi" w:cstheme="minorHAnsi"/>
          <w:b/>
          <w:sz w:val="28"/>
          <w:szCs w:val="28"/>
        </w:rPr>
        <w:t>B</w:t>
      </w:r>
      <w:r w:rsidR="006F1009" w:rsidRPr="00C37329">
        <w:rPr>
          <w:rFonts w:asciiTheme="minorHAnsi" w:hAnsiTheme="minorHAnsi" w:cstheme="minorHAnsi"/>
          <w:b/>
          <w:sz w:val="28"/>
          <w:szCs w:val="28"/>
        </w:rPr>
        <w:t>y</w:t>
      </w:r>
      <w:r w:rsidR="006F1009" w:rsidRPr="00C37329">
        <w:rPr>
          <w:rFonts w:asciiTheme="minorHAnsi" w:hAnsiTheme="minorHAnsi" w:cstheme="minorHAnsi"/>
          <w:sz w:val="28"/>
          <w:szCs w:val="28"/>
        </w:rPr>
        <w:t>:</w:t>
      </w:r>
    </w:p>
    <w:p w14:paraId="4FD77B8E" w14:textId="44F8B5CD" w:rsidR="006F1009" w:rsidRPr="00C37329" w:rsidRDefault="00725CDB" w:rsidP="00C37329">
      <w:pPr>
        <w:spacing w:after="0" w:line="240" w:lineRule="auto"/>
        <w:rPr>
          <w:rFonts w:asciiTheme="minorHAnsi" w:hAnsiTheme="minorHAnsi" w:cstheme="minorHAnsi"/>
          <w:sz w:val="28"/>
          <w:szCs w:val="28"/>
        </w:rPr>
      </w:pPr>
      <w:r w:rsidRPr="00C37329">
        <w:rPr>
          <w:rFonts w:asciiTheme="minorHAnsi" w:hAnsiTheme="minorHAnsi" w:cstheme="minorHAnsi"/>
          <w:sz w:val="28"/>
          <w:szCs w:val="28"/>
        </w:rPr>
        <w:t>E</w:t>
      </w:r>
      <w:r w:rsidR="006F1009" w:rsidRPr="00C37329">
        <w:rPr>
          <w:rFonts w:asciiTheme="minorHAnsi" w:hAnsiTheme="minorHAnsi" w:cstheme="minorHAnsi"/>
          <w:sz w:val="28"/>
          <w:szCs w:val="28"/>
        </w:rPr>
        <w:t xml:space="preserve">iLeen Billings, </w:t>
      </w:r>
      <w:r w:rsidR="00C37329">
        <w:rPr>
          <w:rFonts w:asciiTheme="minorHAnsi" w:hAnsiTheme="minorHAnsi" w:cstheme="minorHAnsi"/>
          <w:sz w:val="28"/>
          <w:szCs w:val="28"/>
        </w:rPr>
        <w:t xml:space="preserve">UTA </w:t>
      </w:r>
      <w:r w:rsidR="006F1009" w:rsidRPr="00C37329">
        <w:rPr>
          <w:rFonts w:asciiTheme="minorHAnsi" w:hAnsiTheme="minorHAnsi" w:cstheme="minorHAnsi"/>
          <w:sz w:val="28"/>
          <w:szCs w:val="28"/>
        </w:rPr>
        <w:t>Senior Office Specialist</w:t>
      </w:r>
    </w:p>
    <w:p w14:paraId="242115CC" w14:textId="77777777" w:rsidR="00C37329" w:rsidRDefault="006F1009" w:rsidP="00C37329">
      <w:pPr>
        <w:spacing w:after="0" w:line="240" w:lineRule="auto"/>
        <w:rPr>
          <w:rFonts w:asciiTheme="minorHAnsi" w:hAnsiTheme="minorHAnsi" w:cstheme="minorHAnsi"/>
          <w:sz w:val="28"/>
          <w:szCs w:val="28"/>
        </w:rPr>
      </w:pPr>
      <w:r w:rsidRPr="00C37329">
        <w:rPr>
          <w:rFonts w:asciiTheme="minorHAnsi" w:hAnsiTheme="minorHAnsi" w:cstheme="minorHAnsi"/>
          <w:sz w:val="28"/>
          <w:szCs w:val="28"/>
        </w:rPr>
        <w:t>Tel:  801-287-3209</w:t>
      </w:r>
      <w:r w:rsidR="00725CDB" w:rsidRPr="00C37329">
        <w:rPr>
          <w:rFonts w:asciiTheme="minorHAnsi" w:hAnsiTheme="minorHAnsi" w:cstheme="minorHAnsi"/>
          <w:sz w:val="28"/>
          <w:szCs w:val="28"/>
        </w:rPr>
        <w:tab/>
      </w:r>
    </w:p>
    <w:p w14:paraId="407781A2" w14:textId="77777777" w:rsidR="00C37329" w:rsidRDefault="00C37329" w:rsidP="00C37329">
      <w:pPr>
        <w:spacing w:after="0" w:line="240" w:lineRule="auto"/>
        <w:rPr>
          <w:rFonts w:asciiTheme="minorHAnsi" w:hAnsiTheme="minorHAnsi" w:cstheme="minorHAnsi"/>
          <w:sz w:val="28"/>
          <w:szCs w:val="28"/>
        </w:rPr>
      </w:pPr>
      <w:r>
        <w:rPr>
          <w:rFonts w:asciiTheme="minorHAnsi" w:hAnsiTheme="minorHAnsi" w:cstheme="minorHAnsi"/>
          <w:sz w:val="28"/>
          <w:szCs w:val="28"/>
        </w:rPr>
        <w:t>C</w:t>
      </w:r>
      <w:r w:rsidR="006F1009" w:rsidRPr="00C37329">
        <w:rPr>
          <w:rFonts w:asciiTheme="minorHAnsi" w:hAnsiTheme="minorHAnsi" w:cstheme="minorHAnsi"/>
          <w:sz w:val="28"/>
          <w:szCs w:val="28"/>
        </w:rPr>
        <w:t>ell:  801-230-3428</w:t>
      </w:r>
    </w:p>
    <w:p w14:paraId="49A12924" w14:textId="43B4F8BF" w:rsidR="006F1009" w:rsidRPr="00C37329" w:rsidRDefault="006F1009" w:rsidP="00C37329">
      <w:pPr>
        <w:spacing w:after="0" w:line="240" w:lineRule="auto"/>
        <w:rPr>
          <w:rFonts w:asciiTheme="minorHAnsi" w:hAnsiTheme="minorHAnsi" w:cstheme="minorHAnsi"/>
          <w:color w:val="002060"/>
          <w:sz w:val="28"/>
          <w:szCs w:val="28"/>
          <w:u w:val="single"/>
        </w:rPr>
      </w:pPr>
      <w:r w:rsidRPr="00C37329">
        <w:rPr>
          <w:rFonts w:asciiTheme="minorHAnsi" w:hAnsiTheme="minorHAnsi" w:cstheme="minorHAnsi"/>
          <w:sz w:val="28"/>
          <w:szCs w:val="28"/>
        </w:rPr>
        <w:t xml:space="preserve">Email:  </w:t>
      </w:r>
      <w:r w:rsidRPr="00C37329">
        <w:rPr>
          <w:rFonts w:asciiTheme="minorHAnsi" w:hAnsiTheme="minorHAnsi" w:cstheme="minorHAnsi"/>
          <w:color w:val="002060"/>
          <w:sz w:val="28"/>
          <w:szCs w:val="28"/>
          <w:u w:val="single"/>
        </w:rPr>
        <w:t>ebillings@rideuta.com</w:t>
      </w:r>
    </w:p>
    <w:sectPr w:rsidR="006F1009" w:rsidRPr="00C37329" w:rsidSect="00F56DC0">
      <w:type w:val="continuous"/>
      <w:pgSz w:w="12240" w:h="15840"/>
      <w:pgMar w:top="1152" w:right="1296" w:bottom="864"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E5AA0" w14:textId="77777777" w:rsidR="002F4186" w:rsidRDefault="002F4186" w:rsidP="00C22BDD">
      <w:r>
        <w:separator/>
      </w:r>
    </w:p>
  </w:endnote>
  <w:endnote w:type="continuationSeparator" w:id="0">
    <w:p w14:paraId="7CA16CEC" w14:textId="77777777" w:rsidR="002F4186" w:rsidRDefault="002F4186" w:rsidP="00C22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D692" w14:textId="77777777" w:rsidR="008A7D69" w:rsidRDefault="008A7D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881848"/>
      <w:docPartObj>
        <w:docPartGallery w:val="Page Numbers (Bottom of Page)"/>
        <w:docPartUnique/>
      </w:docPartObj>
    </w:sdtPr>
    <w:sdtEndPr/>
    <w:sdtContent>
      <w:sdt>
        <w:sdtPr>
          <w:id w:val="1941871409"/>
          <w:docPartObj>
            <w:docPartGallery w:val="Page Numbers (Top of Page)"/>
            <w:docPartUnique/>
          </w:docPartObj>
        </w:sdtPr>
        <w:sdtEndPr/>
        <w:sdtContent>
          <w:p w14:paraId="4D44F34B" w14:textId="685C45CA" w:rsidR="008A7D69" w:rsidRDefault="008A7D6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725CDB">
              <w:rPr>
                <w:b/>
                <w:bCs/>
                <w:noProof/>
              </w:rPr>
              <w:t>15</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25CDB">
              <w:rPr>
                <w:b/>
                <w:bCs/>
                <w:noProof/>
              </w:rPr>
              <w:t>15</w:t>
            </w:r>
            <w:r>
              <w:rPr>
                <w:b/>
                <w:bCs/>
                <w:szCs w:val="24"/>
              </w:rPr>
              <w:fldChar w:fldCharType="end"/>
            </w:r>
          </w:p>
        </w:sdtContent>
      </w:sdt>
    </w:sdtContent>
  </w:sdt>
  <w:p w14:paraId="5B8AA978" w14:textId="77777777" w:rsidR="008A7D69" w:rsidRDefault="008A7D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FEBF" w14:textId="77777777" w:rsidR="008A7D69" w:rsidRDefault="008A7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ABEF0" w14:textId="77777777" w:rsidR="002F4186" w:rsidRDefault="002F4186" w:rsidP="00C22BDD">
      <w:r>
        <w:separator/>
      </w:r>
    </w:p>
  </w:footnote>
  <w:footnote w:type="continuationSeparator" w:id="0">
    <w:p w14:paraId="5631C253" w14:textId="77777777" w:rsidR="002F4186" w:rsidRDefault="002F4186" w:rsidP="00C22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3384" w14:textId="066402DF" w:rsidR="008A7D69" w:rsidRDefault="002F4186">
    <w:pPr>
      <w:pStyle w:val="Header"/>
    </w:pPr>
    <w:r>
      <w:rPr>
        <w:noProof/>
      </w:rPr>
      <w:pict w14:anchorId="1338D5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667954" o:spid="_x0000_s2050" type="#_x0000_t136" style="position:absolute;margin-left:0;margin-top:0;width:485.8pt;height:194.3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2F3F9" w14:textId="7B4173A1" w:rsidR="008A7D69" w:rsidRDefault="002F4186">
    <w:pPr>
      <w:pStyle w:val="Header"/>
    </w:pPr>
    <w:r>
      <w:rPr>
        <w:noProof/>
      </w:rPr>
      <w:pict w14:anchorId="7090B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667955" o:spid="_x0000_s2051" type="#_x0000_t136" style="position:absolute;margin-left:0;margin-top:0;width:485.8pt;height:194.3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B69F" w14:textId="137BD6D7" w:rsidR="008A7D69" w:rsidRDefault="002F4186">
    <w:pPr>
      <w:pStyle w:val="Header"/>
    </w:pPr>
    <w:r>
      <w:rPr>
        <w:noProof/>
      </w:rPr>
      <w:pict w14:anchorId="3D196D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667953" o:spid="_x0000_s2049" type="#_x0000_t136" style="position:absolute;margin-left:0;margin-top:0;width:485.8pt;height:194.3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92A"/>
    <w:multiLevelType w:val="hybridMultilevel"/>
    <w:tmpl w:val="76A86D20"/>
    <w:lvl w:ilvl="0" w:tplc="3BB279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76B76"/>
    <w:multiLevelType w:val="multilevel"/>
    <w:tmpl w:val="946E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D079B"/>
    <w:multiLevelType w:val="hybridMultilevel"/>
    <w:tmpl w:val="E3B672AE"/>
    <w:lvl w:ilvl="0" w:tplc="BF3879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74C82"/>
    <w:multiLevelType w:val="hybridMultilevel"/>
    <w:tmpl w:val="067C35FA"/>
    <w:lvl w:ilvl="0" w:tplc="2834A8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B56C7"/>
    <w:multiLevelType w:val="hybridMultilevel"/>
    <w:tmpl w:val="638ECB40"/>
    <w:lvl w:ilvl="0" w:tplc="D6343E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B63A2"/>
    <w:multiLevelType w:val="hybridMultilevel"/>
    <w:tmpl w:val="24FA0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36339"/>
    <w:multiLevelType w:val="hybridMultilevel"/>
    <w:tmpl w:val="7902A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064CBB"/>
    <w:multiLevelType w:val="hybridMultilevel"/>
    <w:tmpl w:val="288E150A"/>
    <w:lvl w:ilvl="0" w:tplc="8068A3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22F02"/>
    <w:multiLevelType w:val="hybridMultilevel"/>
    <w:tmpl w:val="7CBE08C0"/>
    <w:lvl w:ilvl="0" w:tplc="04090001">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D0CA6"/>
    <w:multiLevelType w:val="hybridMultilevel"/>
    <w:tmpl w:val="6C080274"/>
    <w:lvl w:ilvl="0" w:tplc="0666EAE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C2DFD"/>
    <w:multiLevelType w:val="hybridMultilevel"/>
    <w:tmpl w:val="C310E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E6F83"/>
    <w:multiLevelType w:val="hybridMultilevel"/>
    <w:tmpl w:val="7870E1AE"/>
    <w:lvl w:ilvl="0" w:tplc="0E982C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C049A7"/>
    <w:multiLevelType w:val="hybridMultilevel"/>
    <w:tmpl w:val="F1BC718C"/>
    <w:lvl w:ilvl="0" w:tplc="3AF67B8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50476"/>
    <w:multiLevelType w:val="hybridMultilevel"/>
    <w:tmpl w:val="3C74792E"/>
    <w:lvl w:ilvl="0" w:tplc="1D14D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C3C0C"/>
    <w:multiLevelType w:val="hybridMultilevel"/>
    <w:tmpl w:val="07D257C8"/>
    <w:lvl w:ilvl="0" w:tplc="E12A9C06">
      <w:start w:val="875"/>
      <w:numFmt w:val="bullet"/>
      <w:lvlText w:val=""/>
      <w:lvlJc w:val="left"/>
      <w:pPr>
        <w:ind w:left="360" w:hanging="360"/>
      </w:pPr>
      <w:rPr>
        <w:rFonts w:ascii="Symbol" w:eastAsia="Calibri" w:hAnsi="Symbol" w:cs="Calibri" w:hint="default"/>
        <w:w w:val="100"/>
      </w:rPr>
    </w:lvl>
    <w:lvl w:ilvl="1" w:tplc="7FE05A28">
      <w:start w:val="1"/>
      <w:numFmt w:val="bullet"/>
      <w:lvlText w:val="o"/>
      <w:lvlJc w:val="left"/>
      <w:pPr>
        <w:ind w:left="720" w:hanging="360"/>
      </w:pPr>
      <w:rPr>
        <w:rFonts w:ascii="Courier New" w:hAnsi="Courier New" w:hint="default"/>
        <w:color w:val="auto"/>
      </w:rPr>
    </w:lvl>
    <w:lvl w:ilvl="2" w:tplc="04090005">
      <w:start w:val="1"/>
      <w:numFmt w:val="bullet"/>
      <w:lvlText w:val=""/>
      <w:lvlJc w:val="left"/>
      <w:pPr>
        <w:ind w:left="3405" w:hanging="360"/>
      </w:pPr>
      <w:rPr>
        <w:rFonts w:ascii="Wingdings" w:hAnsi="Wingdings" w:hint="default"/>
      </w:rPr>
    </w:lvl>
    <w:lvl w:ilvl="3" w:tplc="04090001">
      <w:start w:val="1"/>
      <w:numFmt w:val="bullet"/>
      <w:lvlText w:val=""/>
      <w:lvlJc w:val="left"/>
      <w:pPr>
        <w:ind w:left="4125" w:hanging="360"/>
      </w:pPr>
      <w:rPr>
        <w:rFonts w:ascii="Symbol" w:hAnsi="Symbol" w:hint="default"/>
      </w:rPr>
    </w:lvl>
    <w:lvl w:ilvl="4" w:tplc="04090003">
      <w:start w:val="1"/>
      <w:numFmt w:val="bullet"/>
      <w:lvlText w:val="o"/>
      <w:lvlJc w:val="left"/>
      <w:pPr>
        <w:ind w:left="4845" w:hanging="360"/>
      </w:pPr>
      <w:rPr>
        <w:rFonts w:ascii="Courier New" w:hAnsi="Courier New" w:cs="Courier New" w:hint="default"/>
      </w:rPr>
    </w:lvl>
    <w:lvl w:ilvl="5" w:tplc="04090005">
      <w:start w:val="1"/>
      <w:numFmt w:val="bullet"/>
      <w:lvlText w:val=""/>
      <w:lvlJc w:val="left"/>
      <w:pPr>
        <w:ind w:left="5565" w:hanging="360"/>
      </w:pPr>
      <w:rPr>
        <w:rFonts w:ascii="Wingdings" w:hAnsi="Wingdings" w:hint="default"/>
      </w:rPr>
    </w:lvl>
    <w:lvl w:ilvl="6" w:tplc="04090001">
      <w:start w:val="1"/>
      <w:numFmt w:val="bullet"/>
      <w:lvlText w:val=""/>
      <w:lvlJc w:val="left"/>
      <w:pPr>
        <w:ind w:left="6285" w:hanging="360"/>
      </w:pPr>
      <w:rPr>
        <w:rFonts w:ascii="Symbol" w:hAnsi="Symbol" w:hint="default"/>
      </w:rPr>
    </w:lvl>
    <w:lvl w:ilvl="7" w:tplc="04090003">
      <w:start w:val="1"/>
      <w:numFmt w:val="bullet"/>
      <w:lvlText w:val="o"/>
      <w:lvlJc w:val="left"/>
      <w:pPr>
        <w:ind w:left="7005" w:hanging="360"/>
      </w:pPr>
      <w:rPr>
        <w:rFonts w:ascii="Courier New" w:hAnsi="Courier New" w:cs="Courier New" w:hint="default"/>
      </w:rPr>
    </w:lvl>
    <w:lvl w:ilvl="8" w:tplc="04090005">
      <w:start w:val="1"/>
      <w:numFmt w:val="bullet"/>
      <w:lvlText w:val=""/>
      <w:lvlJc w:val="left"/>
      <w:pPr>
        <w:ind w:left="7725" w:hanging="360"/>
      </w:pPr>
      <w:rPr>
        <w:rFonts w:ascii="Wingdings" w:hAnsi="Wingdings" w:hint="default"/>
      </w:rPr>
    </w:lvl>
  </w:abstractNum>
  <w:abstractNum w:abstractNumId="15" w15:restartNumberingAfterBreak="0">
    <w:nsid w:val="37EC2A30"/>
    <w:multiLevelType w:val="hybridMultilevel"/>
    <w:tmpl w:val="18D628DE"/>
    <w:lvl w:ilvl="0" w:tplc="EE6C267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E34126"/>
    <w:multiLevelType w:val="hybridMultilevel"/>
    <w:tmpl w:val="F9F60416"/>
    <w:lvl w:ilvl="0" w:tplc="73D67E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356E2"/>
    <w:multiLevelType w:val="hybridMultilevel"/>
    <w:tmpl w:val="E7C295BE"/>
    <w:lvl w:ilvl="0" w:tplc="D6343E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50925"/>
    <w:multiLevelType w:val="hybridMultilevel"/>
    <w:tmpl w:val="9F841E7E"/>
    <w:lvl w:ilvl="0" w:tplc="2FECDD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022403"/>
    <w:multiLevelType w:val="hybridMultilevel"/>
    <w:tmpl w:val="29760E06"/>
    <w:lvl w:ilvl="0" w:tplc="5064A63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56490E"/>
    <w:multiLevelType w:val="hybridMultilevel"/>
    <w:tmpl w:val="ED16FBE4"/>
    <w:lvl w:ilvl="0" w:tplc="1D3CD7EE">
      <w:start w:val="1"/>
      <w:numFmt w:val="decimal"/>
      <w:lvlText w:val="%1."/>
      <w:lvlJc w:val="left"/>
      <w:pPr>
        <w:ind w:left="720" w:hanging="36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D90D01"/>
    <w:multiLevelType w:val="hybridMultilevel"/>
    <w:tmpl w:val="64184674"/>
    <w:lvl w:ilvl="0" w:tplc="5C2EED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DB0DA3"/>
    <w:multiLevelType w:val="hybridMultilevel"/>
    <w:tmpl w:val="A120E442"/>
    <w:lvl w:ilvl="0" w:tplc="7E4480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0702A9"/>
    <w:multiLevelType w:val="hybridMultilevel"/>
    <w:tmpl w:val="220810D2"/>
    <w:lvl w:ilvl="0" w:tplc="BA0E1CB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7C135C"/>
    <w:multiLevelType w:val="hybridMultilevel"/>
    <w:tmpl w:val="E092E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470D80"/>
    <w:multiLevelType w:val="hybridMultilevel"/>
    <w:tmpl w:val="6C0EF18C"/>
    <w:lvl w:ilvl="0" w:tplc="DF160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4734D"/>
    <w:multiLevelType w:val="hybridMultilevel"/>
    <w:tmpl w:val="5570231E"/>
    <w:lvl w:ilvl="0" w:tplc="F80CACD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7D52A4"/>
    <w:multiLevelType w:val="hybridMultilevel"/>
    <w:tmpl w:val="105ABBF2"/>
    <w:lvl w:ilvl="0" w:tplc="0F7C46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BF418B"/>
    <w:multiLevelType w:val="hybridMultilevel"/>
    <w:tmpl w:val="998ADC44"/>
    <w:lvl w:ilvl="0" w:tplc="0632F6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B91108"/>
    <w:multiLevelType w:val="hybridMultilevel"/>
    <w:tmpl w:val="082855C6"/>
    <w:lvl w:ilvl="0" w:tplc="53D6A8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625AD"/>
    <w:multiLevelType w:val="hybridMultilevel"/>
    <w:tmpl w:val="4CC6C364"/>
    <w:lvl w:ilvl="0" w:tplc="649ACBA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BE5E6A"/>
    <w:multiLevelType w:val="hybridMultilevel"/>
    <w:tmpl w:val="8E329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EB6AF4"/>
    <w:multiLevelType w:val="hybridMultilevel"/>
    <w:tmpl w:val="D3ECAB06"/>
    <w:lvl w:ilvl="0" w:tplc="D6343E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7"/>
  </w:num>
  <w:num w:numId="4">
    <w:abstractNumId w:val="25"/>
  </w:num>
  <w:num w:numId="5">
    <w:abstractNumId w:val="19"/>
  </w:num>
  <w:num w:numId="6">
    <w:abstractNumId w:val="2"/>
  </w:num>
  <w:num w:numId="7">
    <w:abstractNumId w:val="8"/>
  </w:num>
  <w:num w:numId="8">
    <w:abstractNumId w:val="31"/>
  </w:num>
  <w:num w:numId="9">
    <w:abstractNumId w:val="16"/>
  </w:num>
  <w:num w:numId="10">
    <w:abstractNumId w:val="15"/>
  </w:num>
  <w:num w:numId="11">
    <w:abstractNumId w:val="30"/>
  </w:num>
  <w:num w:numId="12">
    <w:abstractNumId w:val="26"/>
  </w:num>
  <w:num w:numId="13">
    <w:abstractNumId w:val="17"/>
  </w:num>
  <w:num w:numId="14">
    <w:abstractNumId w:val="22"/>
  </w:num>
  <w:num w:numId="15">
    <w:abstractNumId w:val="32"/>
  </w:num>
  <w:num w:numId="16">
    <w:abstractNumId w:val="11"/>
  </w:num>
  <w:num w:numId="17">
    <w:abstractNumId w:val="10"/>
  </w:num>
  <w:num w:numId="18">
    <w:abstractNumId w:val="4"/>
  </w:num>
  <w:num w:numId="19">
    <w:abstractNumId w:val="20"/>
  </w:num>
  <w:num w:numId="20">
    <w:abstractNumId w:val="23"/>
  </w:num>
  <w:num w:numId="21">
    <w:abstractNumId w:val="24"/>
  </w:num>
  <w:num w:numId="22">
    <w:abstractNumId w:val="21"/>
  </w:num>
  <w:num w:numId="23">
    <w:abstractNumId w:val="18"/>
  </w:num>
  <w:num w:numId="24">
    <w:abstractNumId w:val="6"/>
  </w:num>
  <w:num w:numId="25">
    <w:abstractNumId w:val="0"/>
  </w:num>
  <w:num w:numId="26">
    <w:abstractNumId w:val="28"/>
  </w:num>
  <w:num w:numId="27">
    <w:abstractNumId w:val="12"/>
  </w:num>
  <w:num w:numId="28">
    <w:abstractNumId w:val="3"/>
  </w:num>
  <w:num w:numId="29">
    <w:abstractNumId w:val="13"/>
  </w:num>
  <w:num w:numId="30">
    <w:abstractNumId w:val="5"/>
  </w:num>
  <w:num w:numId="31">
    <w:abstractNumId w:val="29"/>
  </w:num>
  <w:num w:numId="32">
    <w:abstractNumId w:val="1"/>
  </w:num>
  <w:num w:numId="33">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430"/>
    <w:rsid w:val="00001832"/>
    <w:rsid w:val="00001B6D"/>
    <w:rsid w:val="000034C3"/>
    <w:rsid w:val="00006FD7"/>
    <w:rsid w:val="00010B0E"/>
    <w:rsid w:val="00011719"/>
    <w:rsid w:val="00011970"/>
    <w:rsid w:val="0001417A"/>
    <w:rsid w:val="00014ECD"/>
    <w:rsid w:val="00015E6F"/>
    <w:rsid w:val="00020699"/>
    <w:rsid w:val="00022859"/>
    <w:rsid w:val="000231F7"/>
    <w:rsid w:val="0002500B"/>
    <w:rsid w:val="0002585C"/>
    <w:rsid w:val="000324D9"/>
    <w:rsid w:val="00032947"/>
    <w:rsid w:val="00032A49"/>
    <w:rsid w:val="00034A40"/>
    <w:rsid w:val="00034D41"/>
    <w:rsid w:val="00035B59"/>
    <w:rsid w:val="0003656E"/>
    <w:rsid w:val="00040254"/>
    <w:rsid w:val="00040719"/>
    <w:rsid w:val="00042346"/>
    <w:rsid w:val="0004349B"/>
    <w:rsid w:val="00043D28"/>
    <w:rsid w:val="00044AF1"/>
    <w:rsid w:val="000463E9"/>
    <w:rsid w:val="00052AD6"/>
    <w:rsid w:val="000532B6"/>
    <w:rsid w:val="0005456C"/>
    <w:rsid w:val="000559AA"/>
    <w:rsid w:val="00060BFF"/>
    <w:rsid w:val="00061D22"/>
    <w:rsid w:val="00061DAE"/>
    <w:rsid w:val="00063813"/>
    <w:rsid w:val="00066BBE"/>
    <w:rsid w:val="00070DD7"/>
    <w:rsid w:val="00073A07"/>
    <w:rsid w:val="00075770"/>
    <w:rsid w:val="00077C9E"/>
    <w:rsid w:val="00081919"/>
    <w:rsid w:val="00081C63"/>
    <w:rsid w:val="00081F1F"/>
    <w:rsid w:val="00082C98"/>
    <w:rsid w:val="00085095"/>
    <w:rsid w:val="00091A80"/>
    <w:rsid w:val="00094752"/>
    <w:rsid w:val="000948E5"/>
    <w:rsid w:val="00096153"/>
    <w:rsid w:val="00096409"/>
    <w:rsid w:val="00097944"/>
    <w:rsid w:val="000A0D98"/>
    <w:rsid w:val="000A46F4"/>
    <w:rsid w:val="000A613F"/>
    <w:rsid w:val="000A65C0"/>
    <w:rsid w:val="000B0FE4"/>
    <w:rsid w:val="000B134D"/>
    <w:rsid w:val="000B2310"/>
    <w:rsid w:val="000B2BAA"/>
    <w:rsid w:val="000B45F4"/>
    <w:rsid w:val="000B5310"/>
    <w:rsid w:val="000B5A6B"/>
    <w:rsid w:val="000B73F0"/>
    <w:rsid w:val="000C1A8F"/>
    <w:rsid w:val="000C2195"/>
    <w:rsid w:val="000C394B"/>
    <w:rsid w:val="000C5A0A"/>
    <w:rsid w:val="000D12A9"/>
    <w:rsid w:val="000D3798"/>
    <w:rsid w:val="000D49AB"/>
    <w:rsid w:val="000D6E78"/>
    <w:rsid w:val="000E0C11"/>
    <w:rsid w:val="000E3A76"/>
    <w:rsid w:val="000E3DCB"/>
    <w:rsid w:val="000E4909"/>
    <w:rsid w:val="000E53B8"/>
    <w:rsid w:val="000E63BB"/>
    <w:rsid w:val="000E690B"/>
    <w:rsid w:val="000F1E04"/>
    <w:rsid w:val="000F2C87"/>
    <w:rsid w:val="000F3C1B"/>
    <w:rsid w:val="000F4102"/>
    <w:rsid w:val="000F57CE"/>
    <w:rsid w:val="000F7BF1"/>
    <w:rsid w:val="001003F4"/>
    <w:rsid w:val="00100486"/>
    <w:rsid w:val="00101A43"/>
    <w:rsid w:val="00101CB6"/>
    <w:rsid w:val="0010299C"/>
    <w:rsid w:val="00103445"/>
    <w:rsid w:val="00103AD7"/>
    <w:rsid w:val="00104FCE"/>
    <w:rsid w:val="0010567A"/>
    <w:rsid w:val="0011076C"/>
    <w:rsid w:val="00112562"/>
    <w:rsid w:val="00114B64"/>
    <w:rsid w:val="00115A6B"/>
    <w:rsid w:val="00115D5A"/>
    <w:rsid w:val="001165BA"/>
    <w:rsid w:val="00117343"/>
    <w:rsid w:val="00121F65"/>
    <w:rsid w:val="001227FC"/>
    <w:rsid w:val="00125B26"/>
    <w:rsid w:val="001278CF"/>
    <w:rsid w:val="00132132"/>
    <w:rsid w:val="00137EF7"/>
    <w:rsid w:val="00140A64"/>
    <w:rsid w:val="00142959"/>
    <w:rsid w:val="00145522"/>
    <w:rsid w:val="00145C6C"/>
    <w:rsid w:val="00147E8C"/>
    <w:rsid w:val="00152AAE"/>
    <w:rsid w:val="001535AC"/>
    <w:rsid w:val="00161044"/>
    <w:rsid w:val="00161ACC"/>
    <w:rsid w:val="00162FD4"/>
    <w:rsid w:val="00165DD3"/>
    <w:rsid w:val="001666EC"/>
    <w:rsid w:val="0017037B"/>
    <w:rsid w:val="00172FA1"/>
    <w:rsid w:val="00175227"/>
    <w:rsid w:val="00176248"/>
    <w:rsid w:val="00176E11"/>
    <w:rsid w:val="00180C94"/>
    <w:rsid w:val="00181A80"/>
    <w:rsid w:val="00182305"/>
    <w:rsid w:val="0018369E"/>
    <w:rsid w:val="00187E8C"/>
    <w:rsid w:val="00191011"/>
    <w:rsid w:val="001916DD"/>
    <w:rsid w:val="00192391"/>
    <w:rsid w:val="0019310A"/>
    <w:rsid w:val="00193844"/>
    <w:rsid w:val="001946A0"/>
    <w:rsid w:val="001A1674"/>
    <w:rsid w:val="001A2910"/>
    <w:rsid w:val="001A48DE"/>
    <w:rsid w:val="001A609E"/>
    <w:rsid w:val="001A6CEA"/>
    <w:rsid w:val="001B0929"/>
    <w:rsid w:val="001B5A51"/>
    <w:rsid w:val="001B627F"/>
    <w:rsid w:val="001B6D82"/>
    <w:rsid w:val="001B722D"/>
    <w:rsid w:val="001B7842"/>
    <w:rsid w:val="001C3E79"/>
    <w:rsid w:val="001C44C4"/>
    <w:rsid w:val="001D1C9C"/>
    <w:rsid w:val="001D20CD"/>
    <w:rsid w:val="001D38C8"/>
    <w:rsid w:val="001D72D6"/>
    <w:rsid w:val="001E0C2D"/>
    <w:rsid w:val="001E1ED6"/>
    <w:rsid w:val="001E509A"/>
    <w:rsid w:val="001F09BB"/>
    <w:rsid w:val="001F0B7B"/>
    <w:rsid w:val="001F40DF"/>
    <w:rsid w:val="001F4879"/>
    <w:rsid w:val="001F4E5F"/>
    <w:rsid w:val="001F5DA4"/>
    <w:rsid w:val="001F6514"/>
    <w:rsid w:val="001F75DD"/>
    <w:rsid w:val="002007B4"/>
    <w:rsid w:val="002015CB"/>
    <w:rsid w:val="00201FC2"/>
    <w:rsid w:val="00202027"/>
    <w:rsid w:val="002027F5"/>
    <w:rsid w:val="00205EC1"/>
    <w:rsid w:val="0020704F"/>
    <w:rsid w:val="00207174"/>
    <w:rsid w:val="0021077D"/>
    <w:rsid w:val="00210D77"/>
    <w:rsid w:val="00211CAA"/>
    <w:rsid w:val="00211F1D"/>
    <w:rsid w:val="0021204C"/>
    <w:rsid w:val="00213557"/>
    <w:rsid w:val="00214218"/>
    <w:rsid w:val="00215380"/>
    <w:rsid w:val="00215E1B"/>
    <w:rsid w:val="00217884"/>
    <w:rsid w:val="0022018D"/>
    <w:rsid w:val="00221BC3"/>
    <w:rsid w:val="0022365E"/>
    <w:rsid w:val="00223B71"/>
    <w:rsid w:val="00223C36"/>
    <w:rsid w:val="002253CB"/>
    <w:rsid w:val="00225C6C"/>
    <w:rsid w:val="00231283"/>
    <w:rsid w:val="00231AE1"/>
    <w:rsid w:val="002335A0"/>
    <w:rsid w:val="00235BBF"/>
    <w:rsid w:val="00236010"/>
    <w:rsid w:val="00240678"/>
    <w:rsid w:val="002408BF"/>
    <w:rsid w:val="002410FA"/>
    <w:rsid w:val="00241A73"/>
    <w:rsid w:val="00242E50"/>
    <w:rsid w:val="002435CA"/>
    <w:rsid w:val="00246AB0"/>
    <w:rsid w:val="0025151F"/>
    <w:rsid w:val="002542CC"/>
    <w:rsid w:val="002549EF"/>
    <w:rsid w:val="00255F39"/>
    <w:rsid w:val="00257488"/>
    <w:rsid w:val="0026010D"/>
    <w:rsid w:val="002615F4"/>
    <w:rsid w:val="002628E9"/>
    <w:rsid w:val="00262AE0"/>
    <w:rsid w:val="00263E60"/>
    <w:rsid w:val="002645F4"/>
    <w:rsid w:val="0026480C"/>
    <w:rsid w:val="002650D8"/>
    <w:rsid w:val="0026672F"/>
    <w:rsid w:val="00266CB9"/>
    <w:rsid w:val="00271BF6"/>
    <w:rsid w:val="00271FE1"/>
    <w:rsid w:val="00273C58"/>
    <w:rsid w:val="002745D3"/>
    <w:rsid w:val="0027607D"/>
    <w:rsid w:val="0027735C"/>
    <w:rsid w:val="0027739E"/>
    <w:rsid w:val="00280213"/>
    <w:rsid w:val="00283851"/>
    <w:rsid w:val="00283E51"/>
    <w:rsid w:val="00284CFD"/>
    <w:rsid w:val="00285B59"/>
    <w:rsid w:val="00285C4A"/>
    <w:rsid w:val="002912BD"/>
    <w:rsid w:val="00293A2B"/>
    <w:rsid w:val="0029472B"/>
    <w:rsid w:val="002974FE"/>
    <w:rsid w:val="002A14EE"/>
    <w:rsid w:val="002A2C22"/>
    <w:rsid w:val="002A490A"/>
    <w:rsid w:val="002A5E83"/>
    <w:rsid w:val="002B05AA"/>
    <w:rsid w:val="002B1DB6"/>
    <w:rsid w:val="002B2487"/>
    <w:rsid w:val="002B6226"/>
    <w:rsid w:val="002B6A07"/>
    <w:rsid w:val="002C1D02"/>
    <w:rsid w:val="002C2627"/>
    <w:rsid w:val="002C54F7"/>
    <w:rsid w:val="002D09DD"/>
    <w:rsid w:val="002D1430"/>
    <w:rsid w:val="002D4111"/>
    <w:rsid w:val="002D472E"/>
    <w:rsid w:val="002D479E"/>
    <w:rsid w:val="002D6218"/>
    <w:rsid w:val="002D69D1"/>
    <w:rsid w:val="002E2122"/>
    <w:rsid w:val="002E35C9"/>
    <w:rsid w:val="002E4E43"/>
    <w:rsid w:val="002F0556"/>
    <w:rsid w:val="002F060C"/>
    <w:rsid w:val="002F22C2"/>
    <w:rsid w:val="002F3816"/>
    <w:rsid w:val="002F4186"/>
    <w:rsid w:val="002F4951"/>
    <w:rsid w:val="002F4F45"/>
    <w:rsid w:val="002F61D3"/>
    <w:rsid w:val="00300EFB"/>
    <w:rsid w:val="00301715"/>
    <w:rsid w:val="00301870"/>
    <w:rsid w:val="00302EC1"/>
    <w:rsid w:val="00312CA0"/>
    <w:rsid w:val="003138ED"/>
    <w:rsid w:val="0031474E"/>
    <w:rsid w:val="003150F0"/>
    <w:rsid w:val="003159AF"/>
    <w:rsid w:val="003179E6"/>
    <w:rsid w:val="00320168"/>
    <w:rsid w:val="003205CA"/>
    <w:rsid w:val="00323343"/>
    <w:rsid w:val="003234EB"/>
    <w:rsid w:val="0032465D"/>
    <w:rsid w:val="00324E81"/>
    <w:rsid w:val="00325D32"/>
    <w:rsid w:val="00327199"/>
    <w:rsid w:val="00327804"/>
    <w:rsid w:val="00333056"/>
    <w:rsid w:val="003339C1"/>
    <w:rsid w:val="00335E5A"/>
    <w:rsid w:val="003366CF"/>
    <w:rsid w:val="0034040B"/>
    <w:rsid w:val="00340EAE"/>
    <w:rsid w:val="003412DB"/>
    <w:rsid w:val="00342405"/>
    <w:rsid w:val="00343456"/>
    <w:rsid w:val="00343BA0"/>
    <w:rsid w:val="00345A54"/>
    <w:rsid w:val="003462A0"/>
    <w:rsid w:val="00346DF9"/>
    <w:rsid w:val="00350106"/>
    <w:rsid w:val="00351C33"/>
    <w:rsid w:val="0035342A"/>
    <w:rsid w:val="00354548"/>
    <w:rsid w:val="003556CD"/>
    <w:rsid w:val="0035718A"/>
    <w:rsid w:val="00357822"/>
    <w:rsid w:val="00357853"/>
    <w:rsid w:val="0036430C"/>
    <w:rsid w:val="003665C9"/>
    <w:rsid w:val="00371A85"/>
    <w:rsid w:val="0037241A"/>
    <w:rsid w:val="00372878"/>
    <w:rsid w:val="00375976"/>
    <w:rsid w:val="00376BFB"/>
    <w:rsid w:val="00380035"/>
    <w:rsid w:val="003826DB"/>
    <w:rsid w:val="0038530A"/>
    <w:rsid w:val="00385DC6"/>
    <w:rsid w:val="00390445"/>
    <w:rsid w:val="00393996"/>
    <w:rsid w:val="00394BB9"/>
    <w:rsid w:val="0039536E"/>
    <w:rsid w:val="003A1010"/>
    <w:rsid w:val="003A3888"/>
    <w:rsid w:val="003A3F26"/>
    <w:rsid w:val="003A45DA"/>
    <w:rsid w:val="003A5715"/>
    <w:rsid w:val="003A57A0"/>
    <w:rsid w:val="003B021D"/>
    <w:rsid w:val="003B0CA9"/>
    <w:rsid w:val="003B1E25"/>
    <w:rsid w:val="003B2793"/>
    <w:rsid w:val="003B601B"/>
    <w:rsid w:val="003B606A"/>
    <w:rsid w:val="003B60DC"/>
    <w:rsid w:val="003B6428"/>
    <w:rsid w:val="003B68F3"/>
    <w:rsid w:val="003B6F4A"/>
    <w:rsid w:val="003B7819"/>
    <w:rsid w:val="003C1769"/>
    <w:rsid w:val="003C1D14"/>
    <w:rsid w:val="003C28B0"/>
    <w:rsid w:val="003C293F"/>
    <w:rsid w:val="003C3822"/>
    <w:rsid w:val="003C3FC2"/>
    <w:rsid w:val="003C46B7"/>
    <w:rsid w:val="003C5409"/>
    <w:rsid w:val="003C5A1A"/>
    <w:rsid w:val="003C6F0C"/>
    <w:rsid w:val="003D05E7"/>
    <w:rsid w:val="003D0D51"/>
    <w:rsid w:val="003D0E57"/>
    <w:rsid w:val="003D3AAC"/>
    <w:rsid w:val="003D4D8F"/>
    <w:rsid w:val="003D5F77"/>
    <w:rsid w:val="003E0DAA"/>
    <w:rsid w:val="003E0DE2"/>
    <w:rsid w:val="003E2000"/>
    <w:rsid w:val="003E5A87"/>
    <w:rsid w:val="003E634A"/>
    <w:rsid w:val="003F1F5E"/>
    <w:rsid w:val="003F3FDC"/>
    <w:rsid w:val="003F4780"/>
    <w:rsid w:val="003F52AF"/>
    <w:rsid w:val="003F54FA"/>
    <w:rsid w:val="00400111"/>
    <w:rsid w:val="00400DF2"/>
    <w:rsid w:val="00401D59"/>
    <w:rsid w:val="004044D8"/>
    <w:rsid w:val="00405DF2"/>
    <w:rsid w:val="0040691E"/>
    <w:rsid w:val="00406C10"/>
    <w:rsid w:val="00411A25"/>
    <w:rsid w:val="0041324C"/>
    <w:rsid w:val="00413C41"/>
    <w:rsid w:val="00416F89"/>
    <w:rsid w:val="00417A5F"/>
    <w:rsid w:val="0042017B"/>
    <w:rsid w:val="004212FF"/>
    <w:rsid w:val="00424103"/>
    <w:rsid w:val="004242E4"/>
    <w:rsid w:val="00426EA0"/>
    <w:rsid w:val="00427BA5"/>
    <w:rsid w:val="00430CD8"/>
    <w:rsid w:val="004332A2"/>
    <w:rsid w:val="004338FD"/>
    <w:rsid w:val="00434418"/>
    <w:rsid w:val="00437DAB"/>
    <w:rsid w:val="00440208"/>
    <w:rsid w:val="0044072A"/>
    <w:rsid w:val="00441076"/>
    <w:rsid w:val="00442E72"/>
    <w:rsid w:val="00444A83"/>
    <w:rsid w:val="00444A98"/>
    <w:rsid w:val="00444E27"/>
    <w:rsid w:val="00445EAD"/>
    <w:rsid w:val="00447806"/>
    <w:rsid w:val="00450295"/>
    <w:rsid w:val="00451713"/>
    <w:rsid w:val="004522C9"/>
    <w:rsid w:val="00453147"/>
    <w:rsid w:val="00453D3A"/>
    <w:rsid w:val="00454D68"/>
    <w:rsid w:val="00454ED6"/>
    <w:rsid w:val="00460F2F"/>
    <w:rsid w:val="004624CD"/>
    <w:rsid w:val="00463D99"/>
    <w:rsid w:val="00464026"/>
    <w:rsid w:val="00465212"/>
    <w:rsid w:val="00467DD9"/>
    <w:rsid w:val="00470E74"/>
    <w:rsid w:val="00471B89"/>
    <w:rsid w:val="00473DD1"/>
    <w:rsid w:val="004753D7"/>
    <w:rsid w:val="00475B19"/>
    <w:rsid w:val="00475DCC"/>
    <w:rsid w:val="00476AD2"/>
    <w:rsid w:val="004772E6"/>
    <w:rsid w:val="00477F00"/>
    <w:rsid w:val="00483466"/>
    <w:rsid w:val="00486523"/>
    <w:rsid w:val="0049071C"/>
    <w:rsid w:val="0049246A"/>
    <w:rsid w:val="00492E99"/>
    <w:rsid w:val="00494F5A"/>
    <w:rsid w:val="004960C7"/>
    <w:rsid w:val="004A0160"/>
    <w:rsid w:val="004A1607"/>
    <w:rsid w:val="004A2DDC"/>
    <w:rsid w:val="004A671D"/>
    <w:rsid w:val="004B3641"/>
    <w:rsid w:val="004B444E"/>
    <w:rsid w:val="004B4BF0"/>
    <w:rsid w:val="004C0D09"/>
    <w:rsid w:val="004C0DA1"/>
    <w:rsid w:val="004C2B51"/>
    <w:rsid w:val="004C36B6"/>
    <w:rsid w:val="004C5703"/>
    <w:rsid w:val="004C5E02"/>
    <w:rsid w:val="004C7E76"/>
    <w:rsid w:val="004D2D85"/>
    <w:rsid w:val="004D464C"/>
    <w:rsid w:val="004D47A7"/>
    <w:rsid w:val="004D4D75"/>
    <w:rsid w:val="004D5976"/>
    <w:rsid w:val="004D5F20"/>
    <w:rsid w:val="004D6462"/>
    <w:rsid w:val="004E1CA7"/>
    <w:rsid w:val="004E4DDE"/>
    <w:rsid w:val="004E53D6"/>
    <w:rsid w:val="004E5FE3"/>
    <w:rsid w:val="004E7096"/>
    <w:rsid w:val="004F08CF"/>
    <w:rsid w:val="004F23DF"/>
    <w:rsid w:val="004F4721"/>
    <w:rsid w:val="004F55ED"/>
    <w:rsid w:val="004F67A0"/>
    <w:rsid w:val="004F6AB7"/>
    <w:rsid w:val="00502A1A"/>
    <w:rsid w:val="00503C4D"/>
    <w:rsid w:val="00507FBB"/>
    <w:rsid w:val="00511B49"/>
    <w:rsid w:val="00511B51"/>
    <w:rsid w:val="0051414C"/>
    <w:rsid w:val="00514AC8"/>
    <w:rsid w:val="005164F5"/>
    <w:rsid w:val="00520780"/>
    <w:rsid w:val="00522922"/>
    <w:rsid w:val="00522AD8"/>
    <w:rsid w:val="00523D7E"/>
    <w:rsid w:val="00525A08"/>
    <w:rsid w:val="005268A4"/>
    <w:rsid w:val="00526ED3"/>
    <w:rsid w:val="00527CE2"/>
    <w:rsid w:val="005346D5"/>
    <w:rsid w:val="005406B9"/>
    <w:rsid w:val="00540DAC"/>
    <w:rsid w:val="0054164F"/>
    <w:rsid w:val="00541E33"/>
    <w:rsid w:val="0054216F"/>
    <w:rsid w:val="00542DA7"/>
    <w:rsid w:val="00543155"/>
    <w:rsid w:val="00543E68"/>
    <w:rsid w:val="00545F9A"/>
    <w:rsid w:val="0054691E"/>
    <w:rsid w:val="00547045"/>
    <w:rsid w:val="005501F0"/>
    <w:rsid w:val="005506D3"/>
    <w:rsid w:val="00551FFF"/>
    <w:rsid w:val="00553CD3"/>
    <w:rsid w:val="00554554"/>
    <w:rsid w:val="00554A72"/>
    <w:rsid w:val="005557C5"/>
    <w:rsid w:val="0055687B"/>
    <w:rsid w:val="00556D7F"/>
    <w:rsid w:val="00562204"/>
    <w:rsid w:val="00562DE6"/>
    <w:rsid w:val="00564325"/>
    <w:rsid w:val="0056472F"/>
    <w:rsid w:val="0056520E"/>
    <w:rsid w:val="005676FE"/>
    <w:rsid w:val="00572224"/>
    <w:rsid w:val="00572CDF"/>
    <w:rsid w:val="00572DFB"/>
    <w:rsid w:val="00577AE4"/>
    <w:rsid w:val="0058107F"/>
    <w:rsid w:val="0058114A"/>
    <w:rsid w:val="00581F71"/>
    <w:rsid w:val="005825A0"/>
    <w:rsid w:val="00583E4E"/>
    <w:rsid w:val="00585299"/>
    <w:rsid w:val="005861DB"/>
    <w:rsid w:val="005864B4"/>
    <w:rsid w:val="005867FA"/>
    <w:rsid w:val="00590A52"/>
    <w:rsid w:val="005910B8"/>
    <w:rsid w:val="00595309"/>
    <w:rsid w:val="005965A4"/>
    <w:rsid w:val="005A1903"/>
    <w:rsid w:val="005A35C9"/>
    <w:rsid w:val="005A72D2"/>
    <w:rsid w:val="005A7D38"/>
    <w:rsid w:val="005B0287"/>
    <w:rsid w:val="005B073F"/>
    <w:rsid w:val="005B0D23"/>
    <w:rsid w:val="005B35ED"/>
    <w:rsid w:val="005B3B13"/>
    <w:rsid w:val="005B5CE0"/>
    <w:rsid w:val="005B5D32"/>
    <w:rsid w:val="005B667F"/>
    <w:rsid w:val="005B6897"/>
    <w:rsid w:val="005C0316"/>
    <w:rsid w:val="005C22AA"/>
    <w:rsid w:val="005C24EC"/>
    <w:rsid w:val="005C4671"/>
    <w:rsid w:val="005C68C8"/>
    <w:rsid w:val="005C6952"/>
    <w:rsid w:val="005C7D80"/>
    <w:rsid w:val="005D2770"/>
    <w:rsid w:val="005D4925"/>
    <w:rsid w:val="005D65EE"/>
    <w:rsid w:val="005D66A6"/>
    <w:rsid w:val="005D6706"/>
    <w:rsid w:val="005D7691"/>
    <w:rsid w:val="005D7A56"/>
    <w:rsid w:val="005E0152"/>
    <w:rsid w:val="005E1B36"/>
    <w:rsid w:val="005E2513"/>
    <w:rsid w:val="005E69CB"/>
    <w:rsid w:val="005E6EED"/>
    <w:rsid w:val="005E7789"/>
    <w:rsid w:val="005E7E6D"/>
    <w:rsid w:val="005F006E"/>
    <w:rsid w:val="005F0563"/>
    <w:rsid w:val="005F17E9"/>
    <w:rsid w:val="005F399D"/>
    <w:rsid w:val="005F44AA"/>
    <w:rsid w:val="005F4EEC"/>
    <w:rsid w:val="005F7906"/>
    <w:rsid w:val="005F7CE8"/>
    <w:rsid w:val="00601153"/>
    <w:rsid w:val="0060260D"/>
    <w:rsid w:val="006028B6"/>
    <w:rsid w:val="006028F7"/>
    <w:rsid w:val="00604EE9"/>
    <w:rsid w:val="0060604A"/>
    <w:rsid w:val="006075D5"/>
    <w:rsid w:val="00611853"/>
    <w:rsid w:val="00612B1C"/>
    <w:rsid w:val="006147A0"/>
    <w:rsid w:val="0061567F"/>
    <w:rsid w:val="00615F72"/>
    <w:rsid w:val="00616DF5"/>
    <w:rsid w:val="0062116C"/>
    <w:rsid w:val="00621C90"/>
    <w:rsid w:val="0062388F"/>
    <w:rsid w:val="0062447C"/>
    <w:rsid w:val="00624E94"/>
    <w:rsid w:val="00626177"/>
    <w:rsid w:val="00631860"/>
    <w:rsid w:val="00631B60"/>
    <w:rsid w:val="006347CA"/>
    <w:rsid w:val="006359C9"/>
    <w:rsid w:val="00636B1A"/>
    <w:rsid w:val="00636B68"/>
    <w:rsid w:val="006414A8"/>
    <w:rsid w:val="00641E77"/>
    <w:rsid w:val="006425B5"/>
    <w:rsid w:val="00642D7C"/>
    <w:rsid w:val="006435F2"/>
    <w:rsid w:val="00643E4C"/>
    <w:rsid w:val="006443AF"/>
    <w:rsid w:val="006446F7"/>
    <w:rsid w:val="00646398"/>
    <w:rsid w:val="0065567D"/>
    <w:rsid w:val="00656545"/>
    <w:rsid w:val="0065784D"/>
    <w:rsid w:val="00660523"/>
    <w:rsid w:val="00661363"/>
    <w:rsid w:val="0066354A"/>
    <w:rsid w:val="00666DE2"/>
    <w:rsid w:val="00667AC2"/>
    <w:rsid w:val="006714D0"/>
    <w:rsid w:val="00676D79"/>
    <w:rsid w:val="0067742C"/>
    <w:rsid w:val="0068445D"/>
    <w:rsid w:val="00684827"/>
    <w:rsid w:val="0068528B"/>
    <w:rsid w:val="00691E3B"/>
    <w:rsid w:val="0069621C"/>
    <w:rsid w:val="00696FDA"/>
    <w:rsid w:val="006A005A"/>
    <w:rsid w:val="006A084B"/>
    <w:rsid w:val="006A0EF9"/>
    <w:rsid w:val="006A2688"/>
    <w:rsid w:val="006A6132"/>
    <w:rsid w:val="006A65D3"/>
    <w:rsid w:val="006A7956"/>
    <w:rsid w:val="006B0943"/>
    <w:rsid w:val="006B2884"/>
    <w:rsid w:val="006B3744"/>
    <w:rsid w:val="006B4D9F"/>
    <w:rsid w:val="006B6BD1"/>
    <w:rsid w:val="006B76E8"/>
    <w:rsid w:val="006C09AC"/>
    <w:rsid w:val="006C438F"/>
    <w:rsid w:val="006C4EBD"/>
    <w:rsid w:val="006D0312"/>
    <w:rsid w:val="006D126D"/>
    <w:rsid w:val="006D3089"/>
    <w:rsid w:val="006D5F08"/>
    <w:rsid w:val="006D6A47"/>
    <w:rsid w:val="006D793B"/>
    <w:rsid w:val="006D7BE1"/>
    <w:rsid w:val="006E00FC"/>
    <w:rsid w:val="006E1136"/>
    <w:rsid w:val="006E220E"/>
    <w:rsid w:val="006E26DF"/>
    <w:rsid w:val="006E29C7"/>
    <w:rsid w:val="006E4211"/>
    <w:rsid w:val="006F1009"/>
    <w:rsid w:val="006F1D07"/>
    <w:rsid w:val="006F56A0"/>
    <w:rsid w:val="006F7111"/>
    <w:rsid w:val="006F7FFA"/>
    <w:rsid w:val="00700291"/>
    <w:rsid w:val="00700AB0"/>
    <w:rsid w:val="007014B5"/>
    <w:rsid w:val="007041A1"/>
    <w:rsid w:val="00707972"/>
    <w:rsid w:val="00707BA5"/>
    <w:rsid w:val="00710068"/>
    <w:rsid w:val="00711EB4"/>
    <w:rsid w:val="007128E8"/>
    <w:rsid w:val="007148FD"/>
    <w:rsid w:val="007168A1"/>
    <w:rsid w:val="007178ED"/>
    <w:rsid w:val="00717C4B"/>
    <w:rsid w:val="00721D9F"/>
    <w:rsid w:val="00722FB9"/>
    <w:rsid w:val="00723075"/>
    <w:rsid w:val="00723ACD"/>
    <w:rsid w:val="00724387"/>
    <w:rsid w:val="0072455C"/>
    <w:rsid w:val="00725BCE"/>
    <w:rsid w:val="00725CDB"/>
    <w:rsid w:val="0072614C"/>
    <w:rsid w:val="007266FF"/>
    <w:rsid w:val="00726C2E"/>
    <w:rsid w:val="00726F74"/>
    <w:rsid w:val="00727B68"/>
    <w:rsid w:val="00730228"/>
    <w:rsid w:val="00730AF9"/>
    <w:rsid w:val="007418D4"/>
    <w:rsid w:val="007424BB"/>
    <w:rsid w:val="007444D3"/>
    <w:rsid w:val="00746FA1"/>
    <w:rsid w:val="007478E9"/>
    <w:rsid w:val="00747D69"/>
    <w:rsid w:val="00750C68"/>
    <w:rsid w:val="007519D8"/>
    <w:rsid w:val="00751FFF"/>
    <w:rsid w:val="00754F05"/>
    <w:rsid w:val="00755538"/>
    <w:rsid w:val="00755A08"/>
    <w:rsid w:val="00755A62"/>
    <w:rsid w:val="00756656"/>
    <w:rsid w:val="0076089E"/>
    <w:rsid w:val="00760B7A"/>
    <w:rsid w:val="007633F6"/>
    <w:rsid w:val="007663BE"/>
    <w:rsid w:val="0076732B"/>
    <w:rsid w:val="00767CED"/>
    <w:rsid w:val="00767DAC"/>
    <w:rsid w:val="0077173A"/>
    <w:rsid w:val="00773417"/>
    <w:rsid w:val="0077482E"/>
    <w:rsid w:val="007752DC"/>
    <w:rsid w:val="00775BD1"/>
    <w:rsid w:val="00776659"/>
    <w:rsid w:val="0077667D"/>
    <w:rsid w:val="00780E07"/>
    <w:rsid w:val="00782C6A"/>
    <w:rsid w:val="00783CA4"/>
    <w:rsid w:val="00784E42"/>
    <w:rsid w:val="00785C43"/>
    <w:rsid w:val="00785F80"/>
    <w:rsid w:val="00786EBB"/>
    <w:rsid w:val="007872D3"/>
    <w:rsid w:val="00787FAF"/>
    <w:rsid w:val="00790E41"/>
    <w:rsid w:val="00792E20"/>
    <w:rsid w:val="007936CC"/>
    <w:rsid w:val="00793E46"/>
    <w:rsid w:val="007946B6"/>
    <w:rsid w:val="00795AE2"/>
    <w:rsid w:val="00796571"/>
    <w:rsid w:val="00797947"/>
    <w:rsid w:val="007A2540"/>
    <w:rsid w:val="007A262D"/>
    <w:rsid w:val="007B46ED"/>
    <w:rsid w:val="007B4CAD"/>
    <w:rsid w:val="007B5BA7"/>
    <w:rsid w:val="007B6D18"/>
    <w:rsid w:val="007C06E5"/>
    <w:rsid w:val="007C2C4E"/>
    <w:rsid w:val="007C36C5"/>
    <w:rsid w:val="007C50A9"/>
    <w:rsid w:val="007C53B1"/>
    <w:rsid w:val="007C5FE6"/>
    <w:rsid w:val="007C6F5F"/>
    <w:rsid w:val="007D21DF"/>
    <w:rsid w:val="007D703F"/>
    <w:rsid w:val="007E0C70"/>
    <w:rsid w:val="007E0C92"/>
    <w:rsid w:val="007E2B8D"/>
    <w:rsid w:val="007E2D02"/>
    <w:rsid w:val="007E3617"/>
    <w:rsid w:val="007F384E"/>
    <w:rsid w:val="007F3AD6"/>
    <w:rsid w:val="007F3D35"/>
    <w:rsid w:val="007F5C80"/>
    <w:rsid w:val="008010BE"/>
    <w:rsid w:val="0080243E"/>
    <w:rsid w:val="00803C2B"/>
    <w:rsid w:val="00804468"/>
    <w:rsid w:val="0080466D"/>
    <w:rsid w:val="00806686"/>
    <w:rsid w:val="00806E24"/>
    <w:rsid w:val="0081104C"/>
    <w:rsid w:val="0081188B"/>
    <w:rsid w:val="008132B3"/>
    <w:rsid w:val="00815A57"/>
    <w:rsid w:val="00815BBA"/>
    <w:rsid w:val="00816796"/>
    <w:rsid w:val="00817E19"/>
    <w:rsid w:val="008225E2"/>
    <w:rsid w:val="00825193"/>
    <w:rsid w:val="0082534D"/>
    <w:rsid w:val="0082608A"/>
    <w:rsid w:val="00830CA5"/>
    <w:rsid w:val="00830CB9"/>
    <w:rsid w:val="0083450C"/>
    <w:rsid w:val="00836BF8"/>
    <w:rsid w:val="00840E79"/>
    <w:rsid w:val="008427D1"/>
    <w:rsid w:val="00842FCC"/>
    <w:rsid w:val="0084504B"/>
    <w:rsid w:val="00845200"/>
    <w:rsid w:val="00845583"/>
    <w:rsid w:val="00845A24"/>
    <w:rsid w:val="00847B6B"/>
    <w:rsid w:val="0085135A"/>
    <w:rsid w:val="00852BD2"/>
    <w:rsid w:val="0085384B"/>
    <w:rsid w:val="008554B9"/>
    <w:rsid w:val="0085553A"/>
    <w:rsid w:val="00856230"/>
    <w:rsid w:val="0086063E"/>
    <w:rsid w:val="00863748"/>
    <w:rsid w:val="0086388C"/>
    <w:rsid w:val="00863FE8"/>
    <w:rsid w:val="00874222"/>
    <w:rsid w:val="0087472D"/>
    <w:rsid w:val="00874C71"/>
    <w:rsid w:val="0087541A"/>
    <w:rsid w:val="0087653C"/>
    <w:rsid w:val="008769D8"/>
    <w:rsid w:val="00881A4B"/>
    <w:rsid w:val="00883871"/>
    <w:rsid w:val="00886A7F"/>
    <w:rsid w:val="00890382"/>
    <w:rsid w:val="00891163"/>
    <w:rsid w:val="00893E84"/>
    <w:rsid w:val="00894045"/>
    <w:rsid w:val="00894DEA"/>
    <w:rsid w:val="0089723D"/>
    <w:rsid w:val="00897D8B"/>
    <w:rsid w:val="008A12A2"/>
    <w:rsid w:val="008A20F7"/>
    <w:rsid w:val="008A56AB"/>
    <w:rsid w:val="008A7D69"/>
    <w:rsid w:val="008B02EE"/>
    <w:rsid w:val="008B1C44"/>
    <w:rsid w:val="008B2AFE"/>
    <w:rsid w:val="008B4A5F"/>
    <w:rsid w:val="008B4BB9"/>
    <w:rsid w:val="008C114F"/>
    <w:rsid w:val="008C29E0"/>
    <w:rsid w:val="008C4984"/>
    <w:rsid w:val="008C71BB"/>
    <w:rsid w:val="008C76AC"/>
    <w:rsid w:val="008D2C3F"/>
    <w:rsid w:val="008D3CD5"/>
    <w:rsid w:val="008D4238"/>
    <w:rsid w:val="008D510A"/>
    <w:rsid w:val="008D5630"/>
    <w:rsid w:val="008D5D40"/>
    <w:rsid w:val="008E0476"/>
    <w:rsid w:val="008E1709"/>
    <w:rsid w:val="008E4A3E"/>
    <w:rsid w:val="008E6564"/>
    <w:rsid w:val="008F07FD"/>
    <w:rsid w:val="008F2CEF"/>
    <w:rsid w:val="008F5644"/>
    <w:rsid w:val="008F71A9"/>
    <w:rsid w:val="008F7DBF"/>
    <w:rsid w:val="00901F88"/>
    <w:rsid w:val="009022E1"/>
    <w:rsid w:val="00902713"/>
    <w:rsid w:val="009027EC"/>
    <w:rsid w:val="009047C2"/>
    <w:rsid w:val="00904FDF"/>
    <w:rsid w:val="009071E3"/>
    <w:rsid w:val="00911844"/>
    <w:rsid w:val="00913253"/>
    <w:rsid w:val="00915CE5"/>
    <w:rsid w:val="00915F17"/>
    <w:rsid w:val="00916763"/>
    <w:rsid w:val="0091733F"/>
    <w:rsid w:val="00922830"/>
    <w:rsid w:val="00923033"/>
    <w:rsid w:val="0092441D"/>
    <w:rsid w:val="00924B1D"/>
    <w:rsid w:val="0093159F"/>
    <w:rsid w:val="00931C82"/>
    <w:rsid w:val="00931CB6"/>
    <w:rsid w:val="00932C34"/>
    <w:rsid w:val="00932F80"/>
    <w:rsid w:val="00935490"/>
    <w:rsid w:val="00935C9F"/>
    <w:rsid w:val="00936821"/>
    <w:rsid w:val="00940511"/>
    <w:rsid w:val="00943571"/>
    <w:rsid w:val="009437CE"/>
    <w:rsid w:val="00943CC8"/>
    <w:rsid w:val="009440EE"/>
    <w:rsid w:val="009448D1"/>
    <w:rsid w:val="00946FD2"/>
    <w:rsid w:val="00950CF4"/>
    <w:rsid w:val="00951971"/>
    <w:rsid w:val="00952776"/>
    <w:rsid w:val="00953184"/>
    <w:rsid w:val="00953BF3"/>
    <w:rsid w:val="009545AA"/>
    <w:rsid w:val="00954D97"/>
    <w:rsid w:val="009552E2"/>
    <w:rsid w:val="0095685B"/>
    <w:rsid w:val="009625BE"/>
    <w:rsid w:val="00963EEB"/>
    <w:rsid w:val="009656C8"/>
    <w:rsid w:val="00965EA2"/>
    <w:rsid w:val="00970B2F"/>
    <w:rsid w:val="00972591"/>
    <w:rsid w:val="009739D1"/>
    <w:rsid w:val="00974D8C"/>
    <w:rsid w:val="00980DD9"/>
    <w:rsid w:val="00980E28"/>
    <w:rsid w:val="00981DE7"/>
    <w:rsid w:val="0098279D"/>
    <w:rsid w:val="009829A2"/>
    <w:rsid w:val="00982E7D"/>
    <w:rsid w:val="00983494"/>
    <w:rsid w:val="009834D2"/>
    <w:rsid w:val="009843CC"/>
    <w:rsid w:val="00985187"/>
    <w:rsid w:val="00985206"/>
    <w:rsid w:val="009870FE"/>
    <w:rsid w:val="00987BAA"/>
    <w:rsid w:val="009902C0"/>
    <w:rsid w:val="00990AEE"/>
    <w:rsid w:val="009924EA"/>
    <w:rsid w:val="00992E49"/>
    <w:rsid w:val="0099352B"/>
    <w:rsid w:val="0099594B"/>
    <w:rsid w:val="0099783B"/>
    <w:rsid w:val="00997FC5"/>
    <w:rsid w:val="009A0EB9"/>
    <w:rsid w:val="009A1070"/>
    <w:rsid w:val="009A2456"/>
    <w:rsid w:val="009A38E2"/>
    <w:rsid w:val="009A3ECF"/>
    <w:rsid w:val="009A5213"/>
    <w:rsid w:val="009A5EBF"/>
    <w:rsid w:val="009B0378"/>
    <w:rsid w:val="009B738F"/>
    <w:rsid w:val="009B7580"/>
    <w:rsid w:val="009B7BDD"/>
    <w:rsid w:val="009B7C8E"/>
    <w:rsid w:val="009C028F"/>
    <w:rsid w:val="009C1837"/>
    <w:rsid w:val="009C19F9"/>
    <w:rsid w:val="009C39CA"/>
    <w:rsid w:val="009C42D2"/>
    <w:rsid w:val="009C4480"/>
    <w:rsid w:val="009C484E"/>
    <w:rsid w:val="009C5C13"/>
    <w:rsid w:val="009D022D"/>
    <w:rsid w:val="009D207C"/>
    <w:rsid w:val="009D4058"/>
    <w:rsid w:val="009D426C"/>
    <w:rsid w:val="009D4ADF"/>
    <w:rsid w:val="009D5CAB"/>
    <w:rsid w:val="009D701A"/>
    <w:rsid w:val="009E014F"/>
    <w:rsid w:val="009E0734"/>
    <w:rsid w:val="009E1670"/>
    <w:rsid w:val="009E1A8C"/>
    <w:rsid w:val="009E3C4F"/>
    <w:rsid w:val="009E54C3"/>
    <w:rsid w:val="009E78A8"/>
    <w:rsid w:val="009F0A76"/>
    <w:rsid w:val="009F12FF"/>
    <w:rsid w:val="009F2D8B"/>
    <w:rsid w:val="009F2E7E"/>
    <w:rsid w:val="009F3AA2"/>
    <w:rsid w:val="009F4862"/>
    <w:rsid w:val="009F4CB7"/>
    <w:rsid w:val="00A013F2"/>
    <w:rsid w:val="00A01A80"/>
    <w:rsid w:val="00A01AEB"/>
    <w:rsid w:val="00A01AEE"/>
    <w:rsid w:val="00A02ABE"/>
    <w:rsid w:val="00A030BE"/>
    <w:rsid w:val="00A0361E"/>
    <w:rsid w:val="00A05BE0"/>
    <w:rsid w:val="00A06331"/>
    <w:rsid w:val="00A071B1"/>
    <w:rsid w:val="00A1026B"/>
    <w:rsid w:val="00A11832"/>
    <w:rsid w:val="00A12D29"/>
    <w:rsid w:val="00A13D7C"/>
    <w:rsid w:val="00A172F6"/>
    <w:rsid w:val="00A20009"/>
    <w:rsid w:val="00A20C44"/>
    <w:rsid w:val="00A21EA3"/>
    <w:rsid w:val="00A25734"/>
    <w:rsid w:val="00A303CA"/>
    <w:rsid w:val="00A30768"/>
    <w:rsid w:val="00A31815"/>
    <w:rsid w:val="00A31F1B"/>
    <w:rsid w:val="00A3365D"/>
    <w:rsid w:val="00A34705"/>
    <w:rsid w:val="00A34A95"/>
    <w:rsid w:val="00A3668E"/>
    <w:rsid w:val="00A417E9"/>
    <w:rsid w:val="00A4358B"/>
    <w:rsid w:val="00A4383C"/>
    <w:rsid w:val="00A46EA2"/>
    <w:rsid w:val="00A51CAC"/>
    <w:rsid w:val="00A51D7F"/>
    <w:rsid w:val="00A54E94"/>
    <w:rsid w:val="00A5524A"/>
    <w:rsid w:val="00A556F3"/>
    <w:rsid w:val="00A55A98"/>
    <w:rsid w:val="00A5626A"/>
    <w:rsid w:val="00A566A7"/>
    <w:rsid w:val="00A61126"/>
    <w:rsid w:val="00A6146D"/>
    <w:rsid w:val="00A619BC"/>
    <w:rsid w:val="00A6239A"/>
    <w:rsid w:val="00A626E4"/>
    <w:rsid w:val="00A6337D"/>
    <w:rsid w:val="00A6475F"/>
    <w:rsid w:val="00A64C1C"/>
    <w:rsid w:val="00A65EFE"/>
    <w:rsid w:val="00A660FF"/>
    <w:rsid w:val="00A674B9"/>
    <w:rsid w:val="00A677AD"/>
    <w:rsid w:val="00A70FCA"/>
    <w:rsid w:val="00A7182C"/>
    <w:rsid w:val="00A743D4"/>
    <w:rsid w:val="00A7450B"/>
    <w:rsid w:val="00A75566"/>
    <w:rsid w:val="00A76ED8"/>
    <w:rsid w:val="00A823A5"/>
    <w:rsid w:val="00A83CAE"/>
    <w:rsid w:val="00A8744F"/>
    <w:rsid w:val="00A910C7"/>
    <w:rsid w:val="00A9158D"/>
    <w:rsid w:val="00A918E1"/>
    <w:rsid w:val="00A91934"/>
    <w:rsid w:val="00A91DF0"/>
    <w:rsid w:val="00A92DC0"/>
    <w:rsid w:val="00A95339"/>
    <w:rsid w:val="00A971BA"/>
    <w:rsid w:val="00A974CD"/>
    <w:rsid w:val="00AA0099"/>
    <w:rsid w:val="00AA05B9"/>
    <w:rsid w:val="00AA22D3"/>
    <w:rsid w:val="00AA63E7"/>
    <w:rsid w:val="00AB12FC"/>
    <w:rsid w:val="00AB155C"/>
    <w:rsid w:val="00AB581C"/>
    <w:rsid w:val="00AB6A67"/>
    <w:rsid w:val="00AC2F30"/>
    <w:rsid w:val="00AC77A7"/>
    <w:rsid w:val="00AD0262"/>
    <w:rsid w:val="00AD04A0"/>
    <w:rsid w:val="00AD2041"/>
    <w:rsid w:val="00AD4A42"/>
    <w:rsid w:val="00AD57FA"/>
    <w:rsid w:val="00AD5D78"/>
    <w:rsid w:val="00AD74CE"/>
    <w:rsid w:val="00AE2674"/>
    <w:rsid w:val="00AE5625"/>
    <w:rsid w:val="00AE6480"/>
    <w:rsid w:val="00AE67DE"/>
    <w:rsid w:val="00AE7CFC"/>
    <w:rsid w:val="00AF0AE0"/>
    <w:rsid w:val="00AF29A4"/>
    <w:rsid w:val="00AF3085"/>
    <w:rsid w:val="00AF36BE"/>
    <w:rsid w:val="00AF439A"/>
    <w:rsid w:val="00B00734"/>
    <w:rsid w:val="00B01203"/>
    <w:rsid w:val="00B01535"/>
    <w:rsid w:val="00B01F88"/>
    <w:rsid w:val="00B03371"/>
    <w:rsid w:val="00B05653"/>
    <w:rsid w:val="00B130C2"/>
    <w:rsid w:val="00B13EA5"/>
    <w:rsid w:val="00B156FE"/>
    <w:rsid w:val="00B16B90"/>
    <w:rsid w:val="00B20F0F"/>
    <w:rsid w:val="00B22F80"/>
    <w:rsid w:val="00B233CD"/>
    <w:rsid w:val="00B244DD"/>
    <w:rsid w:val="00B25346"/>
    <w:rsid w:val="00B272CB"/>
    <w:rsid w:val="00B30453"/>
    <w:rsid w:val="00B3066C"/>
    <w:rsid w:val="00B30FBD"/>
    <w:rsid w:val="00B327CE"/>
    <w:rsid w:val="00B32CEB"/>
    <w:rsid w:val="00B3388F"/>
    <w:rsid w:val="00B33E90"/>
    <w:rsid w:val="00B34FE9"/>
    <w:rsid w:val="00B351E6"/>
    <w:rsid w:val="00B355BC"/>
    <w:rsid w:val="00B3726E"/>
    <w:rsid w:val="00B37BD2"/>
    <w:rsid w:val="00B45325"/>
    <w:rsid w:val="00B51656"/>
    <w:rsid w:val="00B51778"/>
    <w:rsid w:val="00B52157"/>
    <w:rsid w:val="00B554BE"/>
    <w:rsid w:val="00B555EE"/>
    <w:rsid w:val="00B60A60"/>
    <w:rsid w:val="00B61DBA"/>
    <w:rsid w:val="00B670E6"/>
    <w:rsid w:val="00B7190A"/>
    <w:rsid w:val="00B71969"/>
    <w:rsid w:val="00B725E2"/>
    <w:rsid w:val="00B72C39"/>
    <w:rsid w:val="00B77C9B"/>
    <w:rsid w:val="00B80375"/>
    <w:rsid w:val="00B8085C"/>
    <w:rsid w:val="00B808D6"/>
    <w:rsid w:val="00B81FE3"/>
    <w:rsid w:val="00B84989"/>
    <w:rsid w:val="00B8569F"/>
    <w:rsid w:val="00B87EC2"/>
    <w:rsid w:val="00B87EFE"/>
    <w:rsid w:val="00B91E9F"/>
    <w:rsid w:val="00B925B7"/>
    <w:rsid w:val="00B951F5"/>
    <w:rsid w:val="00B96595"/>
    <w:rsid w:val="00B96DE8"/>
    <w:rsid w:val="00BA0DA2"/>
    <w:rsid w:val="00BA2D8D"/>
    <w:rsid w:val="00BA5320"/>
    <w:rsid w:val="00BA605D"/>
    <w:rsid w:val="00BA6264"/>
    <w:rsid w:val="00BB092A"/>
    <w:rsid w:val="00BB32A6"/>
    <w:rsid w:val="00BB4AD8"/>
    <w:rsid w:val="00BB5416"/>
    <w:rsid w:val="00BC5123"/>
    <w:rsid w:val="00BC6AFD"/>
    <w:rsid w:val="00BC6CDD"/>
    <w:rsid w:val="00BC6D5A"/>
    <w:rsid w:val="00BC733D"/>
    <w:rsid w:val="00BC79B9"/>
    <w:rsid w:val="00BD2E2A"/>
    <w:rsid w:val="00BD42E7"/>
    <w:rsid w:val="00BD664E"/>
    <w:rsid w:val="00BD7718"/>
    <w:rsid w:val="00BE20CD"/>
    <w:rsid w:val="00BE2577"/>
    <w:rsid w:val="00BE71E3"/>
    <w:rsid w:val="00BF20EB"/>
    <w:rsid w:val="00BF2A78"/>
    <w:rsid w:val="00BF3352"/>
    <w:rsid w:val="00BF42FC"/>
    <w:rsid w:val="00BF6622"/>
    <w:rsid w:val="00C009A0"/>
    <w:rsid w:val="00C0394F"/>
    <w:rsid w:val="00C03D6A"/>
    <w:rsid w:val="00C14818"/>
    <w:rsid w:val="00C14FB8"/>
    <w:rsid w:val="00C17A4A"/>
    <w:rsid w:val="00C21A7A"/>
    <w:rsid w:val="00C2270C"/>
    <w:rsid w:val="00C22882"/>
    <w:rsid w:val="00C22BDD"/>
    <w:rsid w:val="00C22FDE"/>
    <w:rsid w:val="00C23340"/>
    <w:rsid w:val="00C23799"/>
    <w:rsid w:val="00C23C47"/>
    <w:rsid w:val="00C275FB"/>
    <w:rsid w:val="00C278FC"/>
    <w:rsid w:val="00C278FF"/>
    <w:rsid w:val="00C31A2F"/>
    <w:rsid w:val="00C32AB8"/>
    <w:rsid w:val="00C341E9"/>
    <w:rsid w:val="00C37329"/>
    <w:rsid w:val="00C42189"/>
    <w:rsid w:val="00C45FC3"/>
    <w:rsid w:val="00C479FD"/>
    <w:rsid w:val="00C47B75"/>
    <w:rsid w:val="00C52065"/>
    <w:rsid w:val="00C53313"/>
    <w:rsid w:val="00C53BA3"/>
    <w:rsid w:val="00C57527"/>
    <w:rsid w:val="00C61981"/>
    <w:rsid w:val="00C61A3B"/>
    <w:rsid w:val="00C61B90"/>
    <w:rsid w:val="00C63481"/>
    <w:rsid w:val="00C6424E"/>
    <w:rsid w:val="00C66BD1"/>
    <w:rsid w:val="00C673BD"/>
    <w:rsid w:val="00C73301"/>
    <w:rsid w:val="00C73CA6"/>
    <w:rsid w:val="00C7434D"/>
    <w:rsid w:val="00C745A0"/>
    <w:rsid w:val="00C7729D"/>
    <w:rsid w:val="00C77CB7"/>
    <w:rsid w:val="00C81514"/>
    <w:rsid w:val="00C816EB"/>
    <w:rsid w:val="00C82CA4"/>
    <w:rsid w:val="00C82D1C"/>
    <w:rsid w:val="00C83F81"/>
    <w:rsid w:val="00C8569B"/>
    <w:rsid w:val="00C87D59"/>
    <w:rsid w:val="00C93579"/>
    <w:rsid w:val="00C94333"/>
    <w:rsid w:val="00C94AF8"/>
    <w:rsid w:val="00C94E24"/>
    <w:rsid w:val="00C97FEF"/>
    <w:rsid w:val="00CA015E"/>
    <w:rsid w:val="00CA2803"/>
    <w:rsid w:val="00CA3080"/>
    <w:rsid w:val="00CA30AB"/>
    <w:rsid w:val="00CA3395"/>
    <w:rsid w:val="00CA3798"/>
    <w:rsid w:val="00CA5CCB"/>
    <w:rsid w:val="00CA7C01"/>
    <w:rsid w:val="00CB124B"/>
    <w:rsid w:val="00CB2632"/>
    <w:rsid w:val="00CB55D1"/>
    <w:rsid w:val="00CB5C9A"/>
    <w:rsid w:val="00CB68B7"/>
    <w:rsid w:val="00CB7536"/>
    <w:rsid w:val="00CB7DE5"/>
    <w:rsid w:val="00CC0B6D"/>
    <w:rsid w:val="00CC0F32"/>
    <w:rsid w:val="00CC14AB"/>
    <w:rsid w:val="00CC20E2"/>
    <w:rsid w:val="00CC2D45"/>
    <w:rsid w:val="00CC468C"/>
    <w:rsid w:val="00CC69D1"/>
    <w:rsid w:val="00CC7456"/>
    <w:rsid w:val="00CD3759"/>
    <w:rsid w:val="00CE00A8"/>
    <w:rsid w:val="00CE3125"/>
    <w:rsid w:val="00CE41AE"/>
    <w:rsid w:val="00CE5A89"/>
    <w:rsid w:val="00CE683D"/>
    <w:rsid w:val="00CE7B7D"/>
    <w:rsid w:val="00CE7CF8"/>
    <w:rsid w:val="00CE7F6A"/>
    <w:rsid w:val="00CF0C3F"/>
    <w:rsid w:val="00CF1016"/>
    <w:rsid w:val="00CF1668"/>
    <w:rsid w:val="00CF2DC6"/>
    <w:rsid w:val="00CF32B4"/>
    <w:rsid w:val="00CF4AD8"/>
    <w:rsid w:val="00CF68A0"/>
    <w:rsid w:val="00CF6F28"/>
    <w:rsid w:val="00D012F0"/>
    <w:rsid w:val="00D0152F"/>
    <w:rsid w:val="00D01E4A"/>
    <w:rsid w:val="00D03A2A"/>
    <w:rsid w:val="00D0402D"/>
    <w:rsid w:val="00D05659"/>
    <w:rsid w:val="00D10878"/>
    <w:rsid w:val="00D10887"/>
    <w:rsid w:val="00D1223F"/>
    <w:rsid w:val="00D12D66"/>
    <w:rsid w:val="00D12F47"/>
    <w:rsid w:val="00D17F20"/>
    <w:rsid w:val="00D2140F"/>
    <w:rsid w:val="00D2178F"/>
    <w:rsid w:val="00D2318C"/>
    <w:rsid w:val="00D232B2"/>
    <w:rsid w:val="00D237E6"/>
    <w:rsid w:val="00D258E0"/>
    <w:rsid w:val="00D26499"/>
    <w:rsid w:val="00D27E09"/>
    <w:rsid w:val="00D30037"/>
    <w:rsid w:val="00D32139"/>
    <w:rsid w:val="00D32582"/>
    <w:rsid w:val="00D33AE7"/>
    <w:rsid w:val="00D36084"/>
    <w:rsid w:val="00D367B4"/>
    <w:rsid w:val="00D3690A"/>
    <w:rsid w:val="00D419DA"/>
    <w:rsid w:val="00D42A38"/>
    <w:rsid w:val="00D43CA5"/>
    <w:rsid w:val="00D4686A"/>
    <w:rsid w:val="00D47706"/>
    <w:rsid w:val="00D503EF"/>
    <w:rsid w:val="00D50B50"/>
    <w:rsid w:val="00D543D7"/>
    <w:rsid w:val="00D55C57"/>
    <w:rsid w:val="00D56397"/>
    <w:rsid w:val="00D602DA"/>
    <w:rsid w:val="00D60F5F"/>
    <w:rsid w:val="00D63C4C"/>
    <w:rsid w:val="00D645E8"/>
    <w:rsid w:val="00D649DD"/>
    <w:rsid w:val="00D66562"/>
    <w:rsid w:val="00D667C9"/>
    <w:rsid w:val="00D671F3"/>
    <w:rsid w:val="00D71CD1"/>
    <w:rsid w:val="00D73CED"/>
    <w:rsid w:val="00D763C0"/>
    <w:rsid w:val="00D765B3"/>
    <w:rsid w:val="00D767B8"/>
    <w:rsid w:val="00D82253"/>
    <w:rsid w:val="00D831FE"/>
    <w:rsid w:val="00D83A16"/>
    <w:rsid w:val="00D853D4"/>
    <w:rsid w:val="00D9085B"/>
    <w:rsid w:val="00D91DC7"/>
    <w:rsid w:val="00D92C8C"/>
    <w:rsid w:val="00D93A0F"/>
    <w:rsid w:val="00D93A91"/>
    <w:rsid w:val="00D94BD9"/>
    <w:rsid w:val="00D96302"/>
    <w:rsid w:val="00DA4452"/>
    <w:rsid w:val="00DA48A3"/>
    <w:rsid w:val="00DA55FE"/>
    <w:rsid w:val="00DA62F4"/>
    <w:rsid w:val="00DA654A"/>
    <w:rsid w:val="00DB2E28"/>
    <w:rsid w:val="00DB4B8A"/>
    <w:rsid w:val="00DB4DEC"/>
    <w:rsid w:val="00DC0749"/>
    <w:rsid w:val="00DC1951"/>
    <w:rsid w:val="00DC2A05"/>
    <w:rsid w:val="00DC2F0C"/>
    <w:rsid w:val="00DC4D4D"/>
    <w:rsid w:val="00DC67CD"/>
    <w:rsid w:val="00DC6E6D"/>
    <w:rsid w:val="00DC747F"/>
    <w:rsid w:val="00DC7BA0"/>
    <w:rsid w:val="00DD03E0"/>
    <w:rsid w:val="00DD03E8"/>
    <w:rsid w:val="00DD0B1C"/>
    <w:rsid w:val="00DD0F09"/>
    <w:rsid w:val="00DD1675"/>
    <w:rsid w:val="00DD1A97"/>
    <w:rsid w:val="00DD2FC5"/>
    <w:rsid w:val="00DD3E12"/>
    <w:rsid w:val="00DD4D96"/>
    <w:rsid w:val="00DD5045"/>
    <w:rsid w:val="00DD770A"/>
    <w:rsid w:val="00DD79CB"/>
    <w:rsid w:val="00DD7FEB"/>
    <w:rsid w:val="00DE1912"/>
    <w:rsid w:val="00DE36A7"/>
    <w:rsid w:val="00DE5040"/>
    <w:rsid w:val="00DE547B"/>
    <w:rsid w:val="00DE72CF"/>
    <w:rsid w:val="00DF29A5"/>
    <w:rsid w:val="00DF3066"/>
    <w:rsid w:val="00DF33DD"/>
    <w:rsid w:val="00DF40DD"/>
    <w:rsid w:val="00E04353"/>
    <w:rsid w:val="00E061D2"/>
    <w:rsid w:val="00E06CC2"/>
    <w:rsid w:val="00E10CFF"/>
    <w:rsid w:val="00E10EBD"/>
    <w:rsid w:val="00E11487"/>
    <w:rsid w:val="00E115FB"/>
    <w:rsid w:val="00E13845"/>
    <w:rsid w:val="00E228D9"/>
    <w:rsid w:val="00E2308E"/>
    <w:rsid w:val="00E27362"/>
    <w:rsid w:val="00E278ED"/>
    <w:rsid w:val="00E27CF9"/>
    <w:rsid w:val="00E325B7"/>
    <w:rsid w:val="00E3388A"/>
    <w:rsid w:val="00E33C72"/>
    <w:rsid w:val="00E3744F"/>
    <w:rsid w:val="00E40000"/>
    <w:rsid w:val="00E40870"/>
    <w:rsid w:val="00E417D0"/>
    <w:rsid w:val="00E42036"/>
    <w:rsid w:val="00E43F51"/>
    <w:rsid w:val="00E449E8"/>
    <w:rsid w:val="00E4598C"/>
    <w:rsid w:val="00E462D2"/>
    <w:rsid w:val="00E46CED"/>
    <w:rsid w:val="00E5036A"/>
    <w:rsid w:val="00E53EDA"/>
    <w:rsid w:val="00E55159"/>
    <w:rsid w:val="00E56910"/>
    <w:rsid w:val="00E56BAA"/>
    <w:rsid w:val="00E5744B"/>
    <w:rsid w:val="00E62280"/>
    <w:rsid w:val="00E62772"/>
    <w:rsid w:val="00E66FFF"/>
    <w:rsid w:val="00E7025F"/>
    <w:rsid w:val="00E70499"/>
    <w:rsid w:val="00E7183C"/>
    <w:rsid w:val="00E72A03"/>
    <w:rsid w:val="00E77708"/>
    <w:rsid w:val="00E77B9B"/>
    <w:rsid w:val="00E82866"/>
    <w:rsid w:val="00E82F85"/>
    <w:rsid w:val="00E85BC2"/>
    <w:rsid w:val="00E867A5"/>
    <w:rsid w:val="00E90349"/>
    <w:rsid w:val="00E90D43"/>
    <w:rsid w:val="00E90F81"/>
    <w:rsid w:val="00E92012"/>
    <w:rsid w:val="00E9264D"/>
    <w:rsid w:val="00E92E91"/>
    <w:rsid w:val="00E9388B"/>
    <w:rsid w:val="00EA2CAE"/>
    <w:rsid w:val="00EA2D2A"/>
    <w:rsid w:val="00EA3C88"/>
    <w:rsid w:val="00EA3D1C"/>
    <w:rsid w:val="00EA43A4"/>
    <w:rsid w:val="00EA4AE1"/>
    <w:rsid w:val="00EA4DBA"/>
    <w:rsid w:val="00EB192B"/>
    <w:rsid w:val="00EB1A5F"/>
    <w:rsid w:val="00EB21F1"/>
    <w:rsid w:val="00EB3595"/>
    <w:rsid w:val="00EB502E"/>
    <w:rsid w:val="00EB762F"/>
    <w:rsid w:val="00EB7666"/>
    <w:rsid w:val="00EC1583"/>
    <w:rsid w:val="00EC3CFB"/>
    <w:rsid w:val="00EC5AA0"/>
    <w:rsid w:val="00EC6D08"/>
    <w:rsid w:val="00ED07E5"/>
    <w:rsid w:val="00ED29D1"/>
    <w:rsid w:val="00ED2CE2"/>
    <w:rsid w:val="00ED303F"/>
    <w:rsid w:val="00ED5AAF"/>
    <w:rsid w:val="00ED6ECF"/>
    <w:rsid w:val="00ED7F4C"/>
    <w:rsid w:val="00EE0DC0"/>
    <w:rsid w:val="00EE22A9"/>
    <w:rsid w:val="00EE2EDB"/>
    <w:rsid w:val="00EE4253"/>
    <w:rsid w:val="00EE480D"/>
    <w:rsid w:val="00EE4B9C"/>
    <w:rsid w:val="00EE5F6A"/>
    <w:rsid w:val="00EF2329"/>
    <w:rsid w:val="00EF26D1"/>
    <w:rsid w:val="00EF2AB7"/>
    <w:rsid w:val="00EF5747"/>
    <w:rsid w:val="00EF7F16"/>
    <w:rsid w:val="00F0193B"/>
    <w:rsid w:val="00F03141"/>
    <w:rsid w:val="00F06DEC"/>
    <w:rsid w:val="00F07175"/>
    <w:rsid w:val="00F10536"/>
    <w:rsid w:val="00F1091A"/>
    <w:rsid w:val="00F13B31"/>
    <w:rsid w:val="00F2271B"/>
    <w:rsid w:val="00F234D9"/>
    <w:rsid w:val="00F2374B"/>
    <w:rsid w:val="00F242EC"/>
    <w:rsid w:val="00F24772"/>
    <w:rsid w:val="00F2480B"/>
    <w:rsid w:val="00F25F85"/>
    <w:rsid w:val="00F26451"/>
    <w:rsid w:val="00F30E11"/>
    <w:rsid w:val="00F315EF"/>
    <w:rsid w:val="00F336D1"/>
    <w:rsid w:val="00F35276"/>
    <w:rsid w:val="00F35EB8"/>
    <w:rsid w:val="00F3626D"/>
    <w:rsid w:val="00F373E9"/>
    <w:rsid w:val="00F4005D"/>
    <w:rsid w:val="00F4031F"/>
    <w:rsid w:val="00F4063C"/>
    <w:rsid w:val="00F43B26"/>
    <w:rsid w:val="00F468E2"/>
    <w:rsid w:val="00F50776"/>
    <w:rsid w:val="00F521C1"/>
    <w:rsid w:val="00F525F0"/>
    <w:rsid w:val="00F52849"/>
    <w:rsid w:val="00F54F9D"/>
    <w:rsid w:val="00F55630"/>
    <w:rsid w:val="00F56039"/>
    <w:rsid w:val="00F56DC0"/>
    <w:rsid w:val="00F60AF5"/>
    <w:rsid w:val="00F6410F"/>
    <w:rsid w:val="00F66790"/>
    <w:rsid w:val="00F7091C"/>
    <w:rsid w:val="00F713FF"/>
    <w:rsid w:val="00F74CDE"/>
    <w:rsid w:val="00F75909"/>
    <w:rsid w:val="00F762B1"/>
    <w:rsid w:val="00F81A67"/>
    <w:rsid w:val="00F846CA"/>
    <w:rsid w:val="00F8593E"/>
    <w:rsid w:val="00F85BCD"/>
    <w:rsid w:val="00F8645F"/>
    <w:rsid w:val="00F87BEB"/>
    <w:rsid w:val="00F90852"/>
    <w:rsid w:val="00F94D0D"/>
    <w:rsid w:val="00FA268B"/>
    <w:rsid w:val="00FA27D2"/>
    <w:rsid w:val="00FA354A"/>
    <w:rsid w:val="00FA3DA4"/>
    <w:rsid w:val="00FA60D5"/>
    <w:rsid w:val="00FA6AC4"/>
    <w:rsid w:val="00FA6D12"/>
    <w:rsid w:val="00FB13AB"/>
    <w:rsid w:val="00FB22C0"/>
    <w:rsid w:val="00FB52E1"/>
    <w:rsid w:val="00FB6B77"/>
    <w:rsid w:val="00FB6D44"/>
    <w:rsid w:val="00FB7A75"/>
    <w:rsid w:val="00FC018A"/>
    <w:rsid w:val="00FC0751"/>
    <w:rsid w:val="00FC2828"/>
    <w:rsid w:val="00FC38AA"/>
    <w:rsid w:val="00FC45AE"/>
    <w:rsid w:val="00FD146C"/>
    <w:rsid w:val="00FD16A2"/>
    <w:rsid w:val="00FD17B2"/>
    <w:rsid w:val="00FD27D9"/>
    <w:rsid w:val="00FD3162"/>
    <w:rsid w:val="00FD3572"/>
    <w:rsid w:val="00FD6E41"/>
    <w:rsid w:val="00FE143E"/>
    <w:rsid w:val="00FE2112"/>
    <w:rsid w:val="00FE3C09"/>
    <w:rsid w:val="00FE5A88"/>
    <w:rsid w:val="00FE65B8"/>
    <w:rsid w:val="00FF316F"/>
    <w:rsid w:val="00FF3A86"/>
    <w:rsid w:val="00FF4733"/>
    <w:rsid w:val="00FF55DD"/>
    <w:rsid w:val="00FF6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50EDDC"/>
  <w15:docId w15:val="{ED033963-3875-41BF-A1E7-F0DC4D1C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430"/>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593E"/>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387"/>
    <w:pPr>
      <w:ind w:left="720"/>
      <w:contextualSpacing/>
    </w:pPr>
  </w:style>
  <w:style w:type="paragraph" w:styleId="BalloonText">
    <w:name w:val="Balloon Text"/>
    <w:basedOn w:val="Normal"/>
    <w:link w:val="BalloonTextChar"/>
    <w:uiPriority w:val="99"/>
    <w:semiHidden/>
    <w:unhideWhenUsed/>
    <w:rsid w:val="00EE0DC0"/>
    <w:rPr>
      <w:rFonts w:ascii="Tahoma" w:hAnsi="Tahoma" w:cs="Tahoma"/>
      <w:sz w:val="16"/>
      <w:szCs w:val="16"/>
    </w:rPr>
  </w:style>
  <w:style w:type="character" w:customStyle="1" w:styleId="BalloonTextChar">
    <w:name w:val="Balloon Text Char"/>
    <w:basedOn w:val="DefaultParagraphFont"/>
    <w:link w:val="BalloonText"/>
    <w:uiPriority w:val="99"/>
    <w:semiHidden/>
    <w:rsid w:val="00EE0DC0"/>
    <w:rPr>
      <w:rFonts w:ascii="Tahoma" w:hAnsi="Tahoma" w:cs="Tahoma"/>
      <w:sz w:val="16"/>
      <w:szCs w:val="16"/>
    </w:rPr>
  </w:style>
  <w:style w:type="paragraph" w:styleId="Header">
    <w:name w:val="header"/>
    <w:basedOn w:val="Normal"/>
    <w:link w:val="HeaderChar"/>
    <w:uiPriority w:val="99"/>
    <w:unhideWhenUsed/>
    <w:rsid w:val="00C22BDD"/>
    <w:pPr>
      <w:tabs>
        <w:tab w:val="center" w:pos="4680"/>
        <w:tab w:val="right" w:pos="9360"/>
      </w:tabs>
    </w:pPr>
  </w:style>
  <w:style w:type="character" w:customStyle="1" w:styleId="HeaderChar">
    <w:name w:val="Header Char"/>
    <w:basedOn w:val="DefaultParagraphFont"/>
    <w:link w:val="Header"/>
    <w:uiPriority w:val="99"/>
    <w:rsid w:val="00C22BDD"/>
    <w:rPr>
      <w:rFonts w:ascii="Times New Roman" w:hAnsi="Times New Roman"/>
      <w:sz w:val="24"/>
    </w:rPr>
  </w:style>
  <w:style w:type="paragraph" w:styleId="Footer">
    <w:name w:val="footer"/>
    <w:basedOn w:val="Normal"/>
    <w:link w:val="FooterChar"/>
    <w:uiPriority w:val="99"/>
    <w:unhideWhenUsed/>
    <w:rsid w:val="00C22BDD"/>
    <w:pPr>
      <w:tabs>
        <w:tab w:val="center" w:pos="4680"/>
        <w:tab w:val="right" w:pos="9360"/>
      </w:tabs>
    </w:pPr>
  </w:style>
  <w:style w:type="character" w:customStyle="1" w:styleId="FooterChar">
    <w:name w:val="Footer Char"/>
    <w:basedOn w:val="DefaultParagraphFont"/>
    <w:link w:val="Footer"/>
    <w:uiPriority w:val="99"/>
    <w:rsid w:val="00C22BDD"/>
    <w:rPr>
      <w:rFonts w:ascii="Times New Roman" w:hAnsi="Times New Roman"/>
      <w:sz w:val="24"/>
    </w:rPr>
  </w:style>
  <w:style w:type="character" w:styleId="CommentReference">
    <w:name w:val="annotation reference"/>
    <w:basedOn w:val="DefaultParagraphFont"/>
    <w:uiPriority w:val="99"/>
    <w:semiHidden/>
    <w:unhideWhenUsed/>
    <w:rsid w:val="00E92012"/>
    <w:rPr>
      <w:sz w:val="16"/>
      <w:szCs w:val="16"/>
    </w:rPr>
  </w:style>
  <w:style w:type="paragraph" w:styleId="CommentText">
    <w:name w:val="annotation text"/>
    <w:basedOn w:val="Normal"/>
    <w:link w:val="CommentTextChar"/>
    <w:uiPriority w:val="99"/>
    <w:semiHidden/>
    <w:unhideWhenUsed/>
    <w:rsid w:val="00E92012"/>
    <w:rPr>
      <w:sz w:val="20"/>
      <w:szCs w:val="20"/>
    </w:rPr>
  </w:style>
  <w:style w:type="character" w:customStyle="1" w:styleId="CommentTextChar">
    <w:name w:val="Comment Text Char"/>
    <w:basedOn w:val="DefaultParagraphFont"/>
    <w:link w:val="CommentText"/>
    <w:uiPriority w:val="99"/>
    <w:semiHidden/>
    <w:rsid w:val="00E9201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92012"/>
    <w:rPr>
      <w:b/>
      <w:bCs/>
    </w:rPr>
  </w:style>
  <w:style w:type="character" w:customStyle="1" w:styleId="CommentSubjectChar">
    <w:name w:val="Comment Subject Char"/>
    <w:basedOn w:val="CommentTextChar"/>
    <w:link w:val="CommentSubject"/>
    <w:uiPriority w:val="99"/>
    <w:semiHidden/>
    <w:rsid w:val="00E92012"/>
    <w:rPr>
      <w:rFonts w:ascii="Times New Roman" w:hAnsi="Times New Roman"/>
      <w:b/>
      <w:bCs/>
      <w:sz w:val="20"/>
      <w:szCs w:val="20"/>
    </w:rPr>
  </w:style>
  <w:style w:type="paragraph" w:styleId="BodyText">
    <w:name w:val="Body Text"/>
    <w:basedOn w:val="Normal"/>
    <w:link w:val="BodyTextChar"/>
    <w:uiPriority w:val="1"/>
    <w:qFormat/>
    <w:rsid w:val="0080243E"/>
    <w:pPr>
      <w:widowControl w:val="0"/>
      <w:ind w:left="160" w:hanging="360"/>
    </w:pPr>
    <w:rPr>
      <w:rFonts w:ascii="Calibri" w:eastAsia="Calibri" w:hAnsi="Calibri"/>
      <w:sz w:val="26"/>
      <w:szCs w:val="26"/>
    </w:rPr>
  </w:style>
  <w:style w:type="character" w:customStyle="1" w:styleId="BodyTextChar">
    <w:name w:val="Body Text Char"/>
    <w:basedOn w:val="DefaultParagraphFont"/>
    <w:link w:val="BodyText"/>
    <w:uiPriority w:val="1"/>
    <w:rsid w:val="0080243E"/>
    <w:rPr>
      <w:rFonts w:ascii="Calibri" w:eastAsia="Calibri" w:hAnsi="Calibri"/>
      <w:sz w:val="26"/>
      <w:szCs w:val="26"/>
    </w:rPr>
  </w:style>
  <w:style w:type="character" w:styleId="Hyperlink">
    <w:name w:val="Hyperlink"/>
    <w:basedOn w:val="DefaultParagraphFont"/>
    <w:uiPriority w:val="99"/>
    <w:unhideWhenUsed/>
    <w:rsid w:val="00357822"/>
    <w:rPr>
      <w:color w:val="0563C1" w:themeColor="hyperlink"/>
      <w:u w:val="single"/>
    </w:rPr>
  </w:style>
  <w:style w:type="paragraph" w:styleId="NormalWeb">
    <w:name w:val="Normal (Web)"/>
    <w:basedOn w:val="Normal"/>
    <w:uiPriority w:val="99"/>
    <w:unhideWhenUsed/>
    <w:rsid w:val="008D5D40"/>
    <w:pPr>
      <w:spacing w:before="100" w:beforeAutospacing="1" w:after="100" w:afterAutospacing="1"/>
    </w:pPr>
    <w:rPr>
      <w:rFonts w:eastAsia="Times New Roman" w:cs="Times New Roman"/>
      <w:szCs w:val="24"/>
    </w:rPr>
  </w:style>
  <w:style w:type="character" w:customStyle="1" w:styleId="dateline">
    <w:name w:val="dateline"/>
    <w:basedOn w:val="DefaultParagraphFont"/>
    <w:rsid w:val="008D5D40"/>
  </w:style>
  <w:style w:type="paragraph" w:customStyle="1" w:styleId="gmail-msonormal">
    <w:name w:val="gmail-msonormal"/>
    <w:basedOn w:val="Normal"/>
    <w:rsid w:val="00C23340"/>
    <w:pPr>
      <w:spacing w:before="100" w:beforeAutospacing="1" w:after="100" w:afterAutospacing="1"/>
    </w:pPr>
    <w:rPr>
      <w:rFonts w:cs="Times New Roman"/>
      <w:szCs w:val="24"/>
    </w:rPr>
  </w:style>
  <w:style w:type="character" w:styleId="Emphasis">
    <w:name w:val="Emphasis"/>
    <w:basedOn w:val="DefaultParagraphFont"/>
    <w:uiPriority w:val="20"/>
    <w:qFormat/>
    <w:rsid w:val="005864B4"/>
    <w:rPr>
      <w:i/>
      <w:iCs/>
    </w:rPr>
  </w:style>
  <w:style w:type="character" w:styleId="Strong">
    <w:name w:val="Strong"/>
    <w:basedOn w:val="DefaultParagraphFont"/>
    <w:uiPriority w:val="22"/>
    <w:qFormat/>
    <w:rsid w:val="00E2308E"/>
    <w:rPr>
      <w:b/>
      <w:bCs/>
    </w:rPr>
  </w:style>
  <w:style w:type="paragraph" w:styleId="PlainText">
    <w:name w:val="Plain Text"/>
    <w:basedOn w:val="Normal"/>
    <w:link w:val="PlainTextChar"/>
    <w:uiPriority w:val="99"/>
    <w:unhideWhenUsed/>
    <w:rsid w:val="00EE2EDB"/>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EE2EDB"/>
    <w:rPr>
      <w:rFonts w:ascii="Calibri" w:hAnsi="Calibri"/>
      <w:szCs w:val="21"/>
    </w:rPr>
  </w:style>
  <w:style w:type="character" w:styleId="FollowedHyperlink">
    <w:name w:val="FollowedHyperlink"/>
    <w:basedOn w:val="DefaultParagraphFont"/>
    <w:uiPriority w:val="99"/>
    <w:semiHidden/>
    <w:unhideWhenUsed/>
    <w:rsid w:val="007444D3"/>
    <w:rPr>
      <w:color w:val="954F72" w:themeColor="followedHyperlink"/>
      <w:u w:val="single"/>
    </w:rPr>
  </w:style>
  <w:style w:type="character" w:customStyle="1" w:styleId="css-901oao">
    <w:name w:val="css-901oao"/>
    <w:basedOn w:val="DefaultParagraphFont"/>
    <w:rsid w:val="00545F9A"/>
  </w:style>
  <w:style w:type="character" w:styleId="UnresolvedMention">
    <w:name w:val="Unresolved Mention"/>
    <w:basedOn w:val="DefaultParagraphFont"/>
    <w:uiPriority w:val="99"/>
    <w:semiHidden/>
    <w:unhideWhenUsed/>
    <w:rsid w:val="005D6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300">
      <w:bodyDiv w:val="1"/>
      <w:marLeft w:val="0"/>
      <w:marRight w:val="0"/>
      <w:marTop w:val="0"/>
      <w:marBottom w:val="0"/>
      <w:divBdr>
        <w:top w:val="none" w:sz="0" w:space="0" w:color="auto"/>
        <w:left w:val="none" w:sz="0" w:space="0" w:color="auto"/>
        <w:bottom w:val="none" w:sz="0" w:space="0" w:color="auto"/>
        <w:right w:val="none" w:sz="0" w:space="0" w:color="auto"/>
      </w:divBdr>
    </w:div>
    <w:div w:id="153645180">
      <w:bodyDiv w:val="1"/>
      <w:marLeft w:val="0"/>
      <w:marRight w:val="0"/>
      <w:marTop w:val="0"/>
      <w:marBottom w:val="0"/>
      <w:divBdr>
        <w:top w:val="none" w:sz="0" w:space="0" w:color="auto"/>
        <w:left w:val="none" w:sz="0" w:space="0" w:color="auto"/>
        <w:bottom w:val="none" w:sz="0" w:space="0" w:color="auto"/>
        <w:right w:val="none" w:sz="0" w:space="0" w:color="auto"/>
      </w:divBdr>
    </w:div>
    <w:div w:id="300237923">
      <w:bodyDiv w:val="1"/>
      <w:marLeft w:val="0"/>
      <w:marRight w:val="0"/>
      <w:marTop w:val="0"/>
      <w:marBottom w:val="0"/>
      <w:divBdr>
        <w:top w:val="none" w:sz="0" w:space="0" w:color="auto"/>
        <w:left w:val="none" w:sz="0" w:space="0" w:color="auto"/>
        <w:bottom w:val="none" w:sz="0" w:space="0" w:color="auto"/>
        <w:right w:val="none" w:sz="0" w:space="0" w:color="auto"/>
      </w:divBdr>
      <w:divsChild>
        <w:div w:id="1119959685">
          <w:marLeft w:val="0"/>
          <w:marRight w:val="0"/>
          <w:marTop w:val="0"/>
          <w:marBottom w:val="0"/>
          <w:divBdr>
            <w:top w:val="none" w:sz="0" w:space="0" w:color="auto"/>
            <w:left w:val="none" w:sz="0" w:space="0" w:color="auto"/>
            <w:bottom w:val="none" w:sz="0" w:space="0" w:color="auto"/>
            <w:right w:val="none" w:sz="0" w:space="0" w:color="auto"/>
          </w:divBdr>
          <w:divsChild>
            <w:div w:id="1297299348">
              <w:marLeft w:val="0"/>
              <w:marRight w:val="0"/>
              <w:marTop w:val="0"/>
              <w:marBottom w:val="0"/>
              <w:divBdr>
                <w:top w:val="none" w:sz="0" w:space="0" w:color="auto"/>
                <w:left w:val="none" w:sz="0" w:space="0" w:color="auto"/>
                <w:bottom w:val="none" w:sz="0" w:space="0" w:color="auto"/>
                <w:right w:val="none" w:sz="0" w:space="0" w:color="auto"/>
              </w:divBdr>
              <w:divsChild>
                <w:div w:id="1987391994">
                  <w:marLeft w:val="0"/>
                  <w:marRight w:val="0"/>
                  <w:marTop w:val="0"/>
                  <w:marBottom w:val="0"/>
                  <w:divBdr>
                    <w:top w:val="none" w:sz="0" w:space="0" w:color="auto"/>
                    <w:left w:val="none" w:sz="0" w:space="0" w:color="auto"/>
                    <w:bottom w:val="none" w:sz="0" w:space="0" w:color="auto"/>
                    <w:right w:val="none" w:sz="0" w:space="0" w:color="auto"/>
                  </w:divBdr>
                  <w:divsChild>
                    <w:div w:id="840044438">
                      <w:marLeft w:val="0"/>
                      <w:marRight w:val="0"/>
                      <w:marTop w:val="0"/>
                      <w:marBottom w:val="0"/>
                      <w:divBdr>
                        <w:top w:val="none" w:sz="0" w:space="0" w:color="auto"/>
                        <w:left w:val="none" w:sz="0" w:space="0" w:color="auto"/>
                        <w:bottom w:val="none" w:sz="0" w:space="0" w:color="auto"/>
                        <w:right w:val="none" w:sz="0" w:space="0" w:color="auto"/>
                      </w:divBdr>
                      <w:divsChild>
                        <w:div w:id="1367019496">
                          <w:marLeft w:val="0"/>
                          <w:marRight w:val="0"/>
                          <w:marTop w:val="0"/>
                          <w:marBottom w:val="0"/>
                          <w:divBdr>
                            <w:top w:val="none" w:sz="0" w:space="0" w:color="auto"/>
                            <w:left w:val="none" w:sz="0" w:space="0" w:color="auto"/>
                            <w:bottom w:val="none" w:sz="0" w:space="0" w:color="auto"/>
                            <w:right w:val="none" w:sz="0" w:space="0" w:color="auto"/>
                          </w:divBdr>
                          <w:divsChild>
                            <w:div w:id="187765870">
                              <w:marLeft w:val="0"/>
                              <w:marRight w:val="0"/>
                              <w:marTop w:val="0"/>
                              <w:marBottom w:val="0"/>
                              <w:divBdr>
                                <w:top w:val="none" w:sz="0" w:space="0" w:color="auto"/>
                                <w:left w:val="none" w:sz="0" w:space="0" w:color="auto"/>
                                <w:bottom w:val="none" w:sz="0" w:space="0" w:color="auto"/>
                                <w:right w:val="none" w:sz="0" w:space="0" w:color="auto"/>
                              </w:divBdr>
                              <w:divsChild>
                                <w:div w:id="21206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886492">
      <w:bodyDiv w:val="1"/>
      <w:marLeft w:val="0"/>
      <w:marRight w:val="0"/>
      <w:marTop w:val="0"/>
      <w:marBottom w:val="0"/>
      <w:divBdr>
        <w:top w:val="none" w:sz="0" w:space="0" w:color="auto"/>
        <w:left w:val="none" w:sz="0" w:space="0" w:color="auto"/>
        <w:bottom w:val="none" w:sz="0" w:space="0" w:color="auto"/>
        <w:right w:val="none" w:sz="0" w:space="0" w:color="auto"/>
      </w:divBdr>
      <w:divsChild>
        <w:div w:id="1460876612">
          <w:marLeft w:val="0"/>
          <w:marRight w:val="0"/>
          <w:marTop w:val="0"/>
          <w:marBottom w:val="525"/>
          <w:divBdr>
            <w:top w:val="none" w:sz="0" w:space="0" w:color="auto"/>
            <w:left w:val="none" w:sz="0" w:space="0" w:color="auto"/>
            <w:bottom w:val="single" w:sz="12" w:space="8" w:color="454545"/>
            <w:right w:val="none" w:sz="0" w:space="0" w:color="auto"/>
          </w:divBdr>
        </w:div>
      </w:divsChild>
    </w:div>
    <w:div w:id="394738988">
      <w:bodyDiv w:val="1"/>
      <w:marLeft w:val="0"/>
      <w:marRight w:val="0"/>
      <w:marTop w:val="0"/>
      <w:marBottom w:val="0"/>
      <w:divBdr>
        <w:top w:val="none" w:sz="0" w:space="0" w:color="auto"/>
        <w:left w:val="none" w:sz="0" w:space="0" w:color="auto"/>
        <w:bottom w:val="none" w:sz="0" w:space="0" w:color="auto"/>
        <w:right w:val="none" w:sz="0" w:space="0" w:color="auto"/>
      </w:divBdr>
    </w:div>
    <w:div w:id="449671501">
      <w:bodyDiv w:val="1"/>
      <w:marLeft w:val="0"/>
      <w:marRight w:val="0"/>
      <w:marTop w:val="0"/>
      <w:marBottom w:val="0"/>
      <w:divBdr>
        <w:top w:val="none" w:sz="0" w:space="0" w:color="auto"/>
        <w:left w:val="none" w:sz="0" w:space="0" w:color="auto"/>
        <w:bottom w:val="none" w:sz="0" w:space="0" w:color="auto"/>
        <w:right w:val="none" w:sz="0" w:space="0" w:color="auto"/>
      </w:divBdr>
      <w:divsChild>
        <w:div w:id="555361246">
          <w:marLeft w:val="0"/>
          <w:marRight w:val="0"/>
          <w:marTop w:val="0"/>
          <w:marBottom w:val="0"/>
          <w:divBdr>
            <w:top w:val="none" w:sz="0" w:space="0" w:color="auto"/>
            <w:left w:val="none" w:sz="0" w:space="0" w:color="auto"/>
            <w:bottom w:val="none" w:sz="0" w:space="0" w:color="auto"/>
            <w:right w:val="none" w:sz="0" w:space="0" w:color="auto"/>
          </w:divBdr>
          <w:divsChild>
            <w:div w:id="480736238">
              <w:marLeft w:val="0"/>
              <w:marRight w:val="0"/>
              <w:marTop w:val="0"/>
              <w:marBottom w:val="0"/>
              <w:divBdr>
                <w:top w:val="none" w:sz="0" w:space="0" w:color="auto"/>
                <w:left w:val="none" w:sz="0" w:space="0" w:color="auto"/>
                <w:bottom w:val="none" w:sz="0" w:space="0" w:color="auto"/>
                <w:right w:val="none" w:sz="0" w:space="0" w:color="auto"/>
              </w:divBdr>
              <w:divsChild>
                <w:div w:id="604076281">
                  <w:marLeft w:val="0"/>
                  <w:marRight w:val="0"/>
                  <w:marTop w:val="0"/>
                  <w:marBottom w:val="0"/>
                  <w:divBdr>
                    <w:top w:val="none" w:sz="0" w:space="0" w:color="auto"/>
                    <w:left w:val="none" w:sz="0" w:space="0" w:color="auto"/>
                    <w:bottom w:val="none" w:sz="0" w:space="0" w:color="auto"/>
                    <w:right w:val="none" w:sz="0" w:space="0" w:color="auto"/>
                  </w:divBdr>
                  <w:divsChild>
                    <w:div w:id="11056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674015">
      <w:bodyDiv w:val="1"/>
      <w:marLeft w:val="0"/>
      <w:marRight w:val="0"/>
      <w:marTop w:val="0"/>
      <w:marBottom w:val="0"/>
      <w:divBdr>
        <w:top w:val="none" w:sz="0" w:space="0" w:color="auto"/>
        <w:left w:val="none" w:sz="0" w:space="0" w:color="auto"/>
        <w:bottom w:val="none" w:sz="0" w:space="0" w:color="auto"/>
        <w:right w:val="none" w:sz="0" w:space="0" w:color="auto"/>
      </w:divBdr>
    </w:div>
    <w:div w:id="542909762">
      <w:bodyDiv w:val="1"/>
      <w:marLeft w:val="0"/>
      <w:marRight w:val="0"/>
      <w:marTop w:val="0"/>
      <w:marBottom w:val="0"/>
      <w:divBdr>
        <w:top w:val="none" w:sz="0" w:space="0" w:color="auto"/>
        <w:left w:val="none" w:sz="0" w:space="0" w:color="auto"/>
        <w:bottom w:val="none" w:sz="0" w:space="0" w:color="auto"/>
        <w:right w:val="none" w:sz="0" w:space="0" w:color="auto"/>
      </w:divBdr>
    </w:div>
    <w:div w:id="571619557">
      <w:bodyDiv w:val="1"/>
      <w:marLeft w:val="0"/>
      <w:marRight w:val="0"/>
      <w:marTop w:val="0"/>
      <w:marBottom w:val="0"/>
      <w:divBdr>
        <w:top w:val="none" w:sz="0" w:space="0" w:color="auto"/>
        <w:left w:val="none" w:sz="0" w:space="0" w:color="auto"/>
        <w:bottom w:val="none" w:sz="0" w:space="0" w:color="auto"/>
        <w:right w:val="none" w:sz="0" w:space="0" w:color="auto"/>
      </w:divBdr>
      <w:divsChild>
        <w:div w:id="466973931">
          <w:marLeft w:val="0"/>
          <w:marRight w:val="0"/>
          <w:marTop w:val="0"/>
          <w:marBottom w:val="0"/>
          <w:divBdr>
            <w:top w:val="none" w:sz="0" w:space="0" w:color="auto"/>
            <w:left w:val="none" w:sz="0" w:space="0" w:color="auto"/>
            <w:bottom w:val="none" w:sz="0" w:space="0" w:color="auto"/>
            <w:right w:val="none" w:sz="0" w:space="0" w:color="auto"/>
          </w:divBdr>
          <w:divsChild>
            <w:div w:id="116721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5401">
      <w:bodyDiv w:val="1"/>
      <w:marLeft w:val="0"/>
      <w:marRight w:val="0"/>
      <w:marTop w:val="0"/>
      <w:marBottom w:val="0"/>
      <w:divBdr>
        <w:top w:val="none" w:sz="0" w:space="0" w:color="auto"/>
        <w:left w:val="none" w:sz="0" w:space="0" w:color="auto"/>
        <w:bottom w:val="none" w:sz="0" w:space="0" w:color="auto"/>
        <w:right w:val="none" w:sz="0" w:space="0" w:color="auto"/>
      </w:divBdr>
    </w:div>
    <w:div w:id="683245394">
      <w:bodyDiv w:val="1"/>
      <w:marLeft w:val="0"/>
      <w:marRight w:val="0"/>
      <w:marTop w:val="0"/>
      <w:marBottom w:val="0"/>
      <w:divBdr>
        <w:top w:val="none" w:sz="0" w:space="0" w:color="auto"/>
        <w:left w:val="none" w:sz="0" w:space="0" w:color="auto"/>
        <w:bottom w:val="none" w:sz="0" w:space="0" w:color="auto"/>
        <w:right w:val="none" w:sz="0" w:space="0" w:color="auto"/>
      </w:divBdr>
    </w:div>
    <w:div w:id="691220876">
      <w:bodyDiv w:val="1"/>
      <w:marLeft w:val="0"/>
      <w:marRight w:val="0"/>
      <w:marTop w:val="0"/>
      <w:marBottom w:val="0"/>
      <w:divBdr>
        <w:top w:val="none" w:sz="0" w:space="0" w:color="auto"/>
        <w:left w:val="none" w:sz="0" w:space="0" w:color="auto"/>
        <w:bottom w:val="none" w:sz="0" w:space="0" w:color="auto"/>
        <w:right w:val="none" w:sz="0" w:space="0" w:color="auto"/>
      </w:divBdr>
    </w:div>
    <w:div w:id="713237273">
      <w:bodyDiv w:val="1"/>
      <w:marLeft w:val="0"/>
      <w:marRight w:val="0"/>
      <w:marTop w:val="0"/>
      <w:marBottom w:val="0"/>
      <w:divBdr>
        <w:top w:val="none" w:sz="0" w:space="0" w:color="auto"/>
        <w:left w:val="none" w:sz="0" w:space="0" w:color="auto"/>
        <w:bottom w:val="none" w:sz="0" w:space="0" w:color="auto"/>
        <w:right w:val="none" w:sz="0" w:space="0" w:color="auto"/>
      </w:divBdr>
      <w:divsChild>
        <w:div w:id="2104956514">
          <w:blockQuote w:val="1"/>
          <w:marLeft w:val="720"/>
          <w:marRight w:val="720"/>
          <w:marTop w:val="100"/>
          <w:marBottom w:val="100"/>
          <w:divBdr>
            <w:top w:val="none" w:sz="0" w:space="0" w:color="auto"/>
            <w:left w:val="single" w:sz="24" w:space="0" w:color="55BB33"/>
            <w:bottom w:val="none" w:sz="0" w:space="0" w:color="auto"/>
            <w:right w:val="none" w:sz="0" w:space="0" w:color="auto"/>
          </w:divBdr>
        </w:div>
      </w:divsChild>
    </w:div>
    <w:div w:id="729570885">
      <w:bodyDiv w:val="1"/>
      <w:marLeft w:val="0"/>
      <w:marRight w:val="0"/>
      <w:marTop w:val="0"/>
      <w:marBottom w:val="0"/>
      <w:divBdr>
        <w:top w:val="none" w:sz="0" w:space="0" w:color="auto"/>
        <w:left w:val="none" w:sz="0" w:space="0" w:color="auto"/>
        <w:bottom w:val="none" w:sz="0" w:space="0" w:color="auto"/>
        <w:right w:val="none" w:sz="0" w:space="0" w:color="auto"/>
      </w:divBdr>
      <w:divsChild>
        <w:div w:id="1480925387">
          <w:marLeft w:val="0"/>
          <w:marRight w:val="0"/>
          <w:marTop w:val="0"/>
          <w:marBottom w:val="0"/>
          <w:divBdr>
            <w:top w:val="none" w:sz="0" w:space="0" w:color="auto"/>
            <w:left w:val="none" w:sz="0" w:space="0" w:color="auto"/>
            <w:bottom w:val="none" w:sz="0" w:space="0" w:color="auto"/>
            <w:right w:val="none" w:sz="0" w:space="0" w:color="auto"/>
          </w:divBdr>
          <w:divsChild>
            <w:div w:id="1428963228">
              <w:marLeft w:val="0"/>
              <w:marRight w:val="0"/>
              <w:marTop w:val="0"/>
              <w:marBottom w:val="0"/>
              <w:divBdr>
                <w:top w:val="none" w:sz="0" w:space="0" w:color="auto"/>
                <w:left w:val="none" w:sz="0" w:space="0" w:color="auto"/>
                <w:bottom w:val="none" w:sz="0" w:space="0" w:color="auto"/>
                <w:right w:val="none" w:sz="0" w:space="0" w:color="auto"/>
              </w:divBdr>
              <w:divsChild>
                <w:div w:id="1790003247">
                  <w:marLeft w:val="0"/>
                  <w:marRight w:val="0"/>
                  <w:marTop w:val="0"/>
                  <w:marBottom w:val="0"/>
                  <w:divBdr>
                    <w:top w:val="none" w:sz="0" w:space="0" w:color="auto"/>
                    <w:left w:val="none" w:sz="0" w:space="0" w:color="auto"/>
                    <w:bottom w:val="none" w:sz="0" w:space="0" w:color="auto"/>
                    <w:right w:val="none" w:sz="0" w:space="0" w:color="auto"/>
                  </w:divBdr>
                  <w:divsChild>
                    <w:div w:id="677922563">
                      <w:marLeft w:val="-360"/>
                      <w:marRight w:val="-360"/>
                      <w:marTop w:val="0"/>
                      <w:marBottom w:val="0"/>
                      <w:divBdr>
                        <w:top w:val="none" w:sz="0" w:space="0" w:color="auto"/>
                        <w:left w:val="none" w:sz="0" w:space="0" w:color="auto"/>
                        <w:bottom w:val="none" w:sz="0" w:space="0" w:color="auto"/>
                        <w:right w:val="none" w:sz="0" w:space="0" w:color="auto"/>
                      </w:divBdr>
                      <w:divsChild>
                        <w:div w:id="1045525523">
                          <w:marLeft w:val="0"/>
                          <w:marRight w:val="0"/>
                          <w:marTop w:val="0"/>
                          <w:marBottom w:val="0"/>
                          <w:divBdr>
                            <w:top w:val="none" w:sz="0" w:space="0" w:color="auto"/>
                            <w:left w:val="none" w:sz="0" w:space="0" w:color="auto"/>
                            <w:bottom w:val="none" w:sz="0" w:space="0" w:color="auto"/>
                            <w:right w:val="none" w:sz="0" w:space="0" w:color="auto"/>
                          </w:divBdr>
                          <w:divsChild>
                            <w:div w:id="868572365">
                              <w:marLeft w:val="0"/>
                              <w:marRight w:val="0"/>
                              <w:marTop w:val="0"/>
                              <w:marBottom w:val="0"/>
                              <w:divBdr>
                                <w:top w:val="none" w:sz="0" w:space="0" w:color="auto"/>
                                <w:left w:val="none" w:sz="0" w:space="0" w:color="auto"/>
                                <w:bottom w:val="none" w:sz="0" w:space="0" w:color="auto"/>
                                <w:right w:val="none" w:sz="0" w:space="0" w:color="auto"/>
                              </w:divBdr>
                              <w:divsChild>
                                <w:div w:id="141003523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603339">
      <w:bodyDiv w:val="1"/>
      <w:marLeft w:val="0"/>
      <w:marRight w:val="0"/>
      <w:marTop w:val="0"/>
      <w:marBottom w:val="0"/>
      <w:divBdr>
        <w:top w:val="none" w:sz="0" w:space="0" w:color="auto"/>
        <w:left w:val="none" w:sz="0" w:space="0" w:color="auto"/>
        <w:bottom w:val="none" w:sz="0" w:space="0" w:color="auto"/>
        <w:right w:val="none" w:sz="0" w:space="0" w:color="auto"/>
      </w:divBdr>
      <w:divsChild>
        <w:div w:id="1813937973">
          <w:marLeft w:val="0"/>
          <w:marRight w:val="0"/>
          <w:marTop w:val="0"/>
          <w:marBottom w:val="0"/>
          <w:divBdr>
            <w:top w:val="none" w:sz="0" w:space="0" w:color="auto"/>
            <w:left w:val="none" w:sz="0" w:space="0" w:color="auto"/>
            <w:bottom w:val="none" w:sz="0" w:space="0" w:color="auto"/>
            <w:right w:val="none" w:sz="0" w:space="0" w:color="auto"/>
          </w:divBdr>
          <w:divsChild>
            <w:div w:id="80354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569546">
      <w:bodyDiv w:val="1"/>
      <w:marLeft w:val="0"/>
      <w:marRight w:val="0"/>
      <w:marTop w:val="0"/>
      <w:marBottom w:val="0"/>
      <w:divBdr>
        <w:top w:val="none" w:sz="0" w:space="0" w:color="auto"/>
        <w:left w:val="none" w:sz="0" w:space="0" w:color="auto"/>
        <w:bottom w:val="none" w:sz="0" w:space="0" w:color="auto"/>
        <w:right w:val="none" w:sz="0" w:space="0" w:color="auto"/>
      </w:divBdr>
    </w:div>
    <w:div w:id="827676407">
      <w:bodyDiv w:val="1"/>
      <w:marLeft w:val="0"/>
      <w:marRight w:val="0"/>
      <w:marTop w:val="0"/>
      <w:marBottom w:val="0"/>
      <w:divBdr>
        <w:top w:val="none" w:sz="0" w:space="0" w:color="auto"/>
        <w:left w:val="none" w:sz="0" w:space="0" w:color="auto"/>
        <w:bottom w:val="none" w:sz="0" w:space="0" w:color="auto"/>
        <w:right w:val="none" w:sz="0" w:space="0" w:color="auto"/>
      </w:divBdr>
    </w:div>
    <w:div w:id="849100613">
      <w:bodyDiv w:val="1"/>
      <w:marLeft w:val="0"/>
      <w:marRight w:val="0"/>
      <w:marTop w:val="0"/>
      <w:marBottom w:val="0"/>
      <w:divBdr>
        <w:top w:val="none" w:sz="0" w:space="0" w:color="auto"/>
        <w:left w:val="none" w:sz="0" w:space="0" w:color="auto"/>
        <w:bottom w:val="none" w:sz="0" w:space="0" w:color="auto"/>
        <w:right w:val="none" w:sz="0" w:space="0" w:color="auto"/>
      </w:divBdr>
      <w:divsChild>
        <w:div w:id="465052977">
          <w:marLeft w:val="0"/>
          <w:marRight w:val="0"/>
          <w:marTop w:val="0"/>
          <w:marBottom w:val="0"/>
          <w:divBdr>
            <w:top w:val="none" w:sz="0" w:space="0" w:color="auto"/>
            <w:left w:val="none" w:sz="0" w:space="0" w:color="auto"/>
            <w:bottom w:val="none" w:sz="0" w:space="0" w:color="auto"/>
            <w:right w:val="none" w:sz="0" w:space="0" w:color="auto"/>
          </w:divBdr>
          <w:divsChild>
            <w:div w:id="4437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47073">
      <w:bodyDiv w:val="1"/>
      <w:marLeft w:val="0"/>
      <w:marRight w:val="0"/>
      <w:marTop w:val="0"/>
      <w:marBottom w:val="0"/>
      <w:divBdr>
        <w:top w:val="none" w:sz="0" w:space="0" w:color="auto"/>
        <w:left w:val="none" w:sz="0" w:space="0" w:color="auto"/>
        <w:bottom w:val="none" w:sz="0" w:space="0" w:color="auto"/>
        <w:right w:val="none" w:sz="0" w:space="0" w:color="auto"/>
      </w:divBdr>
    </w:div>
    <w:div w:id="890774961">
      <w:bodyDiv w:val="1"/>
      <w:marLeft w:val="0"/>
      <w:marRight w:val="0"/>
      <w:marTop w:val="0"/>
      <w:marBottom w:val="0"/>
      <w:divBdr>
        <w:top w:val="none" w:sz="0" w:space="0" w:color="auto"/>
        <w:left w:val="none" w:sz="0" w:space="0" w:color="auto"/>
        <w:bottom w:val="none" w:sz="0" w:space="0" w:color="auto"/>
        <w:right w:val="none" w:sz="0" w:space="0" w:color="auto"/>
      </w:divBdr>
      <w:divsChild>
        <w:div w:id="352221613">
          <w:marLeft w:val="0"/>
          <w:marRight w:val="0"/>
          <w:marTop w:val="0"/>
          <w:marBottom w:val="0"/>
          <w:divBdr>
            <w:top w:val="none" w:sz="0" w:space="0" w:color="auto"/>
            <w:left w:val="none" w:sz="0" w:space="0" w:color="auto"/>
            <w:bottom w:val="none" w:sz="0" w:space="0" w:color="auto"/>
            <w:right w:val="none" w:sz="0" w:space="0" w:color="auto"/>
          </w:divBdr>
        </w:div>
        <w:div w:id="487788850">
          <w:marLeft w:val="0"/>
          <w:marRight w:val="0"/>
          <w:marTop w:val="0"/>
          <w:marBottom w:val="0"/>
          <w:divBdr>
            <w:top w:val="none" w:sz="0" w:space="0" w:color="auto"/>
            <w:left w:val="none" w:sz="0" w:space="0" w:color="auto"/>
            <w:bottom w:val="none" w:sz="0" w:space="0" w:color="auto"/>
            <w:right w:val="none" w:sz="0" w:space="0" w:color="auto"/>
          </w:divBdr>
        </w:div>
      </w:divsChild>
    </w:div>
    <w:div w:id="906450395">
      <w:bodyDiv w:val="1"/>
      <w:marLeft w:val="0"/>
      <w:marRight w:val="0"/>
      <w:marTop w:val="0"/>
      <w:marBottom w:val="0"/>
      <w:divBdr>
        <w:top w:val="none" w:sz="0" w:space="0" w:color="auto"/>
        <w:left w:val="none" w:sz="0" w:space="0" w:color="auto"/>
        <w:bottom w:val="none" w:sz="0" w:space="0" w:color="auto"/>
        <w:right w:val="none" w:sz="0" w:space="0" w:color="auto"/>
      </w:divBdr>
    </w:div>
    <w:div w:id="939996038">
      <w:bodyDiv w:val="1"/>
      <w:marLeft w:val="0"/>
      <w:marRight w:val="0"/>
      <w:marTop w:val="0"/>
      <w:marBottom w:val="0"/>
      <w:divBdr>
        <w:top w:val="none" w:sz="0" w:space="0" w:color="auto"/>
        <w:left w:val="none" w:sz="0" w:space="0" w:color="auto"/>
        <w:bottom w:val="none" w:sz="0" w:space="0" w:color="auto"/>
        <w:right w:val="none" w:sz="0" w:space="0" w:color="auto"/>
      </w:divBdr>
    </w:div>
    <w:div w:id="1009454988">
      <w:bodyDiv w:val="1"/>
      <w:marLeft w:val="0"/>
      <w:marRight w:val="0"/>
      <w:marTop w:val="0"/>
      <w:marBottom w:val="0"/>
      <w:divBdr>
        <w:top w:val="none" w:sz="0" w:space="0" w:color="auto"/>
        <w:left w:val="none" w:sz="0" w:space="0" w:color="auto"/>
        <w:bottom w:val="none" w:sz="0" w:space="0" w:color="auto"/>
        <w:right w:val="none" w:sz="0" w:space="0" w:color="auto"/>
      </w:divBdr>
    </w:div>
    <w:div w:id="1050299527">
      <w:bodyDiv w:val="1"/>
      <w:marLeft w:val="0"/>
      <w:marRight w:val="0"/>
      <w:marTop w:val="0"/>
      <w:marBottom w:val="0"/>
      <w:divBdr>
        <w:top w:val="none" w:sz="0" w:space="0" w:color="auto"/>
        <w:left w:val="none" w:sz="0" w:space="0" w:color="auto"/>
        <w:bottom w:val="none" w:sz="0" w:space="0" w:color="auto"/>
        <w:right w:val="none" w:sz="0" w:space="0" w:color="auto"/>
      </w:divBdr>
    </w:div>
    <w:div w:id="1236040921">
      <w:bodyDiv w:val="1"/>
      <w:marLeft w:val="0"/>
      <w:marRight w:val="0"/>
      <w:marTop w:val="0"/>
      <w:marBottom w:val="0"/>
      <w:divBdr>
        <w:top w:val="none" w:sz="0" w:space="0" w:color="auto"/>
        <w:left w:val="none" w:sz="0" w:space="0" w:color="auto"/>
        <w:bottom w:val="none" w:sz="0" w:space="0" w:color="auto"/>
        <w:right w:val="none" w:sz="0" w:space="0" w:color="auto"/>
      </w:divBdr>
    </w:div>
    <w:div w:id="1272513695">
      <w:bodyDiv w:val="1"/>
      <w:marLeft w:val="0"/>
      <w:marRight w:val="0"/>
      <w:marTop w:val="0"/>
      <w:marBottom w:val="0"/>
      <w:divBdr>
        <w:top w:val="none" w:sz="0" w:space="0" w:color="auto"/>
        <w:left w:val="none" w:sz="0" w:space="0" w:color="auto"/>
        <w:bottom w:val="none" w:sz="0" w:space="0" w:color="auto"/>
        <w:right w:val="none" w:sz="0" w:space="0" w:color="auto"/>
      </w:divBdr>
      <w:divsChild>
        <w:div w:id="1005401491">
          <w:marLeft w:val="0"/>
          <w:marRight w:val="0"/>
          <w:marTop w:val="0"/>
          <w:marBottom w:val="0"/>
          <w:divBdr>
            <w:top w:val="none" w:sz="0" w:space="0" w:color="auto"/>
            <w:left w:val="none" w:sz="0" w:space="0" w:color="auto"/>
            <w:bottom w:val="none" w:sz="0" w:space="0" w:color="auto"/>
            <w:right w:val="none" w:sz="0" w:space="0" w:color="auto"/>
          </w:divBdr>
        </w:div>
        <w:div w:id="1204713516">
          <w:marLeft w:val="0"/>
          <w:marRight w:val="0"/>
          <w:marTop w:val="0"/>
          <w:marBottom w:val="0"/>
          <w:divBdr>
            <w:top w:val="none" w:sz="0" w:space="0" w:color="auto"/>
            <w:left w:val="none" w:sz="0" w:space="0" w:color="auto"/>
            <w:bottom w:val="none" w:sz="0" w:space="0" w:color="auto"/>
            <w:right w:val="none" w:sz="0" w:space="0" w:color="auto"/>
          </w:divBdr>
          <w:divsChild>
            <w:div w:id="543521175">
              <w:marLeft w:val="0"/>
              <w:marRight w:val="0"/>
              <w:marTop w:val="0"/>
              <w:marBottom w:val="0"/>
              <w:divBdr>
                <w:top w:val="none" w:sz="0" w:space="0" w:color="auto"/>
                <w:left w:val="none" w:sz="0" w:space="0" w:color="auto"/>
                <w:bottom w:val="none" w:sz="0" w:space="0" w:color="auto"/>
                <w:right w:val="none" w:sz="0" w:space="0" w:color="auto"/>
              </w:divBdr>
              <w:divsChild>
                <w:div w:id="1912884723">
                  <w:marLeft w:val="0"/>
                  <w:marRight w:val="0"/>
                  <w:marTop w:val="0"/>
                  <w:marBottom w:val="0"/>
                  <w:divBdr>
                    <w:top w:val="none" w:sz="0" w:space="0" w:color="auto"/>
                    <w:left w:val="none" w:sz="0" w:space="0" w:color="auto"/>
                    <w:bottom w:val="none" w:sz="0" w:space="0" w:color="auto"/>
                    <w:right w:val="none" w:sz="0" w:space="0" w:color="auto"/>
                  </w:divBdr>
                </w:div>
                <w:div w:id="19250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779214">
      <w:bodyDiv w:val="1"/>
      <w:marLeft w:val="0"/>
      <w:marRight w:val="0"/>
      <w:marTop w:val="0"/>
      <w:marBottom w:val="0"/>
      <w:divBdr>
        <w:top w:val="none" w:sz="0" w:space="0" w:color="auto"/>
        <w:left w:val="none" w:sz="0" w:space="0" w:color="auto"/>
        <w:bottom w:val="none" w:sz="0" w:space="0" w:color="auto"/>
        <w:right w:val="none" w:sz="0" w:space="0" w:color="auto"/>
      </w:divBdr>
    </w:div>
    <w:div w:id="1343361662">
      <w:bodyDiv w:val="1"/>
      <w:marLeft w:val="0"/>
      <w:marRight w:val="0"/>
      <w:marTop w:val="0"/>
      <w:marBottom w:val="0"/>
      <w:divBdr>
        <w:top w:val="none" w:sz="0" w:space="0" w:color="auto"/>
        <w:left w:val="none" w:sz="0" w:space="0" w:color="auto"/>
        <w:bottom w:val="none" w:sz="0" w:space="0" w:color="auto"/>
        <w:right w:val="none" w:sz="0" w:space="0" w:color="auto"/>
      </w:divBdr>
    </w:div>
    <w:div w:id="1444571724">
      <w:bodyDiv w:val="1"/>
      <w:marLeft w:val="0"/>
      <w:marRight w:val="0"/>
      <w:marTop w:val="0"/>
      <w:marBottom w:val="0"/>
      <w:divBdr>
        <w:top w:val="none" w:sz="0" w:space="0" w:color="auto"/>
        <w:left w:val="none" w:sz="0" w:space="0" w:color="auto"/>
        <w:bottom w:val="none" w:sz="0" w:space="0" w:color="auto"/>
        <w:right w:val="none" w:sz="0" w:space="0" w:color="auto"/>
      </w:divBdr>
    </w:div>
    <w:div w:id="1487428890">
      <w:bodyDiv w:val="1"/>
      <w:marLeft w:val="0"/>
      <w:marRight w:val="0"/>
      <w:marTop w:val="0"/>
      <w:marBottom w:val="0"/>
      <w:divBdr>
        <w:top w:val="none" w:sz="0" w:space="0" w:color="auto"/>
        <w:left w:val="none" w:sz="0" w:space="0" w:color="auto"/>
        <w:bottom w:val="none" w:sz="0" w:space="0" w:color="auto"/>
        <w:right w:val="none" w:sz="0" w:space="0" w:color="auto"/>
      </w:divBdr>
    </w:div>
    <w:div w:id="1565141854">
      <w:bodyDiv w:val="1"/>
      <w:marLeft w:val="0"/>
      <w:marRight w:val="0"/>
      <w:marTop w:val="0"/>
      <w:marBottom w:val="0"/>
      <w:divBdr>
        <w:top w:val="none" w:sz="0" w:space="0" w:color="auto"/>
        <w:left w:val="none" w:sz="0" w:space="0" w:color="auto"/>
        <w:bottom w:val="none" w:sz="0" w:space="0" w:color="auto"/>
        <w:right w:val="none" w:sz="0" w:space="0" w:color="auto"/>
      </w:divBdr>
      <w:divsChild>
        <w:div w:id="1973972586">
          <w:marLeft w:val="0"/>
          <w:marRight w:val="0"/>
          <w:marTop w:val="0"/>
          <w:marBottom w:val="0"/>
          <w:divBdr>
            <w:top w:val="none" w:sz="0" w:space="0" w:color="auto"/>
            <w:left w:val="none" w:sz="0" w:space="0" w:color="auto"/>
            <w:bottom w:val="none" w:sz="0" w:space="0" w:color="auto"/>
            <w:right w:val="none" w:sz="0" w:space="0" w:color="auto"/>
          </w:divBdr>
          <w:divsChild>
            <w:div w:id="19899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31091">
      <w:bodyDiv w:val="1"/>
      <w:marLeft w:val="0"/>
      <w:marRight w:val="0"/>
      <w:marTop w:val="0"/>
      <w:marBottom w:val="0"/>
      <w:divBdr>
        <w:top w:val="none" w:sz="0" w:space="0" w:color="auto"/>
        <w:left w:val="none" w:sz="0" w:space="0" w:color="auto"/>
        <w:bottom w:val="none" w:sz="0" w:space="0" w:color="auto"/>
        <w:right w:val="none" w:sz="0" w:space="0" w:color="auto"/>
      </w:divBdr>
      <w:divsChild>
        <w:div w:id="1507476658">
          <w:marLeft w:val="0"/>
          <w:marRight w:val="0"/>
          <w:marTop w:val="0"/>
          <w:marBottom w:val="0"/>
          <w:divBdr>
            <w:top w:val="none" w:sz="0" w:space="0" w:color="auto"/>
            <w:left w:val="none" w:sz="0" w:space="0" w:color="auto"/>
            <w:bottom w:val="none" w:sz="0" w:space="0" w:color="auto"/>
            <w:right w:val="none" w:sz="0" w:space="0" w:color="auto"/>
          </w:divBdr>
          <w:divsChild>
            <w:div w:id="11443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11582">
      <w:bodyDiv w:val="1"/>
      <w:marLeft w:val="0"/>
      <w:marRight w:val="0"/>
      <w:marTop w:val="0"/>
      <w:marBottom w:val="0"/>
      <w:divBdr>
        <w:top w:val="none" w:sz="0" w:space="0" w:color="auto"/>
        <w:left w:val="none" w:sz="0" w:space="0" w:color="auto"/>
        <w:bottom w:val="none" w:sz="0" w:space="0" w:color="auto"/>
        <w:right w:val="none" w:sz="0" w:space="0" w:color="auto"/>
      </w:divBdr>
      <w:divsChild>
        <w:div w:id="361705957">
          <w:marLeft w:val="0"/>
          <w:marRight w:val="0"/>
          <w:marTop w:val="0"/>
          <w:marBottom w:val="0"/>
          <w:divBdr>
            <w:top w:val="none" w:sz="0" w:space="0" w:color="auto"/>
            <w:left w:val="none" w:sz="0" w:space="0" w:color="auto"/>
            <w:bottom w:val="none" w:sz="0" w:space="0" w:color="auto"/>
            <w:right w:val="none" w:sz="0" w:space="0" w:color="auto"/>
          </w:divBdr>
          <w:divsChild>
            <w:div w:id="16897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0499">
      <w:bodyDiv w:val="1"/>
      <w:marLeft w:val="0"/>
      <w:marRight w:val="0"/>
      <w:marTop w:val="0"/>
      <w:marBottom w:val="0"/>
      <w:divBdr>
        <w:top w:val="none" w:sz="0" w:space="0" w:color="auto"/>
        <w:left w:val="none" w:sz="0" w:space="0" w:color="auto"/>
        <w:bottom w:val="none" w:sz="0" w:space="0" w:color="auto"/>
        <w:right w:val="none" w:sz="0" w:space="0" w:color="auto"/>
      </w:divBdr>
    </w:div>
    <w:div w:id="1859006415">
      <w:bodyDiv w:val="1"/>
      <w:marLeft w:val="0"/>
      <w:marRight w:val="0"/>
      <w:marTop w:val="0"/>
      <w:marBottom w:val="0"/>
      <w:divBdr>
        <w:top w:val="none" w:sz="0" w:space="0" w:color="auto"/>
        <w:left w:val="none" w:sz="0" w:space="0" w:color="auto"/>
        <w:bottom w:val="none" w:sz="0" w:space="0" w:color="auto"/>
        <w:right w:val="none" w:sz="0" w:space="0" w:color="auto"/>
      </w:divBdr>
    </w:div>
    <w:div w:id="1867986374">
      <w:bodyDiv w:val="1"/>
      <w:marLeft w:val="0"/>
      <w:marRight w:val="0"/>
      <w:marTop w:val="0"/>
      <w:marBottom w:val="0"/>
      <w:divBdr>
        <w:top w:val="none" w:sz="0" w:space="0" w:color="auto"/>
        <w:left w:val="none" w:sz="0" w:space="0" w:color="auto"/>
        <w:bottom w:val="none" w:sz="0" w:space="0" w:color="auto"/>
        <w:right w:val="none" w:sz="0" w:space="0" w:color="auto"/>
      </w:divBdr>
      <w:divsChild>
        <w:div w:id="204417474">
          <w:marLeft w:val="0"/>
          <w:marRight w:val="0"/>
          <w:marTop w:val="0"/>
          <w:marBottom w:val="0"/>
          <w:divBdr>
            <w:top w:val="none" w:sz="0" w:space="0" w:color="auto"/>
            <w:left w:val="none" w:sz="0" w:space="0" w:color="auto"/>
            <w:bottom w:val="none" w:sz="0" w:space="0" w:color="auto"/>
            <w:right w:val="none" w:sz="0" w:space="0" w:color="auto"/>
          </w:divBdr>
          <w:divsChild>
            <w:div w:id="27217759">
              <w:marLeft w:val="0"/>
              <w:marRight w:val="0"/>
              <w:marTop w:val="0"/>
              <w:marBottom w:val="0"/>
              <w:divBdr>
                <w:top w:val="none" w:sz="0" w:space="0" w:color="auto"/>
                <w:left w:val="none" w:sz="0" w:space="0" w:color="auto"/>
                <w:bottom w:val="none" w:sz="0" w:space="0" w:color="auto"/>
                <w:right w:val="none" w:sz="0" w:space="0" w:color="auto"/>
              </w:divBdr>
              <w:divsChild>
                <w:div w:id="1929389465">
                  <w:marLeft w:val="0"/>
                  <w:marRight w:val="0"/>
                  <w:marTop w:val="0"/>
                  <w:marBottom w:val="0"/>
                  <w:divBdr>
                    <w:top w:val="none" w:sz="0" w:space="0" w:color="auto"/>
                    <w:left w:val="none" w:sz="0" w:space="0" w:color="auto"/>
                    <w:bottom w:val="none" w:sz="0" w:space="0" w:color="auto"/>
                    <w:right w:val="none" w:sz="0" w:space="0" w:color="auto"/>
                  </w:divBdr>
                  <w:divsChild>
                    <w:div w:id="351348151">
                      <w:marLeft w:val="0"/>
                      <w:marRight w:val="0"/>
                      <w:marTop w:val="0"/>
                      <w:marBottom w:val="0"/>
                      <w:divBdr>
                        <w:top w:val="none" w:sz="0" w:space="0" w:color="auto"/>
                        <w:left w:val="none" w:sz="0" w:space="0" w:color="auto"/>
                        <w:bottom w:val="none" w:sz="0" w:space="0" w:color="auto"/>
                        <w:right w:val="none" w:sz="0" w:space="0" w:color="auto"/>
                      </w:divBdr>
                      <w:divsChild>
                        <w:div w:id="66928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653">
          <w:marLeft w:val="0"/>
          <w:marRight w:val="0"/>
          <w:marTop w:val="0"/>
          <w:marBottom w:val="0"/>
          <w:divBdr>
            <w:top w:val="none" w:sz="0" w:space="0" w:color="auto"/>
            <w:left w:val="none" w:sz="0" w:space="0" w:color="auto"/>
            <w:bottom w:val="none" w:sz="0" w:space="0" w:color="auto"/>
            <w:right w:val="none" w:sz="0" w:space="0" w:color="auto"/>
          </w:divBdr>
          <w:divsChild>
            <w:div w:id="258754194">
              <w:marLeft w:val="0"/>
              <w:marRight w:val="0"/>
              <w:marTop w:val="0"/>
              <w:marBottom w:val="0"/>
              <w:divBdr>
                <w:top w:val="none" w:sz="0" w:space="0" w:color="auto"/>
                <w:left w:val="none" w:sz="0" w:space="0" w:color="auto"/>
                <w:bottom w:val="none" w:sz="0" w:space="0" w:color="auto"/>
                <w:right w:val="none" w:sz="0" w:space="0" w:color="auto"/>
              </w:divBdr>
              <w:divsChild>
                <w:div w:id="423454431">
                  <w:marLeft w:val="0"/>
                  <w:marRight w:val="0"/>
                  <w:marTop w:val="0"/>
                  <w:marBottom w:val="0"/>
                  <w:divBdr>
                    <w:top w:val="none" w:sz="0" w:space="0" w:color="auto"/>
                    <w:left w:val="none" w:sz="0" w:space="0" w:color="auto"/>
                    <w:bottom w:val="none" w:sz="0" w:space="0" w:color="auto"/>
                    <w:right w:val="none" w:sz="0" w:space="0" w:color="auto"/>
                  </w:divBdr>
                  <w:divsChild>
                    <w:div w:id="447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51664">
          <w:marLeft w:val="0"/>
          <w:marRight w:val="0"/>
          <w:marTop w:val="0"/>
          <w:marBottom w:val="0"/>
          <w:divBdr>
            <w:top w:val="none" w:sz="0" w:space="0" w:color="auto"/>
            <w:left w:val="none" w:sz="0" w:space="0" w:color="auto"/>
            <w:bottom w:val="none" w:sz="0" w:space="0" w:color="auto"/>
            <w:right w:val="none" w:sz="0" w:space="0" w:color="auto"/>
          </w:divBdr>
          <w:divsChild>
            <w:div w:id="1917351853">
              <w:marLeft w:val="0"/>
              <w:marRight w:val="0"/>
              <w:marTop w:val="0"/>
              <w:marBottom w:val="0"/>
              <w:divBdr>
                <w:top w:val="none" w:sz="0" w:space="0" w:color="auto"/>
                <w:left w:val="none" w:sz="0" w:space="0" w:color="auto"/>
                <w:bottom w:val="none" w:sz="0" w:space="0" w:color="auto"/>
                <w:right w:val="none" w:sz="0" w:space="0" w:color="auto"/>
              </w:divBdr>
              <w:divsChild>
                <w:div w:id="2016877443">
                  <w:marLeft w:val="0"/>
                  <w:marRight w:val="0"/>
                  <w:marTop w:val="0"/>
                  <w:marBottom w:val="0"/>
                  <w:divBdr>
                    <w:top w:val="none" w:sz="0" w:space="0" w:color="auto"/>
                    <w:left w:val="none" w:sz="0" w:space="0" w:color="auto"/>
                    <w:bottom w:val="none" w:sz="0" w:space="0" w:color="auto"/>
                    <w:right w:val="none" w:sz="0" w:space="0" w:color="auto"/>
                  </w:divBdr>
                  <w:divsChild>
                    <w:div w:id="10291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95378">
          <w:marLeft w:val="0"/>
          <w:marRight w:val="0"/>
          <w:marTop w:val="0"/>
          <w:marBottom w:val="0"/>
          <w:divBdr>
            <w:top w:val="none" w:sz="0" w:space="0" w:color="auto"/>
            <w:left w:val="none" w:sz="0" w:space="0" w:color="auto"/>
            <w:bottom w:val="none" w:sz="0" w:space="0" w:color="auto"/>
            <w:right w:val="none" w:sz="0" w:space="0" w:color="auto"/>
          </w:divBdr>
          <w:divsChild>
            <w:div w:id="50082682">
              <w:marLeft w:val="0"/>
              <w:marRight w:val="0"/>
              <w:marTop w:val="0"/>
              <w:marBottom w:val="0"/>
              <w:divBdr>
                <w:top w:val="none" w:sz="0" w:space="0" w:color="auto"/>
                <w:left w:val="none" w:sz="0" w:space="0" w:color="auto"/>
                <w:bottom w:val="none" w:sz="0" w:space="0" w:color="auto"/>
                <w:right w:val="none" w:sz="0" w:space="0" w:color="auto"/>
              </w:divBdr>
              <w:divsChild>
                <w:div w:id="857234452">
                  <w:marLeft w:val="0"/>
                  <w:marRight w:val="0"/>
                  <w:marTop w:val="0"/>
                  <w:marBottom w:val="0"/>
                  <w:divBdr>
                    <w:top w:val="none" w:sz="0" w:space="0" w:color="auto"/>
                    <w:left w:val="none" w:sz="0" w:space="0" w:color="auto"/>
                    <w:bottom w:val="none" w:sz="0" w:space="0" w:color="auto"/>
                    <w:right w:val="none" w:sz="0" w:space="0" w:color="auto"/>
                  </w:divBdr>
                  <w:divsChild>
                    <w:div w:id="50089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25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cid:image001.png@01D7CB21.EE44BB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dol.gov/agencies/odep/initiatives/nd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901</TotalTime>
  <Pages>13</Pages>
  <Words>4100</Words>
  <Characters>23374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Utah Transit Authority</Company>
  <LinksUpToDate>false</LinksUpToDate>
  <CharactersWithSpaces>27420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Lake-Brey, Melinda (General Office Assistant)</dc:creator>
  <cp:lastModifiedBy>Billings, EiLeen (Sr Office Spec- Ext Affairs)</cp:lastModifiedBy>
  <cp:revision>141</cp:revision>
  <cp:lastPrinted>2021-10-26T20:27:00Z</cp:lastPrinted>
  <dcterms:created xsi:type="dcterms:W3CDTF">2021-10-14T20:04:00Z</dcterms:created>
  <dcterms:modified xsi:type="dcterms:W3CDTF">2021-10-27T19:21:00Z</dcterms:modified>
</cp:coreProperties>
</file>