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CFC8" w14:textId="4AF7677C"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85442B">
        <w:rPr>
          <w:sz w:val="20"/>
          <w:szCs w:val="20"/>
        </w:rPr>
        <w:t>September 21</w:t>
      </w:r>
      <w:r w:rsidR="00351594" w:rsidRPr="00CD651C">
        <w:rPr>
          <w:sz w:val="20"/>
          <w:szCs w:val="20"/>
        </w:rPr>
        <w:t>, 20</w:t>
      </w:r>
      <w:r w:rsidR="00CD651C" w:rsidRPr="00CD651C">
        <w:rPr>
          <w:sz w:val="20"/>
          <w:szCs w:val="20"/>
        </w:rPr>
        <w:t>2</w:t>
      </w:r>
      <w:r w:rsidR="008F3459">
        <w:rPr>
          <w:sz w:val="20"/>
          <w:szCs w:val="20"/>
        </w:rPr>
        <w:t>1</w:t>
      </w:r>
      <w:r w:rsidR="00DA3AF4">
        <w:rPr>
          <w:sz w:val="20"/>
          <w:szCs w:val="20"/>
        </w:rPr>
        <w:t>,</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63A61C04" w14:textId="2E357CE1" w:rsidR="00DD2020" w:rsidRDefault="00DD2020" w:rsidP="00476B1F">
      <w:pPr>
        <w:ind w:left="3600" w:firstLine="720"/>
        <w:jc w:val="both"/>
      </w:pPr>
      <w:r>
        <w:t>Anne Spackman</w:t>
      </w:r>
    </w:p>
    <w:p w14:paraId="1A4597D2" w14:textId="280AB37B" w:rsidR="00D45EB3" w:rsidRDefault="0085442B" w:rsidP="00D45EB3">
      <w:pPr>
        <w:ind w:left="3600" w:firstLine="720"/>
        <w:jc w:val="both"/>
      </w:pPr>
      <w:r>
        <w:t>Meghan Downs</w:t>
      </w:r>
    </w:p>
    <w:p w14:paraId="608DBA3F" w14:textId="44775CB4" w:rsidR="0015733E" w:rsidRDefault="0015733E" w:rsidP="0015733E">
      <w:pPr>
        <w:jc w:val="both"/>
      </w:pPr>
      <w:r>
        <w:tab/>
      </w:r>
      <w:r>
        <w:tab/>
      </w:r>
      <w:r>
        <w:tab/>
      </w:r>
      <w:r w:rsidR="002E71CC">
        <w:t>Councilmember:</w:t>
      </w:r>
      <w:r w:rsidR="002E71CC" w:rsidRPr="002E71CC">
        <w:t xml:space="preserve"> </w:t>
      </w:r>
      <w:r w:rsidR="002E71CC">
        <w:tab/>
      </w:r>
      <w:r w:rsidR="002E71CC">
        <w:tab/>
        <w:t>Stacey Wangsgard</w:t>
      </w:r>
    </w:p>
    <w:p w14:paraId="785B8589" w14:textId="322C3B69" w:rsidR="00EA1EA8" w:rsidRDefault="009E0BB8" w:rsidP="00757671">
      <w:pPr>
        <w:ind w:left="1440" w:firstLine="720"/>
        <w:jc w:val="both"/>
      </w:pPr>
      <w:r>
        <w:t>Clerk</w:t>
      </w:r>
      <w:r>
        <w:tab/>
      </w:r>
      <w:r>
        <w:tab/>
      </w:r>
      <w:r>
        <w:tab/>
        <w:t>Macall Smith</w:t>
      </w:r>
    </w:p>
    <w:p w14:paraId="65EFF2B3" w14:textId="0E2FF6A7" w:rsidR="008F3459" w:rsidRDefault="008F3459" w:rsidP="008F3459">
      <w:pPr>
        <w:jc w:val="both"/>
      </w:pPr>
      <w:r>
        <w:tab/>
        <w:t>Excused:</w:t>
      </w:r>
      <w:r>
        <w:tab/>
        <w:t>Commissioner:</w:t>
      </w:r>
      <w:r>
        <w:tab/>
      </w:r>
      <w:r>
        <w:tab/>
      </w:r>
      <w:r w:rsidR="0085442B">
        <w:t>Kyle Kingston</w:t>
      </w:r>
    </w:p>
    <w:p w14:paraId="50A4B951" w14:textId="77777777" w:rsidR="00757671" w:rsidRDefault="00757671" w:rsidP="0015733E">
      <w:pPr>
        <w:pStyle w:val="BodyTextIndent2"/>
      </w:pPr>
    </w:p>
    <w:p w14:paraId="0304EE13" w14:textId="61160BB4" w:rsidR="009E0BB8" w:rsidRDefault="009E0BB8" w:rsidP="0015733E">
      <w:pPr>
        <w:pStyle w:val="BodyTextIndent2"/>
      </w:pPr>
      <w:r>
        <w:t>Guests:</w:t>
      </w:r>
      <w:r>
        <w:tab/>
      </w:r>
      <w:r w:rsidR="008F3459">
        <w:t>Krista Schvaneveldt</w:t>
      </w:r>
      <w:r w:rsidR="002028B1">
        <w:t xml:space="preserve"> and Mayor Lynn Payne</w:t>
      </w:r>
      <w:r w:rsidR="00EA1EA8">
        <w:t>.</w:t>
      </w:r>
    </w:p>
    <w:p w14:paraId="206D6264" w14:textId="77777777" w:rsidR="00757671" w:rsidRDefault="00757671">
      <w:pPr>
        <w:jc w:val="both"/>
      </w:pPr>
    </w:p>
    <w:p w14:paraId="6F2E11A9" w14:textId="1AF32914" w:rsidR="009E0BB8" w:rsidRDefault="00222FB3">
      <w:pPr>
        <w:jc w:val="both"/>
      </w:pPr>
      <w:r>
        <w:t>C</w:t>
      </w:r>
      <w:r w:rsidR="00DD2020">
        <w:t>hairperson</w:t>
      </w:r>
      <w:r>
        <w:t xml:space="preserve"> </w:t>
      </w:r>
      <w:r w:rsidR="00AE5D74">
        <w:t>Udy</w:t>
      </w:r>
      <w:r w:rsidR="00B20090">
        <w:t xml:space="preserve"> </w:t>
      </w:r>
      <w:r w:rsidR="009E0BB8">
        <w:t xml:space="preserve">called the meeting to order at </w:t>
      </w:r>
      <w:r w:rsidR="0015733E">
        <w:t>7</w:t>
      </w:r>
      <w:r w:rsidR="009E0BB8">
        <w:t>:</w:t>
      </w:r>
      <w:r w:rsidR="0085442B">
        <w:t>1</w:t>
      </w:r>
      <w:r w:rsidR="008F3459">
        <w:t>4</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1FB98128" w:rsidR="009E0BB8" w:rsidRDefault="009E0BB8">
      <w:pPr>
        <w:pStyle w:val="BodyText"/>
      </w:pPr>
      <w:bookmarkStart w:id="0" w:name="_Hlk509995127"/>
      <w:r w:rsidRPr="00492459">
        <w:t>C</w:t>
      </w:r>
      <w:r w:rsidR="0015733E">
        <w:t xml:space="preserve">OMMISSIONER </w:t>
      </w:r>
      <w:r w:rsidR="0085442B">
        <w:t xml:space="preserve">SPACKMAN </w:t>
      </w:r>
      <w:r w:rsidR="00AE5D74">
        <w:t>M</w:t>
      </w:r>
      <w:r w:rsidR="0015733E">
        <w:t xml:space="preserve">OVED TO APPROVE </w:t>
      </w:r>
      <w:r w:rsidR="00EA1EA8">
        <w:t xml:space="preserve">THE </w:t>
      </w:r>
      <w:r w:rsidR="002E71CC">
        <w:t xml:space="preserve">AUGUST </w:t>
      </w:r>
      <w:r w:rsidR="008F3459">
        <w:t>21</w:t>
      </w:r>
      <w:r w:rsidR="00EA1EA8">
        <w:t xml:space="preserve">, </w:t>
      </w:r>
      <w:r w:rsidR="002028B1">
        <w:t>2021,</w:t>
      </w:r>
      <w:r w:rsidR="0015733E">
        <w:t xml:space="preserve"> MEETING AGENDA WITH COMMISSIONER</w:t>
      </w:r>
      <w:r w:rsidR="0085442B">
        <w:t xml:space="preserve"> DOWNS</w:t>
      </w:r>
      <w:r w:rsidR="00451E69">
        <w:t xml:space="preserve"> </w:t>
      </w:r>
      <w:r w:rsidR="0015733E">
        <w:t>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bookmarkEnd w:id="0"/>
    <w:p w14:paraId="2FB3C362" w14:textId="4E642DC2" w:rsidR="00AD0FD1" w:rsidRDefault="008C4BB3">
      <w:pPr>
        <w:pStyle w:val="Heading1"/>
        <w:tabs>
          <w:tab w:val="left" w:pos="9270"/>
        </w:tabs>
        <w:rPr>
          <w:b w:val="0"/>
          <w:bCs w:val="0"/>
          <w:i w:val="0"/>
          <w:iCs w:val="0"/>
          <w:u w:val="none"/>
        </w:rPr>
      </w:pPr>
      <w:r w:rsidRPr="008C4BB3">
        <w:rPr>
          <w:b w:val="0"/>
          <w:bCs w:val="0"/>
          <w:i w:val="0"/>
          <w:iCs w:val="0"/>
          <w:u w:val="none"/>
        </w:rPr>
        <w:t xml:space="preserve">Commissioner Spackman noted that the word </w:t>
      </w:r>
      <w:r w:rsidR="00E53760">
        <w:rPr>
          <w:b w:val="0"/>
          <w:bCs w:val="0"/>
          <w:i w:val="0"/>
          <w:iCs w:val="0"/>
          <w:u w:val="none"/>
        </w:rPr>
        <w:t>“</w:t>
      </w:r>
      <w:r w:rsidRPr="008C4BB3">
        <w:rPr>
          <w:b w:val="0"/>
          <w:bCs w:val="0"/>
          <w:i w:val="0"/>
          <w:iCs w:val="0"/>
          <w:u w:val="none"/>
        </w:rPr>
        <w:t>week</w:t>
      </w:r>
      <w:r w:rsidR="00E53760">
        <w:rPr>
          <w:b w:val="0"/>
          <w:bCs w:val="0"/>
          <w:i w:val="0"/>
          <w:iCs w:val="0"/>
          <w:u w:val="none"/>
        </w:rPr>
        <w:t>”</w:t>
      </w:r>
      <w:r w:rsidRPr="008C4BB3">
        <w:rPr>
          <w:b w:val="0"/>
          <w:bCs w:val="0"/>
          <w:i w:val="0"/>
          <w:iCs w:val="0"/>
          <w:u w:val="none"/>
        </w:rPr>
        <w:t xml:space="preserve"> in the </w:t>
      </w:r>
      <w:r w:rsidR="00E53760">
        <w:rPr>
          <w:b w:val="0"/>
          <w:bCs w:val="0"/>
          <w:i w:val="0"/>
          <w:iCs w:val="0"/>
          <w:u w:val="none"/>
        </w:rPr>
        <w:t>“</w:t>
      </w:r>
      <w:r w:rsidRPr="008C4BB3">
        <w:rPr>
          <w:b w:val="0"/>
          <w:bCs w:val="0"/>
          <w:i w:val="0"/>
          <w:iCs w:val="0"/>
          <w:u w:val="none"/>
        </w:rPr>
        <w:t>Questions regarding Zoning</w:t>
      </w:r>
      <w:r w:rsidR="00E53760">
        <w:rPr>
          <w:b w:val="0"/>
          <w:bCs w:val="0"/>
          <w:i w:val="0"/>
          <w:iCs w:val="0"/>
          <w:u w:val="none"/>
        </w:rPr>
        <w:t>”</w:t>
      </w:r>
      <w:r w:rsidRPr="008C4BB3">
        <w:rPr>
          <w:b w:val="0"/>
          <w:bCs w:val="0"/>
          <w:i w:val="0"/>
          <w:iCs w:val="0"/>
          <w:u w:val="none"/>
        </w:rPr>
        <w:t xml:space="preserve"> should be </w:t>
      </w:r>
      <w:r w:rsidR="00E53760">
        <w:rPr>
          <w:b w:val="0"/>
          <w:bCs w:val="0"/>
          <w:i w:val="0"/>
          <w:iCs w:val="0"/>
          <w:u w:val="none"/>
        </w:rPr>
        <w:t>“</w:t>
      </w:r>
      <w:r w:rsidRPr="008C4BB3">
        <w:rPr>
          <w:b w:val="0"/>
          <w:bCs w:val="0"/>
          <w:i w:val="0"/>
          <w:iCs w:val="0"/>
          <w:u w:val="none"/>
        </w:rPr>
        <w:t>month’s”  COMMISSIONER SPACKMAN MOVED TO APPROVE THE SEPTEMBER 21, 2021, MEETING MINUTES WITH THE NOTED CORRECTION WITH COMMISSIONER DOWNS SECONDING THE MOTION AND ALL COMMISSIONERS IN ATTENDANCE VOTING AYE.</w:t>
      </w:r>
    </w:p>
    <w:p w14:paraId="7CB96786" w14:textId="77777777" w:rsidR="008C4BB3" w:rsidRPr="008C4BB3" w:rsidRDefault="008C4BB3" w:rsidP="008C4BB3"/>
    <w:p w14:paraId="41081CB2" w14:textId="3AA38F0D" w:rsidR="009E0BB8" w:rsidRDefault="009E0BB8">
      <w:pPr>
        <w:pStyle w:val="Heading1"/>
        <w:tabs>
          <w:tab w:val="left" w:pos="9270"/>
        </w:tabs>
      </w:pPr>
      <w:r>
        <w:t>Public Comment</w:t>
      </w:r>
    </w:p>
    <w:p w14:paraId="636CB0B5" w14:textId="1909B401" w:rsidR="00D45EB3" w:rsidRDefault="00D45EB3" w:rsidP="00AE5D74">
      <w:pPr>
        <w:rPr>
          <w:bCs/>
          <w:iCs/>
          <w:sz w:val="22"/>
        </w:rPr>
      </w:pPr>
      <w:r>
        <w:rPr>
          <w:bCs/>
          <w:iCs/>
          <w:sz w:val="22"/>
        </w:rPr>
        <w:t>There was no public comment at this time.</w:t>
      </w:r>
    </w:p>
    <w:p w14:paraId="244B4D80" w14:textId="77777777" w:rsidR="00D45EB3" w:rsidRPr="00D45EB3" w:rsidRDefault="00D45EB3" w:rsidP="00AE5D74">
      <w:pPr>
        <w:rPr>
          <w:bCs/>
          <w:iCs/>
          <w:sz w:val="22"/>
        </w:rPr>
      </w:pPr>
    </w:p>
    <w:p w14:paraId="54405163" w14:textId="70B60556" w:rsidR="008C4BB3" w:rsidRPr="008C4BB3" w:rsidRDefault="008C4BB3" w:rsidP="008C4BB3">
      <w:pPr>
        <w:rPr>
          <w:b/>
          <w:i/>
          <w:sz w:val="22"/>
          <w:u w:val="single"/>
        </w:rPr>
      </w:pPr>
      <w:bookmarkStart w:id="1" w:name="_Hlk50982437"/>
      <w:r w:rsidRPr="008C4BB3">
        <w:rPr>
          <w:b/>
          <w:i/>
          <w:sz w:val="22"/>
          <w:u w:val="single"/>
        </w:rPr>
        <w:t>Follow-up of questions regarding Zoning- Kade and Krista Schvaneveldt</w:t>
      </w:r>
    </w:p>
    <w:p w14:paraId="7351BACF" w14:textId="60D2CC17" w:rsidR="003F1541" w:rsidRDefault="002028B1" w:rsidP="008C4BB3">
      <w:pPr>
        <w:rPr>
          <w:bCs/>
          <w:iCs/>
          <w:sz w:val="22"/>
        </w:rPr>
      </w:pPr>
      <w:r>
        <w:rPr>
          <w:bCs/>
          <w:iCs/>
          <w:sz w:val="22"/>
        </w:rPr>
        <w:t>Krista Schvaneveldt</w:t>
      </w:r>
      <w:r w:rsidR="00E53760">
        <w:rPr>
          <w:bCs/>
          <w:iCs/>
          <w:sz w:val="22"/>
        </w:rPr>
        <w:t xml:space="preserve"> continued the </w:t>
      </w:r>
      <w:r>
        <w:rPr>
          <w:bCs/>
          <w:iCs/>
          <w:sz w:val="22"/>
        </w:rPr>
        <w:t>discuss</w:t>
      </w:r>
      <w:r w:rsidR="00E53760">
        <w:rPr>
          <w:bCs/>
          <w:iCs/>
          <w:sz w:val="22"/>
        </w:rPr>
        <w:t>ion</w:t>
      </w:r>
      <w:r>
        <w:rPr>
          <w:bCs/>
          <w:iCs/>
          <w:sz w:val="22"/>
        </w:rPr>
        <w:t xml:space="preserve"> with the Commission</w:t>
      </w:r>
      <w:r w:rsidR="00E53760">
        <w:rPr>
          <w:bCs/>
          <w:iCs/>
          <w:sz w:val="22"/>
        </w:rPr>
        <w:t xml:space="preserve"> regarding</w:t>
      </w:r>
      <w:r>
        <w:rPr>
          <w:bCs/>
          <w:iCs/>
          <w:sz w:val="22"/>
        </w:rPr>
        <w:t xml:space="preserve"> the possibility of a rezone for property </w:t>
      </w:r>
      <w:r w:rsidR="00E53760">
        <w:rPr>
          <w:bCs/>
          <w:iCs/>
          <w:sz w:val="22"/>
        </w:rPr>
        <w:t>she has</w:t>
      </w:r>
      <w:r>
        <w:rPr>
          <w:bCs/>
          <w:iCs/>
          <w:sz w:val="22"/>
        </w:rPr>
        <w:t xml:space="preserve"> just purchased.  The Commission discussed possible issues with rezoning the property.  The Commission </w:t>
      </w:r>
      <w:r w:rsidR="00A6136A">
        <w:rPr>
          <w:bCs/>
          <w:iCs/>
          <w:sz w:val="22"/>
        </w:rPr>
        <w:t>discussed rezoning to an A-2 zone as well as the residential zone.  The</w:t>
      </w:r>
      <w:r w:rsidR="00E53760">
        <w:rPr>
          <w:bCs/>
          <w:iCs/>
          <w:sz w:val="22"/>
        </w:rPr>
        <w:t>y</w:t>
      </w:r>
      <w:r w:rsidR="00A6136A">
        <w:rPr>
          <w:bCs/>
          <w:iCs/>
          <w:sz w:val="22"/>
        </w:rPr>
        <w:t xml:space="preserve"> discussed the drawbacks of each including having the dairy to the north of the property be a part of the residential zone and the fact that this could cause issues.  Ms. Schvaneveldt stated that they would like to see the residential zone be moved to 150 North on </w:t>
      </w:r>
      <w:r w:rsidR="00E53760">
        <w:rPr>
          <w:bCs/>
          <w:iCs/>
          <w:sz w:val="22"/>
        </w:rPr>
        <w:t>C</w:t>
      </w:r>
      <w:r w:rsidR="00A6136A">
        <w:rPr>
          <w:bCs/>
          <w:iCs/>
          <w:sz w:val="22"/>
        </w:rPr>
        <w:t xml:space="preserve">enter street, stating that this would square up the zone and allow for her entire property to be within the residential zone instead of splitting between A-5 and residential.   The discussion involved different options including the </w:t>
      </w:r>
      <w:r w:rsidR="00DA3AF4">
        <w:rPr>
          <w:bCs/>
          <w:iCs/>
          <w:sz w:val="22"/>
        </w:rPr>
        <w:t>Schvaneveldt’s</w:t>
      </w:r>
      <w:r w:rsidR="00A6136A">
        <w:rPr>
          <w:bCs/>
          <w:iCs/>
          <w:sz w:val="22"/>
        </w:rPr>
        <w:t xml:space="preserve"> purchasing addition</w:t>
      </w:r>
      <w:r w:rsidR="00E53760">
        <w:rPr>
          <w:bCs/>
          <w:iCs/>
          <w:sz w:val="22"/>
        </w:rPr>
        <w:t>al</w:t>
      </w:r>
      <w:r w:rsidR="00A6136A">
        <w:rPr>
          <w:bCs/>
          <w:iCs/>
          <w:sz w:val="22"/>
        </w:rPr>
        <w:t xml:space="preserve"> acreage to add to the north side of the piece that w</w:t>
      </w:r>
      <w:r w:rsidR="00DA3AF4">
        <w:rPr>
          <w:bCs/>
          <w:iCs/>
          <w:sz w:val="22"/>
        </w:rPr>
        <w:t xml:space="preserve">hen split would give it 5 acres as well as rezoning to </w:t>
      </w:r>
      <w:r w:rsidR="00E53760">
        <w:rPr>
          <w:bCs/>
          <w:iCs/>
          <w:sz w:val="22"/>
        </w:rPr>
        <w:t>150 North Center or the north side of the</w:t>
      </w:r>
      <w:r w:rsidR="00DA3AF4">
        <w:rPr>
          <w:bCs/>
          <w:iCs/>
          <w:sz w:val="22"/>
        </w:rPr>
        <w:t xml:space="preserve"> property and moving the entire piece into the residential zone.  </w:t>
      </w:r>
      <w:r w:rsidR="00A6136A">
        <w:rPr>
          <w:bCs/>
          <w:iCs/>
          <w:sz w:val="22"/>
        </w:rPr>
        <w:t xml:space="preserve">The Commission looked at a previous map that was drafted by the county and discussed the need to update the map to make it consistent with the Zoning Ordinance.  </w:t>
      </w:r>
      <w:r w:rsidR="00DA3AF4">
        <w:rPr>
          <w:bCs/>
          <w:iCs/>
          <w:sz w:val="22"/>
        </w:rPr>
        <w:t xml:space="preserve">It was discussed that the A-2 zone may be better if rezoned to the A-5 zone.  </w:t>
      </w:r>
      <w:r w:rsidR="00A6136A">
        <w:rPr>
          <w:bCs/>
          <w:iCs/>
          <w:sz w:val="22"/>
        </w:rPr>
        <w:t>The Commission determined to do some additional research and talk with the County.</w:t>
      </w:r>
      <w:r w:rsidR="00D334D2">
        <w:rPr>
          <w:bCs/>
          <w:iCs/>
          <w:sz w:val="22"/>
        </w:rPr>
        <w:t xml:space="preserve"> </w:t>
      </w:r>
      <w:r w:rsidR="00A6136A">
        <w:rPr>
          <w:bCs/>
          <w:iCs/>
          <w:sz w:val="22"/>
        </w:rPr>
        <w:t xml:space="preserve">The also discussed the need to find out the legal steps to doing a rezone.  </w:t>
      </w:r>
      <w:r w:rsidR="00D334D2">
        <w:rPr>
          <w:bCs/>
          <w:iCs/>
          <w:sz w:val="22"/>
        </w:rPr>
        <w:t xml:space="preserve">Councilmember Wangsgard stated that she </w:t>
      </w:r>
      <w:r w:rsidR="00A6136A">
        <w:rPr>
          <w:bCs/>
          <w:iCs/>
          <w:sz w:val="22"/>
        </w:rPr>
        <w:t>would talk with the town attorney regarding possible issues and Commissioner Spackman stated that she would investigate the procedures for a rezone within State Code.  Chairperson Udy was going to research the map and what needed to be done to update it.</w:t>
      </w:r>
    </w:p>
    <w:bookmarkEnd w:id="1"/>
    <w:p w14:paraId="63566807" w14:textId="77777777" w:rsidR="00E47D12" w:rsidRDefault="00E47D12" w:rsidP="003F1541">
      <w:pPr>
        <w:rPr>
          <w:bCs/>
          <w:iCs/>
          <w:sz w:val="22"/>
        </w:rPr>
      </w:pPr>
    </w:p>
    <w:p w14:paraId="73DCA329" w14:textId="2C055338" w:rsidR="007D3156" w:rsidRPr="00E47D12" w:rsidRDefault="00E47D12" w:rsidP="003F1541">
      <w:pPr>
        <w:rPr>
          <w:b/>
          <w:i/>
          <w:sz w:val="22"/>
          <w:u w:val="single"/>
        </w:rPr>
      </w:pPr>
      <w:r w:rsidRPr="00E47D12">
        <w:rPr>
          <w:b/>
          <w:i/>
          <w:sz w:val="22"/>
          <w:u w:val="single"/>
        </w:rPr>
        <w:t>Continuation of Zoning Ordinance Update</w:t>
      </w:r>
    </w:p>
    <w:p w14:paraId="37C87EBE" w14:textId="4AA5854B" w:rsidR="00DA3AF4" w:rsidRDefault="00DA3AF4" w:rsidP="007D3156">
      <w:pPr>
        <w:rPr>
          <w:sz w:val="22"/>
          <w:szCs w:val="22"/>
        </w:rPr>
      </w:pPr>
      <w:r>
        <w:rPr>
          <w:sz w:val="22"/>
          <w:szCs w:val="22"/>
        </w:rPr>
        <w:t xml:space="preserve">The Commission discussed putting language into the Zoning Ordinance that would require a fire hydrant to be installed, if needed, prior to starting construction of a structure.  They also discussed looking at other communities and pulling options for zoning from them, as well as requiring a building to continue </w:t>
      </w:r>
      <w:r>
        <w:rPr>
          <w:sz w:val="22"/>
          <w:szCs w:val="22"/>
        </w:rPr>
        <w:lastRenderedPageBreak/>
        <w:t>with building inspections and progressing in a timely manner in order to keep the building permit current.  The Commission discussed increasing side yards to 20 feet and frontages to 200 feet.  The Commission was going to research code wording for fire hydrants and building progression.</w:t>
      </w:r>
    </w:p>
    <w:p w14:paraId="5C0FADE7" w14:textId="1B8AD2DF" w:rsidR="00853726" w:rsidRPr="007D3156" w:rsidRDefault="00DA3AF4" w:rsidP="007D3156">
      <w:pPr>
        <w:rPr>
          <w:sz w:val="22"/>
          <w:szCs w:val="22"/>
        </w:rPr>
      </w:pPr>
      <w:r>
        <w:rPr>
          <w:sz w:val="22"/>
          <w:szCs w:val="22"/>
        </w:rPr>
        <w:t xml:space="preserve"> </w:t>
      </w:r>
    </w:p>
    <w:p w14:paraId="3CC0D691" w14:textId="7899A83B"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043DAD45" w14:textId="38592AC0" w:rsidR="009E0BB8" w:rsidRPr="00675076" w:rsidRDefault="009E0BB8" w:rsidP="00BB4678">
      <w:pPr>
        <w:jc w:val="both"/>
        <w:rPr>
          <w:sz w:val="22"/>
          <w:szCs w:val="22"/>
        </w:rPr>
      </w:pPr>
      <w:r w:rsidRPr="00675076">
        <w:rPr>
          <w:sz w:val="22"/>
          <w:szCs w:val="22"/>
        </w:rPr>
        <w:t>There being no further business to come before the Co</w:t>
      </w:r>
      <w:r w:rsidR="007C55FC" w:rsidRPr="00675076">
        <w:rPr>
          <w:sz w:val="22"/>
          <w:szCs w:val="22"/>
        </w:rPr>
        <w:t>mmission</w:t>
      </w:r>
      <w:r w:rsidRPr="00675076">
        <w:rPr>
          <w:sz w:val="22"/>
          <w:szCs w:val="22"/>
        </w:rPr>
        <w:t xml:space="preserve">, </w:t>
      </w:r>
      <w:r w:rsidR="007C55FC" w:rsidRPr="00675076">
        <w:rPr>
          <w:sz w:val="22"/>
          <w:szCs w:val="22"/>
        </w:rPr>
        <w:t>COMMISSIONER</w:t>
      </w:r>
      <w:r w:rsidR="00A55B0B" w:rsidRPr="00675076">
        <w:rPr>
          <w:sz w:val="22"/>
          <w:szCs w:val="22"/>
        </w:rPr>
        <w:t xml:space="preserve"> </w:t>
      </w:r>
      <w:r w:rsidR="00A6136A">
        <w:rPr>
          <w:sz w:val="22"/>
          <w:szCs w:val="22"/>
        </w:rPr>
        <w:t xml:space="preserve">DOWNS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A55B0B">
        <w:rPr>
          <w:sz w:val="22"/>
          <w:szCs w:val="22"/>
        </w:rPr>
        <w:t>8:</w:t>
      </w:r>
      <w:r w:rsidR="00A6136A">
        <w:rPr>
          <w:sz w:val="22"/>
          <w:szCs w:val="22"/>
        </w:rPr>
        <w:t>44</w:t>
      </w:r>
      <w:r w:rsidR="001B383D" w:rsidRPr="00675076">
        <w:rPr>
          <w:sz w:val="22"/>
          <w:szCs w:val="22"/>
        </w:rPr>
        <w:t xml:space="preserve"> P</w:t>
      </w:r>
      <w:r w:rsidR="00492459" w:rsidRPr="00675076">
        <w:rPr>
          <w:sz w:val="22"/>
          <w:szCs w:val="22"/>
        </w:rPr>
        <w:t>M WITH CO</w:t>
      </w:r>
      <w:r w:rsidR="007C55FC" w:rsidRPr="00675076">
        <w:rPr>
          <w:sz w:val="22"/>
          <w:szCs w:val="22"/>
        </w:rPr>
        <w:t xml:space="preserve">MMISSIONER </w:t>
      </w:r>
      <w:r w:rsidR="00853726">
        <w:rPr>
          <w:sz w:val="22"/>
          <w:szCs w:val="22"/>
        </w:rPr>
        <w:t xml:space="preserve">SPACKMAN </w:t>
      </w:r>
      <w:r w:rsidR="00492459" w:rsidRPr="00675076">
        <w:rPr>
          <w:sz w:val="22"/>
          <w:szCs w:val="22"/>
        </w:rPr>
        <w:t xml:space="preserve">SECONDING THE MOTION </w:t>
      </w:r>
      <w:r w:rsidR="00BB4678">
        <w:rPr>
          <w:sz w:val="22"/>
          <w:szCs w:val="22"/>
        </w:rPr>
        <w:t>AND</w:t>
      </w:r>
      <w:r w:rsidR="00492459" w:rsidRPr="00675076">
        <w:rPr>
          <w:sz w:val="22"/>
          <w:szCs w:val="22"/>
        </w:rPr>
        <w:t xml:space="preserve"> ALL CO</w:t>
      </w:r>
      <w:r w:rsidR="00222FB3" w:rsidRPr="00675076">
        <w:rPr>
          <w:sz w:val="22"/>
          <w:szCs w:val="22"/>
        </w:rPr>
        <w:t>MMISSIONERS</w:t>
      </w:r>
      <w:r w:rsidR="00492459" w:rsidRPr="00675076">
        <w:rPr>
          <w:sz w:val="22"/>
          <w:szCs w:val="22"/>
        </w:rPr>
        <w:t xml:space="preserve"> IN ATTENDANCE VOTING AYE.</w:t>
      </w:r>
    </w:p>
    <w:sectPr w:rsidR="009E0BB8" w:rsidRPr="00675076"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A4BF9" w14:textId="77777777" w:rsidR="006920B0" w:rsidRDefault="006920B0">
      <w:r>
        <w:separator/>
      </w:r>
    </w:p>
  </w:endnote>
  <w:endnote w:type="continuationSeparator" w:id="0">
    <w:p w14:paraId="20774072" w14:textId="77777777" w:rsidR="006920B0" w:rsidRDefault="0069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D173C" w14:textId="77777777" w:rsidR="006920B0" w:rsidRDefault="006920B0">
      <w:r>
        <w:separator/>
      </w:r>
    </w:p>
  </w:footnote>
  <w:footnote w:type="continuationSeparator" w:id="0">
    <w:p w14:paraId="2E54AD57" w14:textId="77777777" w:rsidR="006920B0" w:rsidRDefault="0069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FA9F" w14:textId="11DD19D4"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85442B">
      <w:t>September 21</w:t>
    </w:r>
    <w:r>
      <w:t>, 20</w:t>
    </w:r>
    <w:r w:rsidR="00CD651C">
      <w:t>2</w:t>
    </w:r>
    <w:r w:rsidR="008F3459">
      <w:t>1</w:t>
    </w:r>
    <w:r w:rsidR="00DA3AF4">
      <w:t>,</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5"/>
  </w:num>
  <w:num w:numId="2">
    <w:abstractNumId w:val="2"/>
  </w:num>
  <w:num w:numId="3">
    <w:abstractNumId w:val="17"/>
  </w:num>
  <w:num w:numId="4">
    <w:abstractNumId w:val="5"/>
  </w:num>
  <w:num w:numId="5">
    <w:abstractNumId w:val="11"/>
  </w:num>
  <w:num w:numId="6">
    <w:abstractNumId w:val="1"/>
  </w:num>
  <w:num w:numId="7">
    <w:abstractNumId w:val="13"/>
  </w:num>
  <w:num w:numId="8">
    <w:abstractNumId w:val="3"/>
  </w:num>
  <w:num w:numId="9">
    <w:abstractNumId w:val="14"/>
  </w:num>
  <w:num w:numId="10">
    <w:abstractNumId w:val="8"/>
  </w:num>
  <w:num w:numId="11">
    <w:abstractNumId w:val="4"/>
  </w:num>
  <w:num w:numId="12">
    <w:abstractNumId w:val="9"/>
  </w:num>
  <w:num w:numId="13">
    <w:abstractNumId w:val="6"/>
  </w:num>
  <w:num w:numId="14">
    <w:abstractNumId w:val="12"/>
  </w:num>
  <w:num w:numId="15">
    <w:abstractNumId w:val="0"/>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23DA4"/>
    <w:rsid w:val="000341F7"/>
    <w:rsid w:val="000464E0"/>
    <w:rsid w:val="00051BDB"/>
    <w:rsid w:val="000709F5"/>
    <w:rsid w:val="000954F0"/>
    <w:rsid w:val="000A549F"/>
    <w:rsid w:val="000B407A"/>
    <w:rsid w:val="000B43E5"/>
    <w:rsid w:val="000B5B1A"/>
    <w:rsid w:val="000B6087"/>
    <w:rsid w:val="000C7272"/>
    <w:rsid w:val="000E034C"/>
    <w:rsid w:val="000E15A3"/>
    <w:rsid w:val="000F207D"/>
    <w:rsid w:val="000F7CD3"/>
    <w:rsid w:val="00104991"/>
    <w:rsid w:val="001266D5"/>
    <w:rsid w:val="0014296A"/>
    <w:rsid w:val="001478C6"/>
    <w:rsid w:val="00155C4D"/>
    <w:rsid w:val="0015733E"/>
    <w:rsid w:val="00161CA2"/>
    <w:rsid w:val="00175C54"/>
    <w:rsid w:val="00181EC0"/>
    <w:rsid w:val="001903FC"/>
    <w:rsid w:val="001B00DB"/>
    <w:rsid w:val="001B383D"/>
    <w:rsid w:val="001B6541"/>
    <w:rsid w:val="001C1E81"/>
    <w:rsid w:val="001C5696"/>
    <w:rsid w:val="001D7546"/>
    <w:rsid w:val="001F1B4C"/>
    <w:rsid w:val="001F2258"/>
    <w:rsid w:val="002028B1"/>
    <w:rsid w:val="00202C4C"/>
    <w:rsid w:val="0020693F"/>
    <w:rsid w:val="002170FC"/>
    <w:rsid w:val="00220F19"/>
    <w:rsid w:val="00222FB3"/>
    <w:rsid w:val="002246CD"/>
    <w:rsid w:val="0022509C"/>
    <w:rsid w:val="002366F7"/>
    <w:rsid w:val="00252B17"/>
    <w:rsid w:val="00256B89"/>
    <w:rsid w:val="0025752C"/>
    <w:rsid w:val="00272A88"/>
    <w:rsid w:val="0027490F"/>
    <w:rsid w:val="00274D2A"/>
    <w:rsid w:val="00282A7F"/>
    <w:rsid w:val="00291316"/>
    <w:rsid w:val="00291500"/>
    <w:rsid w:val="00295143"/>
    <w:rsid w:val="002B0D98"/>
    <w:rsid w:val="002B13D5"/>
    <w:rsid w:val="002B2E6F"/>
    <w:rsid w:val="002D5FA1"/>
    <w:rsid w:val="002E4A75"/>
    <w:rsid w:val="002E71CC"/>
    <w:rsid w:val="002F583F"/>
    <w:rsid w:val="002F6B35"/>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3F1541"/>
    <w:rsid w:val="00415832"/>
    <w:rsid w:val="00432CE5"/>
    <w:rsid w:val="004360EC"/>
    <w:rsid w:val="00451E69"/>
    <w:rsid w:val="00467F54"/>
    <w:rsid w:val="00476B1F"/>
    <w:rsid w:val="00486FB2"/>
    <w:rsid w:val="00492459"/>
    <w:rsid w:val="00494EC3"/>
    <w:rsid w:val="004A084B"/>
    <w:rsid w:val="004A2ACB"/>
    <w:rsid w:val="004B2F35"/>
    <w:rsid w:val="004C153B"/>
    <w:rsid w:val="004C7727"/>
    <w:rsid w:val="004D1231"/>
    <w:rsid w:val="004D7B8F"/>
    <w:rsid w:val="004F1B91"/>
    <w:rsid w:val="004F63B5"/>
    <w:rsid w:val="004F6EED"/>
    <w:rsid w:val="0050038C"/>
    <w:rsid w:val="00524E36"/>
    <w:rsid w:val="00544D01"/>
    <w:rsid w:val="005452FC"/>
    <w:rsid w:val="00551F84"/>
    <w:rsid w:val="00572703"/>
    <w:rsid w:val="00583ED2"/>
    <w:rsid w:val="0058608B"/>
    <w:rsid w:val="005A7D2D"/>
    <w:rsid w:val="005B0D7C"/>
    <w:rsid w:val="005C34B2"/>
    <w:rsid w:val="005F12FF"/>
    <w:rsid w:val="005F6040"/>
    <w:rsid w:val="00631A41"/>
    <w:rsid w:val="00675076"/>
    <w:rsid w:val="00676FC2"/>
    <w:rsid w:val="00684758"/>
    <w:rsid w:val="00687BD3"/>
    <w:rsid w:val="006903BF"/>
    <w:rsid w:val="006920B0"/>
    <w:rsid w:val="00694CF8"/>
    <w:rsid w:val="00697214"/>
    <w:rsid w:val="006A205C"/>
    <w:rsid w:val="006A5689"/>
    <w:rsid w:val="006A7448"/>
    <w:rsid w:val="006B7B56"/>
    <w:rsid w:val="006C20BE"/>
    <w:rsid w:val="006C7034"/>
    <w:rsid w:val="006D2224"/>
    <w:rsid w:val="006E30B8"/>
    <w:rsid w:val="006E394F"/>
    <w:rsid w:val="00703819"/>
    <w:rsid w:val="00722323"/>
    <w:rsid w:val="00743FD1"/>
    <w:rsid w:val="00750F56"/>
    <w:rsid w:val="00751259"/>
    <w:rsid w:val="00757671"/>
    <w:rsid w:val="00794EAC"/>
    <w:rsid w:val="007C55FC"/>
    <w:rsid w:val="007D3156"/>
    <w:rsid w:val="007D53A3"/>
    <w:rsid w:val="007E2A7F"/>
    <w:rsid w:val="007E569D"/>
    <w:rsid w:val="007E5EA1"/>
    <w:rsid w:val="00801894"/>
    <w:rsid w:val="00810676"/>
    <w:rsid w:val="00814222"/>
    <w:rsid w:val="00814DD8"/>
    <w:rsid w:val="008256ED"/>
    <w:rsid w:val="00853726"/>
    <w:rsid w:val="0085442B"/>
    <w:rsid w:val="00866F15"/>
    <w:rsid w:val="008803D6"/>
    <w:rsid w:val="00880D9F"/>
    <w:rsid w:val="008A75DC"/>
    <w:rsid w:val="008B2035"/>
    <w:rsid w:val="008B521A"/>
    <w:rsid w:val="008B5CF2"/>
    <w:rsid w:val="008C4BB3"/>
    <w:rsid w:val="008F3459"/>
    <w:rsid w:val="008F3903"/>
    <w:rsid w:val="009060F9"/>
    <w:rsid w:val="009116A4"/>
    <w:rsid w:val="00920C8A"/>
    <w:rsid w:val="00943A31"/>
    <w:rsid w:val="009466C5"/>
    <w:rsid w:val="00950C43"/>
    <w:rsid w:val="00955014"/>
    <w:rsid w:val="009B7D9C"/>
    <w:rsid w:val="009C7BAB"/>
    <w:rsid w:val="009D727A"/>
    <w:rsid w:val="009E0BB8"/>
    <w:rsid w:val="009E5B33"/>
    <w:rsid w:val="00A01B97"/>
    <w:rsid w:val="00A06148"/>
    <w:rsid w:val="00A16334"/>
    <w:rsid w:val="00A1730E"/>
    <w:rsid w:val="00A20243"/>
    <w:rsid w:val="00A33253"/>
    <w:rsid w:val="00A54F84"/>
    <w:rsid w:val="00A555A3"/>
    <w:rsid w:val="00A55B0B"/>
    <w:rsid w:val="00A6136A"/>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4487"/>
    <w:rsid w:val="00B6534A"/>
    <w:rsid w:val="00B865FD"/>
    <w:rsid w:val="00B91F86"/>
    <w:rsid w:val="00BA5C78"/>
    <w:rsid w:val="00BA6568"/>
    <w:rsid w:val="00BB467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031CF"/>
    <w:rsid w:val="00D20F4A"/>
    <w:rsid w:val="00D23B8A"/>
    <w:rsid w:val="00D334D2"/>
    <w:rsid w:val="00D3516B"/>
    <w:rsid w:val="00D41342"/>
    <w:rsid w:val="00D414A7"/>
    <w:rsid w:val="00D45EB3"/>
    <w:rsid w:val="00D460E6"/>
    <w:rsid w:val="00D6430E"/>
    <w:rsid w:val="00D80F16"/>
    <w:rsid w:val="00D84E12"/>
    <w:rsid w:val="00D96728"/>
    <w:rsid w:val="00D975A5"/>
    <w:rsid w:val="00DA0543"/>
    <w:rsid w:val="00DA3AF4"/>
    <w:rsid w:val="00DB2D2B"/>
    <w:rsid w:val="00DB4AF5"/>
    <w:rsid w:val="00DB57AB"/>
    <w:rsid w:val="00DC2CBC"/>
    <w:rsid w:val="00DC797C"/>
    <w:rsid w:val="00DD10C2"/>
    <w:rsid w:val="00DD2020"/>
    <w:rsid w:val="00DE4CAE"/>
    <w:rsid w:val="00E02B97"/>
    <w:rsid w:val="00E02F07"/>
    <w:rsid w:val="00E31F76"/>
    <w:rsid w:val="00E33CDD"/>
    <w:rsid w:val="00E47D12"/>
    <w:rsid w:val="00E501F1"/>
    <w:rsid w:val="00E53760"/>
    <w:rsid w:val="00E73EA6"/>
    <w:rsid w:val="00E77B44"/>
    <w:rsid w:val="00E80E22"/>
    <w:rsid w:val="00EA1EA8"/>
    <w:rsid w:val="00EB22AC"/>
    <w:rsid w:val="00EB5D46"/>
    <w:rsid w:val="00EC66E1"/>
    <w:rsid w:val="00EE3C81"/>
    <w:rsid w:val="00EF71A6"/>
    <w:rsid w:val="00F13E04"/>
    <w:rsid w:val="00F14472"/>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4</cp:revision>
  <cp:lastPrinted>2018-09-04T22:04:00Z</cp:lastPrinted>
  <dcterms:created xsi:type="dcterms:W3CDTF">2021-10-18T15:51:00Z</dcterms:created>
  <dcterms:modified xsi:type="dcterms:W3CDTF">2021-10-18T17:43:00Z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