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3E046" w14:textId="62CF24EE" w:rsidR="00A21083" w:rsidRDefault="00A21083">
      <w:r>
        <w:rPr>
          <w:noProof/>
        </w:rPr>
        <w:drawing>
          <wp:inline distT="0" distB="0" distL="0" distR="0" wp14:anchorId="3FC8971A" wp14:editId="3985CE7E">
            <wp:extent cx="561975" cy="892857"/>
            <wp:effectExtent l="0" t="0" r="0" b="2540"/>
            <wp:docPr id="1" name="Picture 1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clipar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432" cy="89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8558" w14:textId="6DC1CFBF" w:rsidR="00A21083" w:rsidRDefault="00A21083">
      <w:r>
        <w:t>October 14, 2021</w:t>
      </w:r>
    </w:p>
    <w:p w14:paraId="15712124" w14:textId="3F4BCE52" w:rsidR="00097D81" w:rsidRDefault="00A21083" w:rsidP="00A21083">
      <w:pPr>
        <w:jc w:val="center"/>
        <w:rPr>
          <w:b/>
          <w:bCs/>
        </w:rPr>
      </w:pPr>
      <w:r w:rsidRPr="00A21083">
        <w:rPr>
          <w:b/>
          <w:bCs/>
        </w:rPr>
        <w:t>Hideout 2021 Noxious Weed Report</w:t>
      </w:r>
    </w:p>
    <w:p w14:paraId="5A36E40C" w14:textId="06D78C69" w:rsidR="00A21083" w:rsidRDefault="00A21083" w:rsidP="00A21083">
      <w:pPr>
        <w:rPr>
          <w:b/>
          <w:bCs/>
        </w:rPr>
      </w:pPr>
    </w:p>
    <w:p w14:paraId="111DC980" w14:textId="47888516" w:rsidR="00E718F4" w:rsidRDefault="00E718F4" w:rsidP="00A21083">
      <w:r w:rsidRPr="00E718F4">
        <w:t xml:space="preserve">A letter informing home and </w:t>
      </w:r>
      <w:r w:rsidR="00C6205D" w:rsidRPr="00E718F4">
        <w:t>landowners</w:t>
      </w:r>
      <w:r w:rsidRPr="00E718F4">
        <w:t xml:space="preserve"> of their responsibility for checking and treating their lots or parcels for noxious weeds was sen</w:t>
      </w:r>
      <w:r>
        <w:t>t</w:t>
      </w:r>
      <w:r w:rsidRPr="00E718F4">
        <w:t xml:space="preserve"> June 4, 2021. (Attached)</w:t>
      </w:r>
      <w:r>
        <w:t xml:space="preserve"> The letter was </w:t>
      </w:r>
      <w:r w:rsidR="00562A22">
        <w:t>emailed</w:t>
      </w:r>
      <w:r>
        <w:t xml:space="preserve"> to the following owners, developers and HOAs:</w:t>
      </w:r>
    </w:p>
    <w:p w14:paraId="19E31F61" w14:textId="77777777" w:rsidR="0061576E" w:rsidRDefault="00E718F4" w:rsidP="0061576E">
      <w:pPr>
        <w:spacing w:after="0" w:line="240" w:lineRule="auto"/>
        <w:ind w:firstLine="720"/>
        <w:rPr>
          <w:b/>
          <w:bCs/>
        </w:rPr>
      </w:pPr>
      <w:r w:rsidRPr="006665D5">
        <w:rPr>
          <w:b/>
          <w:bCs/>
        </w:rPr>
        <w:t xml:space="preserve">Individual </w:t>
      </w:r>
      <w:r w:rsidR="00F76CD8" w:rsidRPr="006665D5">
        <w:rPr>
          <w:b/>
          <w:bCs/>
        </w:rPr>
        <w:t>L</w:t>
      </w:r>
      <w:r w:rsidRPr="006665D5">
        <w:rPr>
          <w:b/>
          <w:bCs/>
        </w:rPr>
        <w:t xml:space="preserve">ot (including homes) </w:t>
      </w:r>
      <w:r w:rsidR="00F76CD8" w:rsidRPr="006665D5">
        <w:rPr>
          <w:b/>
          <w:bCs/>
        </w:rPr>
        <w:t>O</w:t>
      </w:r>
      <w:r w:rsidRPr="006665D5">
        <w:rPr>
          <w:b/>
          <w:bCs/>
        </w:rPr>
        <w:t>wners</w:t>
      </w:r>
      <w:r w:rsidR="00C66851" w:rsidRPr="006665D5">
        <w:rPr>
          <w:b/>
          <w:bCs/>
        </w:rPr>
        <w:t>:</w:t>
      </w:r>
    </w:p>
    <w:p w14:paraId="49DCB2C6" w14:textId="2B8EA1D4" w:rsidR="00562A22" w:rsidRPr="0061576E" w:rsidRDefault="00E718F4" w:rsidP="0061576E">
      <w:pPr>
        <w:spacing w:after="0" w:line="240" w:lineRule="auto"/>
        <w:ind w:firstLine="720"/>
        <w:rPr>
          <w:b/>
          <w:bCs/>
        </w:rPr>
      </w:pPr>
      <w:r>
        <w:t>Soaring Hawk</w:t>
      </w:r>
    </w:p>
    <w:p w14:paraId="3D114FD3" w14:textId="3552F062" w:rsidR="00562A22" w:rsidRDefault="00562A22" w:rsidP="0061576E">
      <w:pPr>
        <w:spacing w:after="0" w:line="240" w:lineRule="auto"/>
        <w:ind w:firstLine="720"/>
      </w:pPr>
      <w:r>
        <w:t>Golden Eagle</w:t>
      </w:r>
    </w:p>
    <w:p w14:paraId="591AC5C3" w14:textId="77777777" w:rsidR="00E718F4" w:rsidRDefault="00E718F4" w:rsidP="0061576E">
      <w:pPr>
        <w:spacing w:after="0" w:line="240" w:lineRule="auto"/>
      </w:pPr>
      <w:r>
        <w:tab/>
        <w:t>Overlook Village</w:t>
      </w:r>
    </w:p>
    <w:p w14:paraId="05D61120" w14:textId="77777777" w:rsidR="00E718F4" w:rsidRDefault="00E718F4" w:rsidP="0061576E">
      <w:pPr>
        <w:spacing w:after="0" w:line="240" w:lineRule="auto"/>
      </w:pPr>
      <w:r>
        <w:tab/>
        <w:t>Reflection Ridge</w:t>
      </w:r>
    </w:p>
    <w:p w14:paraId="705C9774" w14:textId="77777777" w:rsidR="00E718F4" w:rsidRDefault="00E718F4" w:rsidP="0061576E">
      <w:pPr>
        <w:spacing w:after="0" w:line="240" w:lineRule="auto"/>
      </w:pPr>
      <w:r>
        <w:tab/>
        <w:t>Reflection Lane</w:t>
      </w:r>
    </w:p>
    <w:p w14:paraId="4E54E397" w14:textId="6C630C30" w:rsidR="00E718F4" w:rsidRDefault="00E718F4" w:rsidP="0061576E">
      <w:pPr>
        <w:spacing w:after="0" w:line="240" w:lineRule="auto"/>
      </w:pPr>
      <w:r>
        <w:tab/>
        <w:t>Silver Sky</w:t>
      </w:r>
    </w:p>
    <w:p w14:paraId="344D079B" w14:textId="2A698B3C" w:rsidR="00562A22" w:rsidRDefault="00562A22" w:rsidP="0061576E">
      <w:pPr>
        <w:spacing w:after="0" w:line="240" w:lineRule="auto"/>
      </w:pPr>
      <w:r>
        <w:tab/>
        <w:t>Forevermore Court</w:t>
      </w:r>
    </w:p>
    <w:p w14:paraId="0BC15CEB" w14:textId="5A9A9F4C" w:rsidR="007A43CC" w:rsidRDefault="00562A22" w:rsidP="0061576E">
      <w:pPr>
        <w:spacing w:after="0" w:line="240" w:lineRule="auto"/>
      </w:pPr>
      <w:r>
        <w:tab/>
        <w:t>Glistening Ridge</w:t>
      </w:r>
    </w:p>
    <w:p w14:paraId="314D461C" w14:textId="7C877211" w:rsidR="00F76CD8" w:rsidRDefault="00F76CD8" w:rsidP="00F76CD8">
      <w:pPr>
        <w:spacing w:after="0" w:line="240" w:lineRule="auto"/>
      </w:pPr>
    </w:p>
    <w:p w14:paraId="732FE478" w14:textId="0FB7E042" w:rsidR="00F76CD8" w:rsidRDefault="00F76CD8" w:rsidP="00F76CD8">
      <w:pPr>
        <w:spacing w:after="0" w:line="240" w:lineRule="auto"/>
        <w:ind w:left="720"/>
      </w:pPr>
      <w:r>
        <w:t>Note: It was determined in July, that for this season, Golden Eagle lot and parcel owners would not be required to report.</w:t>
      </w:r>
      <w:r w:rsidR="00E67541">
        <w:t xml:space="preserve"> However, 8 owners did report.</w:t>
      </w:r>
    </w:p>
    <w:p w14:paraId="7BA36A3C" w14:textId="472F6EB1" w:rsidR="00F76CD8" w:rsidRDefault="00F76CD8" w:rsidP="00F76CD8">
      <w:pPr>
        <w:spacing w:after="0" w:line="240" w:lineRule="auto"/>
        <w:ind w:left="720"/>
      </w:pPr>
    </w:p>
    <w:p w14:paraId="76CF4670" w14:textId="199080F5" w:rsidR="006665D5" w:rsidRPr="0061576E" w:rsidRDefault="00F76CD8" w:rsidP="0061576E">
      <w:pPr>
        <w:spacing w:after="0" w:line="240" w:lineRule="auto"/>
        <w:ind w:left="720"/>
        <w:rPr>
          <w:b/>
          <w:bCs/>
        </w:rPr>
      </w:pPr>
      <w:r w:rsidRPr="006665D5">
        <w:rPr>
          <w:b/>
          <w:bCs/>
        </w:rPr>
        <w:t>Developers and HOAs</w:t>
      </w:r>
      <w:r w:rsidR="0061576E">
        <w:rPr>
          <w:b/>
          <w:bCs/>
        </w:rPr>
        <w:t>:</w:t>
      </w:r>
    </w:p>
    <w:p w14:paraId="5CF720A7" w14:textId="2FD232CA" w:rsidR="00C66851" w:rsidRDefault="00E718F4" w:rsidP="006665D5">
      <w:pPr>
        <w:spacing w:after="0" w:line="240" w:lineRule="auto"/>
      </w:pPr>
      <w:r>
        <w:tab/>
      </w:r>
      <w:r w:rsidR="00C66851">
        <w:t>GCD</w:t>
      </w:r>
      <w:r w:rsidR="006665D5">
        <w:t xml:space="preserve"> – Shoreline Phases 2, 3, future phases</w:t>
      </w:r>
    </w:p>
    <w:p w14:paraId="457173BA" w14:textId="75AC361F" w:rsidR="00C66851" w:rsidRDefault="00C66851" w:rsidP="006665D5">
      <w:pPr>
        <w:spacing w:after="0" w:line="240" w:lineRule="auto"/>
      </w:pPr>
      <w:r>
        <w:tab/>
        <w:t>Advantage Management</w:t>
      </w:r>
      <w:r w:rsidR="006665D5">
        <w:t xml:space="preserve"> – Shoreline Phase </w:t>
      </w:r>
      <w:r w:rsidR="009A316A">
        <w:t>1</w:t>
      </w:r>
    </w:p>
    <w:p w14:paraId="48F7A2DE" w14:textId="475B78DF" w:rsidR="00C66851" w:rsidRDefault="00C66851" w:rsidP="006665D5">
      <w:pPr>
        <w:spacing w:after="0" w:line="240" w:lineRule="auto"/>
      </w:pPr>
      <w:r>
        <w:tab/>
        <w:t>Holmes Homes</w:t>
      </w:r>
      <w:r w:rsidR="007A43CC">
        <w:t xml:space="preserve"> /</w:t>
      </w:r>
      <w:r w:rsidR="007A43CC" w:rsidRPr="007A43CC">
        <w:t xml:space="preserve"> </w:t>
      </w:r>
      <w:r w:rsidR="007A43CC">
        <w:t>Community Solutions</w:t>
      </w:r>
      <w:r w:rsidR="006665D5">
        <w:t xml:space="preserve"> – Deer Waters, Deer Springs</w:t>
      </w:r>
    </w:p>
    <w:p w14:paraId="68959728" w14:textId="326E88D1" w:rsidR="007A43CC" w:rsidRDefault="007A43CC" w:rsidP="001E5934">
      <w:pPr>
        <w:spacing w:after="0" w:line="240" w:lineRule="auto"/>
        <w:ind w:left="720"/>
      </w:pPr>
      <w:r>
        <w:t>Community Preservation Association/Sea-to-Ski</w:t>
      </w:r>
      <w:r w:rsidR="006665D5">
        <w:t xml:space="preserve"> – Rustler, Outlaw Golf Course, </w:t>
      </w:r>
      <w:r w:rsidR="001E5934">
        <w:t xml:space="preserve">owned </w:t>
      </w:r>
      <w:r w:rsidR="006665D5">
        <w:t xml:space="preserve">lots and </w:t>
      </w:r>
      <w:r w:rsidR="001E5934">
        <w:t xml:space="preserve">    </w:t>
      </w:r>
      <w:r w:rsidR="006665D5">
        <w:t>parcels in Soaring Hawk and all Phases of Hideout Canyon</w:t>
      </w:r>
    </w:p>
    <w:p w14:paraId="38213DEF" w14:textId="7B644411" w:rsidR="007A43CC" w:rsidRDefault="007A43CC" w:rsidP="006665D5">
      <w:pPr>
        <w:spacing w:after="0" w:line="240" w:lineRule="auto"/>
      </w:pPr>
      <w:r>
        <w:tab/>
        <w:t>Solstice</w:t>
      </w:r>
      <w:r w:rsidR="001E5934">
        <w:t xml:space="preserve"> – </w:t>
      </w:r>
      <w:proofErr w:type="spellStart"/>
      <w:r w:rsidR="001E5934">
        <w:t>Klaim</w:t>
      </w:r>
      <w:proofErr w:type="spellEnd"/>
      <w:r w:rsidR="001E5934">
        <w:t xml:space="preserve"> Phase 1, future phases</w:t>
      </w:r>
    </w:p>
    <w:p w14:paraId="265C3153" w14:textId="4F184F42" w:rsidR="006665D5" w:rsidRDefault="006665D5" w:rsidP="006665D5">
      <w:pPr>
        <w:spacing w:after="0" w:line="240" w:lineRule="auto"/>
      </w:pPr>
      <w:r>
        <w:tab/>
      </w:r>
      <w:proofErr w:type="spellStart"/>
      <w:r>
        <w:t>Evergreene</w:t>
      </w:r>
      <w:proofErr w:type="spellEnd"/>
      <w:r>
        <w:t xml:space="preserve"> Management</w:t>
      </w:r>
      <w:r w:rsidR="001E5934">
        <w:t xml:space="preserve"> – Todd Hollow Apartments</w:t>
      </w:r>
    </w:p>
    <w:p w14:paraId="6DB9D91E" w14:textId="5B5A8277" w:rsidR="006665D5" w:rsidRDefault="006665D5" w:rsidP="006665D5">
      <w:pPr>
        <w:spacing w:after="0" w:line="240" w:lineRule="auto"/>
      </w:pPr>
      <w:r>
        <w:tab/>
        <w:t>Sundown Ridge</w:t>
      </w:r>
      <w:r w:rsidR="001E5934">
        <w:t xml:space="preserve"> – four lots</w:t>
      </w:r>
    </w:p>
    <w:p w14:paraId="3A4C065E" w14:textId="12CEF8DE" w:rsidR="0061576E" w:rsidRDefault="0061576E" w:rsidP="006665D5">
      <w:pPr>
        <w:spacing w:after="0" w:line="240" w:lineRule="auto"/>
      </w:pPr>
      <w:r>
        <w:tab/>
        <w:t>Town of Hideout</w:t>
      </w:r>
    </w:p>
    <w:p w14:paraId="22A5056D" w14:textId="2FCDE131" w:rsidR="001E5934" w:rsidRDefault="001E5934" w:rsidP="006665D5">
      <w:pPr>
        <w:spacing w:after="0" w:line="240" w:lineRule="auto"/>
      </w:pPr>
    </w:p>
    <w:p w14:paraId="3D447C28" w14:textId="77777777" w:rsidR="009A316A" w:rsidRPr="00E67541" w:rsidRDefault="001E5934" w:rsidP="006665D5">
      <w:pPr>
        <w:spacing w:after="0" w:line="240" w:lineRule="auto"/>
        <w:rPr>
          <w:b/>
          <w:bCs/>
          <w:u w:val="single"/>
        </w:rPr>
      </w:pPr>
      <w:r w:rsidRPr="00E67541">
        <w:rPr>
          <w:b/>
          <w:bCs/>
          <w:u w:val="single"/>
        </w:rPr>
        <w:t>Of the</w:t>
      </w:r>
      <w:r w:rsidR="0061576E" w:rsidRPr="00E67541">
        <w:rPr>
          <w:b/>
          <w:bCs/>
          <w:u w:val="single"/>
        </w:rPr>
        <w:t xml:space="preserve"> 274 Lots listed with individual owners, 36 reports were received</w:t>
      </w:r>
      <w:r w:rsidR="009A316A" w:rsidRPr="00E67541">
        <w:rPr>
          <w:b/>
          <w:bCs/>
          <w:u w:val="single"/>
        </w:rPr>
        <w:t>.</w:t>
      </w:r>
    </w:p>
    <w:p w14:paraId="6B6BE126" w14:textId="77777777" w:rsidR="009A316A" w:rsidRDefault="009A316A" w:rsidP="006665D5">
      <w:pPr>
        <w:spacing w:after="0" w:line="240" w:lineRule="auto"/>
      </w:pPr>
    </w:p>
    <w:p w14:paraId="00E4736B" w14:textId="546D7724" w:rsidR="00BE4663" w:rsidRDefault="009A316A" w:rsidP="006665D5">
      <w:pPr>
        <w:spacing w:after="0" w:line="240" w:lineRule="auto"/>
      </w:pPr>
      <w:r w:rsidRPr="00E67541">
        <w:rPr>
          <w:b/>
          <w:bCs/>
          <w:u w:val="single"/>
        </w:rPr>
        <w:t>Of the 8 Developers (including Town of Hideout) and HOAs, 4 reports were received</w:t>
      </w:r>
      <w:r w:rsidR="00BE4663">
        <w:t xml:space="preserve"> from GCD, Community Preservation Association, Town of Hideout, and Sundown Ridge</w:t>
      </w:r>
      <w:r>
        <w:t>.</w:t>
      </w:r>
    </w:p>
    <w:p w14:paraId="6175A1FA" w14:textId="77777777" w:rsidR="00BE4663" w:rsidRDefault="00BE4663" w:rsidP="006665D5">
      <w:pPr>
        <w:spacing w:after="0" w:line="240" w:lineRule="auto"/>
      </w:pPr>
    </w:p>
    <w:p w14:paraId="2C990693" w14:textId="77777777" w:rsidR="00BE4663" w:rsidRDefault="00BE4663" w:rsidP="006665D5">
      <w:pPr>
        <w:spacing w:after="0" w:line="240" w:lineRule="auto"/>
      </w:pPr>
    </w:p>
    <w:p w14:paraId="1C4868DC" w14:textId="77777777" w:rsidR="00BE4663" w:rsidRDefault="00BE4663" w:rsidP="006665D5">
      <w:pPr>
        <w:spacing w:after="0" w:line="240" w:lineRule="auto"/>
      </w:pPr>
    </w:p>
    <w:p w14:paraId="07E151C0" w14:textId="77777777" w:rsidR="00BE4663" w:rsidRDefault="00BE4663" w:rsidP="006665D5">
      <w:pPr>
        <w:spacing w:after="0" w:line="240" w:lineRule="auto"/>
      </w:pPr>
    </w:p>
    <w:p w14:paraId="199867D2" w14:textId="77777777" w:rsidR="00BE4663" w:rsidRDefault="00BE4663" w:rsidP="006665D5">
      <w:pPr>
        <w:spacing w:after="0" w:line="240" w:lineRule="auto"/>
      </w:pPr>
    </w:p>
    <w:p w14:paraId="706752E3" w14:textId="06D3ACDF" w:rsidR="00BE4663" w:rsidRPr="00E67541" w:rsidRDefault="00BE4663" w:rsidP="006665D5">
      <w:pPr>
        <w:spacing w:after="0" w:line="240" w:lineRule="auto"/>
        <w:rPr>
          <w:b/>
          <w:bCs/>
        </w:rPr>
      </w:pPr>
      <w:r w:rsidRPr="00E67541">
        <w:rPr>
          <w:b/>
          <w:bCs/>
        </w:rPr>
        <w:lastRenderedPageBreak/>
        <w:t>Carol Kusterle and Travis Bonner have documented heavy thistle infestations in the following areas:</w:t>
      </w:r>
    </w:p>
    <w:p w14:paraId="019BA8BA" w14:textId="4BA4A682" w:rsidR="00BE4663" w:rsidRDefault="00BE4663" w:rsidP="006665D5">
      <w:pPr>
        <w:spacing w:after="0" w:line="240" w:lineRule="auto"/>
      </w:pPr>
    </w:p>
    <w:p w14:paraId="0694B940" w14:textId="32443463" w:rsidR="00BE4663" w:rsidRDefault="00BE4663" w:rsidP="006665D5">
      <w:pPr>
        <w:spacing w:after="0" w:line="240" w:lineRule="auto"/>
      </w:pPr>
      <w:r>
        <w:t>Outlaw Golf Course, especially the north side open areas</w:t>
      </w:r>
      <w:r w:rsidR="00710EBC">
        <w:t>, golf course maintenance shed area</w:t>
      </w:r>
    </w:p>
    <w:p w14:paraId="572D9496" w14:textId="456C956A" w:rsidR="00BE4663" w:rsidRDefault="00BE4663" w:rsidP="006665D5">
      <w:pPr>
        <w:spacing w:after="0" w:line="240" w:lineRule="auto"/>
      </w:pPr>
      <w:r>
        <w:t>Reflection Ridge</w:t>
      </w:r>
    </w:p>
    <w:p w14:paraId="71ACDFE4" w14:textId="30093238" w:rsidR="00BE4663" w:rsidRDefault="00BE4663" w:rsidP="006665D5">
      <w:pPr>
        <w:spacing w:after="0" w:line="240" w:lineRule="auto"/>
      </w:pPr>
      <w:r>
        <w:t>Reflection Lane</w:t>
      </w:r>
      <w:r w:rsidR="00710EBC">
        <w:t>, 5 individual owners began treating this summer</w:t>
      </w:r>
    </w:p>
    <w:p w14:paraId="2822F206" w14:textId="7D9A7634" w:rsidR="00BE4663" w:rsidRDefault="00BE4663" w:rsidP="006665D5">
      <w:pPr>
        <w:spacing w:after="0" w:line="240" w:lineRule="auto"/>
      </w:pPr>
      <w:r>
        <w:t>Shoreline future phases, especially Deadman’s Gulch</w:t>
      </w:r>
    </w:p>
    <w:p w14:paraId="29B5AA98" w14:textId="1C22FA3A" w:rsidR="00710EBC" w:rsidRDefault="00710EBC" w:rsidP="006665D5">
      <w:pPr>
        <w:spacing w:after="0" w:line="240" w:lineRule="auto"/>
      </w:pPr>
      <w:r>
        <w:t>Soaring Hawk, especially upper lots bordering open parcels</w:t>
      </w:r>
    </w:p>
    <w:p w14:paraId="04E64A08" w14:textId="11B2C8E9" w:rsidR="00E67541" w:rsidRDefault="00E67541" w:rsidP="006665D5">
      <w:pPr>
        <w:spacing w:after="0" w:line="240" w:lineRule="auto"/>
      </w:pPr>
    </w:p>
    <w:p w14:paraId="12D2485F" w14:textId="6A5D7548" w:rsidR="00E67541" w:rsidRDefault="00E67541" w:rsidP="006665D5">
      <w:pPr>
        <w:spacing w:after="0" w:line="240" w:lineRule="auto"/>
      </w:pPr>
      <w:r>
        <w:t>Based on the information</w:t>
      </w:r>
      <w:r w:rsidR="00682BC1">
        <w:t xml:space="preserve"> in the letter emailed to</w:t>
      </w:r>
      <w:r>
        <w:t xml:space="preserve"> home and </w:t>
      </w:r>
      <w:r w:rsidR="00C6205D">
        <w:t>landowners</w:t>
      </w:r>
      <w:r>
        <w:t>, developers</w:t>
      </w:r>
      <w:r w:rsidR="00E91C3C">
        <w:t>,</w:t>
      </w:r>
      <w:r>
        <w:t xml:space="preserve"> and HOAs</w:t>
      </w:r>
      <w:r w:rsidR="00E91C3C">
        <w:t xml:space="preserve">, the Town could choose to notify those not reporting or adequately treating their lots or open areas. The Town would be within </w:t>
      </w:r>
      <w:r w:rsidR="00A35F25">
        <w:t xml:space="preserve">Town </w:t>
      </w:r>
      <w:r w:rsidR="00E91C3C">
        <w:t>Code as per the letter</w:t>
      </w:r>
      <w:r w:rsidR="00A35F25">
        <w:t xml:space="preserve"> (includes Town Code Section 50.4.100, 110)</w:t>
      </w:r>
      <w:r w:rsidR="00E91C3C">
        <w:t xml:space="preserve"> to </w:t>
      </w:r>
      <w:r w:rsidR="00682BC1">
        <w:t>do the treatment for these individuals and organizations next summer.</w:t>
      </w:r>
    </w:p>
    <w:p w14:paraId="7A74CEF0" w14:textId="6E33BD6D" w:rsidR="00A35F25" w:rsidRDefault="00A35F25" w:rsidP="006665D5">
      <w:pPr>
        <w:spacing w:after="0" w:line="240" w:lineRule="auto"/>
      </w:pPr>
    </w:p>
    <w:p w14:paraId="51F702B2" w14:textId="4FDDC66B" w:rsidR="00A35F25" w:rsidRDefault="00A35F25" w:rsidP="006665D5">
      <w:pPr>
        <w:spacing w:after="0" w:line="240" w:lineRule="auto"/>
      </w:pPr>
      <w:r>
        <w:t xml:space="preserve">Excel Work sheet attached. </w:t>
      </w:r>
    </w:p>
    <w:p w14:paraId="0A11D12A" w14:textId="6891E703" w:rsidR="00A35F25" w:rsidRDefault="00A35F25" w:rsidP="006665D5">
      <w:pPr>
        <w:spacing w:after="0" w:line="240" w:lineRule="auto"/>
      </w:pPr>
    </w:p>
    <w:p w14:paraId="07A5E043" w14:textId="01992FA7" w:rsidR="00A35F25" w:rsidRDefault="00A35F25" w:rsidP="006665D5">
      <w:pPr>
        <w:spacing w:after="0" w:line="240" w:lineRule="auto"/>
      </w:pPr>
      <w:r>
        <w:t>Thank you,</w:t>
      </w:r>
    </w:p>
    <w:p w14:paraId="4058451E" w14:textId="07E21756" w:rsidR="00A35F25" w:rsidRDefault="00A35F25" w:rsidP="006665D5">
      <w:pPr>
        <w:spacing w:after="0" w:line="240" w:lineRule="auto"/>
      </w:pPr>
      <w:r>
        <w:t>Carol Kusterle</w:t>
      </w:r>
    </w:p>
    <w:p w14:paraId="2A80D6C7" w14:textId="77777777" w:rsidR="00A35F25" w:rsidRDefault="00A35F25" w:rsidP="006665D5">
      <w:pPr>
        <w:spacing w:after="0" w:line="240" w:lineRule="auto"/>
      </w:pPr>
    </w:p>
    <w:p w14:paraId="2837CE39" w14:textId="77777777" w:rsidR="00BE4663" w:rsidRDefault="00BE4663" w:rsidP="006665D5">
      <w:pPr>
        <w:spacing w:after="0" w:line="240" w:lineRule="auto"/>
      </w:pPr>
    </w:p>
    <w:p w14:paraId="0844F04B" w14:textId="3E021188" w:rsidR="001E5934" w:rsidRDefault="00BE4663" w:rsidP="006665D5">
      <w:pPr>
        <w:spacing w:after="0" w:line="240" w:lineRule="auto"/>
      </w:pPr>
      <w:r>
        <w:t xml:space="preserve"> </w:t>
      </w:r>
      <w:r w:rsidR="001E5934">
        <w:t xml:space="preserve"> </w:t>
      </w:r>
    </w:p>
    <w:p w14:paraId="0B95595B" w14:textId="0A1C33D8" w:rsidR="00C66851" w:rsidRDefault="00C66851" w:rsidP="00A21083">
      <w:r>
        <w:tab/>
      </w:r>
    </w:p>
    <w:p w14:paraId="163248C7" w14:textId="7B91BF03" w:rsidR="00A21083" w:rsidRPr="00E718F4" w:rsidRDefault="00C66851" w:rsidP="00A21083">
      <w:r>
        <w:tab/>
        <w:t xml:space="preserve"> </w:t>
      </w:r>
    </w:p>
    <w:sectPr w:rsidR="00A21083" w:rsidRPr="00E718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083"/>
    <w:rsid w:val="000149C1"/>
    <w:rsid w:val="001E5934"/>
    <w:rsid w:val="00562A22"/>
    <w:rsid w:val="0061576E"/>
    <w:rsid w:val="006665D5"/>
    <w:rsid w:val="00682BC1"/>
    <w:rsid w:val="00710EBC"/>
    <w:rsid w:val="0078352D"/>
    <w:rsid w:val="007A43CC"/>
    <w:rsid w:val="009A316A"/>
    <w:rsid w:val="00A21083"/>
    <w:rsid w:val="00A35F25"/>
    <w:rsid w:val="00B577E3"/>
    <w:rsid w:val="00BE4663"/>
    <w:rsid w:val="00C6205D"/>
    <w:rsid w:val="00C66851"/>
    <w:rsid w:val="00E67541"/>
    <w:rsid w:val="00E718F4"/>
    <w:rsid w:val="00E91C3C"/>
    <w:rsid w:val="00F7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18A3"/>
  <w15:chartTrackingRefBased/>
  <w15:docId w15:val="{BBC59C39-5B75-4A48-A21C-1DC53772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59ACF141347748A37470058E47CE5C" ma:contentTypeVersion="14" ma:contentTypeDescription="Create a new document." ma:contentTypeScope="" ma:versionID="8cb85ead065d7c30e2c33107924a1a2e">
  <xsd:schema xmlns:xsd="http://www.w3.org/2001/XMLSchema" xmlns:xs="http://www.w3.org/2001/XMLSchema" xmlns:p="http://schemas.microsoft.com/office/2006/metadata/properties" xmlns:ns2="7b282acd-27f4-4a89-b55d-2583147614b8" xmlns:ns3="263a4845-6cb6-4423-8239-2c4f9dcef976" targetNamespace="http://schemas.microsoft.com/office/2006/metadata/properties" ma:root="true" ma:fieldsID="10ba54911e29210d0ad235056d362bf8" ns2:_="" ns3:_="">
    <xsd:import namespace="7b282acd-27f4-4a89-b55d-2583147614b8"/>
    <xsd:import namespace="263a4845-6cb6-4423-8239-2c4f9dcef97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82acd-27f4-4a89-b55d-2583147614b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a4845-6cb6-4423-8239-2c4f9dcef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b282acd-27f4-4a89-b55d-2583147614b8">JR4M45TAQP3F-738550147-29028</_dlc_DocId>
    <_dlc_DocIdUrl xmlns="7b282acd-27f4-4a89-b55d-2583147614b8">
      <Url>https://hideoutadmin.sharepoint.com/sites/hideoutadministration/_layouts/15/DocIdRedir.aspx?ID=JR4M45TAQP3F-738550147-29028</Url>
      <Description>JR4M45TAQP3F-738550147-29028</Description>
    </_dlc_DocIdUrl>
  </documentManagement>
</p:properties>
</file>

<file path=customXml/itemProps1.xml><?xml version="1.0" encoding="utf-8"?>
<ds:datastoreItem xmlns:ds="http://schemas.openxmlformats.org/officeDocument/2006/customXml" ds:itemID="{0A8F7DB9-37A1-4FD3-83DE-59FCA9C313A9}"/>
</file>

<file path=customXml/itemProps2.xml><?xml version="1.0" encoding="utf-8"?>
<ds:datastoreItem xmlns:ds="http://schemas.openxmlformats.org/officeDocument/2006/customXml" ds:itemID="{3E90B13F-46FE-4F62-8E7C-C1788F134034}"/>
</file>

<file path=customXml/itemProps3.xml><?xml version="1.0" encoding="utf-8"?>
<ds:datastoreItem xmlns:ds="http://schemas.openxmlformats.org/officeDocument/2006/customXml" ds:itemID="{A5316528-75D0-4C55-A4F7-158D8B39BB06}"/>
</file>

<file path=customXml/itemProps4.xml><?xml version="1.0" encoding="utf-8"?>
<ds:datastoreItem xmlns:ds="http://schemas.openxmlformats.org/officeDocument/2006/customXml" ds:itemID="{81844240-1F9B-4160-9921-5BD52F4142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Kusterle</dc:creator>
  <cp:keywords/>
  <dc:description/>
  <cp:lastModifiedBy>Carol Kusterle</cp:lastModifiedBy>
  <cp:revision>2</cp:revision>
  <dcterms:created xsi:type="dcterms:W3CDTF">2021-10-14T16:43:00Z</dcterms:created>
  <dcterms:modified xsi:type="dcterms:W3CDTF">2021-10-14T18:24:00Z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0x010100EE59ACF141347748A37470058E47CE5C</vt:lpwstr>
  </property>
  <property fmtid="{D5CDD505-2E9C-101B-9397-08002B2CF9AE}" pid="3" name="_dlc_DocIdItemGuid">
    <vt:lpwstr>1fe6980b-bbad-49c2-be62-c1f9fe2e3526</vt:lpwstr>
  </property>
</Properties>
</file>