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31D" w:rsidRPr="0045001D" w:rsidRDefault="00A3631D" w:rsidP="00A3631D">
      <w:pPr>
        <w:jc w:val="center"/>
        <w:rPr>
          <w:rFonts w:ascii="Century Schoolbook" w:hAnsi="Century Schoolbook"/>
          <w:b/>
          <w:sz w:val="40"/>
        </w:rPr>
      </w:pPr>
      <w:r w:rsidRPr="0045001D">
        <w:rPr>
          <w:rFonts w:ascii="Century Schoolbook" w:hAnsi="Century Schoolbook"/>
          <w:b/>
          <w:sz w:val="40"/>
        </w:rPr>
        <w:t>NOTICE OF PUBLIC HEARING</w:t>
      </w:r>
    </w:p>
    <w:p w:rsidR="0045001D" w:rsidRDefault="0045001D" w:rsidP="00A3631D">
      <w:pPr>
        <w:jc w:val="center"/>
        <w:rPr>
          <w:rFonts w:ascii="Century Schoolbook" w:hAnsi="Century Schoolbook"/>
          <w:b/>
          <w:sz w:val="24"/>
        </w:rPr>
      </w:pPr>
    </w:p>
    <w:p w:rsidR="00A3631D" w:rsidRPr="0045001D" w:rsidRDefault="00A3631D" w:rsidP="00A3631D">
      <w:pPr>
        <w:rPr>
          <w:rFonts w:ascii="Century Schoolbook" w:hAnsi="Century Schoolbook"/>
          <w:sz w:val="32"/>
        </w:rPr>
      </w:pPr>
      <w:r w:rsidRPr="0045001D">
        <w:rPr>
          <w:rFonts w:ascii="Century Schoolbook" w:hAnsi="Century Schoolbook"/>
          <w:sz w:val="32"/>
        </w:rPr>
        <w:t xml:space="preserve">Notice is hereby given that a </w:t>
      </w:r>
      <w:r w:rsidRPr="0045001D">
        <w:rPr>
          <w:rFonts w:ascii="Century Schoolbook" w:hAnsi="Century Schoolbook"/>
          <w:b/>
          <w:sz w:val="32"/>
        </w:rPr>
        <w:t xml:space="preserve">Public Hearing will be held before the Honeyville City Planning Commission on </w:t>
      </w:r>
      <w:r w:rsidR="007E660C">
        <w:rPr>
          <w:rFonts w:ascii="Century Schoolbook" w:hAnsi="Century Schoolbook"/>
          <w:b/>
          <w:sz w:val="32"/>
        </w:rPr>
        <w:t>October 27, 2021 at 7:05</w:t>
      </w:r>
      <w:r w:rsidRPr="0045001D">
        <w:rPr>
          <w:rFonts w:ascii="Century Schoolbook" w:hAnsi="Century Schoolbook"/>
          <w:b/>
          <w:sz w:val="32"/>
        </w:rPr>
        <w:t xml:space="preserve"> p.m.</w:t>
      </w:r>
      <w:r w:rsidRPr="0045001D">
        <w:rPr>
          <w:rFonts w:ascii="Century Schoolbook" w:hAnsi="Century Schoolbook"/>
          <w:sz w:val="32"/>
        </w:rPr>
        <w:t xml:space="preserve"> in the Honeyville </w:t>
      </w:r>
      <w:r w:rsidR="0045001D" w:rsidRPr="0045001D">
        <w:rPr>
          <w:rFonts w:ascii="Century Schoolbook" w:hAnsi="Century Schoolbook"/>
          <w:sz w:val="32"/>
        </w:rPr>
        <w:t>City</w:t>
      </w:r>
      <w:r w:rsidRPr="0045001D">
        <w:rPr>
          <w:rFonts w:ascii="Century Schoolbook" w:hAnsi="Century Schoolbook"/>
          <w:sz w:val="32"/>
        </w:rPr>
        <w:t xml:space="preserve"> Hall located at 2635 W. 6980 N. Honeyville, UT.</w:t>
      </w:r>
    </w:p>
    <w:p w:rsidR="0045001D" w:rsidRPr="0045001D" w:rsidRDefault="00A3631D" w:rsidP="00A3631D">
      <w:pPr>
        <w:rPr>
          <w:rFonts w:ascii="Century Schoolbook" w:hAnsi="Century Schoolbook"/>
          <w:sz w:val="32"/>
        </w:rPr>
      </w:pPr>
      <w:r w:rsidRPr="0045001D">
        <w:rPr>
          <w:rFonts w:ascii="Century Schoolbook" w:hAnsi="Century Schoolbook"/>
          <w:sz w:val="32"/>
        </w:rPr>
        <w:t xml:space="preserve">The purpose of this hearing is to take public comment on a </w:t>
      </w:r>
      <w:r w:rsidRPr="0045001D">
        <w:rPr>
          <w:rFonts w:ascii="Century Schoolbook" w:hAnsi="Century Schoolbook"/>
          <w:b/>
          <w:sz w:val="32"/>
        </w:rPr>
        <w:t>proposed rezone from</w:t>
      </w:r>
      <w:r w:rsidR="007E660C">
        <w:rPr>
          <w:rFonts w:ascii="Century Schoolbook" w:hAnsi="Century Schoolbook"/>
          <w:b/>
          <w:sz w:val="32"/>
        </w:rPr>
        <w:t xml:space="preserve"> a split zone of</w:t>
      </w:r>
      <w:r w:rsidRPr="0045001D">
        <w:rPr>
          <w:rFonts w:ascii="Century Schoolbook" w:hAnsi="Century Schoolbook"/>
          <w:b/>
          <w:sz w:val="32"/>
        </w:rPr>
        <w:t xml:space="preserve"> </w:t>
      </w:r>
      <w:r w:rsidR="007E660C">
        <w:rPr>
          <w:rFonts w:ascii="Century Schoolbook" w:hAnsi="Century Schoolbook"/>
          <w:b/>
          <w:sz w:val="32"/>
        </w:rPr>
        <w:t xml:space="preserve">RR1 &amp; A5 to RR1 </w:t>
      </w:r>
      <w:r w:rsidRPr="0045001D">
        <w:rPr>
          <w:rFonts w:ascii="Century Schoolbook" w:hAnsi="Century Schoolbook"/>
          <w:b/>
          <w:sz w:val="32"/>
        </w:rPr>
        <w:t xml:space="preserve"> for parcel</w:t>
      </w:r>
      <w:r w:rsidR="007E660C">
        <w:rPr>
          <w:rFonts w:ascii="Century Schoolbook" w:hAnsi="Century Schoolbook"/>
          <w:b/>
          <w:sz w:val="32"/>
        </w:rPr>
        <w:t xml:space="preserve"> </w:t>
      </w:r>
      <w:r w:rsidRPr="0045001D">
        <w:rPr>
          <w:rFonts w:ascii="Century Schoolbook" w:hAnsi="Century Schoolbook"/>
          <w:b/>
          <w:sz w:val="32"/>
        </w:rPr>
        <w:t>#</w:t>
      </w:r>
      <w:r w:rsidR="007E660C">
        <w:rPr>
          <w:rFonts w:ascii="Century Schoolbook" w:hAnsi="Century Schoolbook"/>
          <w:b/>
          <w:sz w:val="32"/>
        </w:rPr>
        <w:t xml:space="preserve">04-020-007 </w:t>
      </w:r>
      <w:r w:rsidRPr="0045001D">
        <w:rPr>
          <w:rFonts w:ascii="Century Schoolbook" w:hAnsi="Century Schoolbook"/>
          <w:b/>
          <w:sz w:val="32"/>
        </w:rPr>
        <w:t xml:space="preserve"> which </w:t>
      </w:r>
      <w:r w:rsidR="007E660C">
        <w:rPr>
          <w:rFonts w:ascii="Century Schoolbook" w:hAnsi="Century Schoolbook"/>
          <w:b/>
          <w:sz w:val="32"/>
        </w:rPr>
        <w:t xml:space="preserve">is located at approximately 6715 N. Highway 38 Honeyville, UT.  </w:t>
      </w:r>
      <w:r w:rsidR="007E660C" w:rsidRPr="007E660C">
        <w:rPr>
          <w:rStyle w:val="Strong"/>
          <w:rFonts w:ascii="Century Schoolbook" w:hAnsi="Century Schoolbook" w:cs="Arial"/>
          <w:color w:val="222222"/>
          <w:sz w:val="32"/>
          <w:szCs w:val="17"/>
          <w:shd w:val="clear" w:color="auto" w:fill="FFFFFF"/>
        </w:rPr>
        <w:t>Legal</w:t>
      </w:r>
      <w:r w:rsidR="007E660C">
        <w:rPr>
          <w:rFonts w:ascii="Century Schoolbook" w:hAnsi="Century Schoolbook" w:cs="Arial"/>
          <w:b/>
          <w:color w:val="222222"/>
          <w:sz w:val="32"/>
          <w:szCs w:val="17"/>
          <w:shd w:val="clear" w:color="auto" w:fill="FFFFFF"/>
        </w:rPr>
        <w:t xml:space="preserve"> Description:</w:t>
      </w:r>
      <w:r w:rsidR="007E660C" w:rsidRPr="007E660C">
        <w:rPr>
          <w:rFonts w:ascii="Century Schoolbook" w:hAnsi="Century Schoolbook" w:cs="Arial"/>
          <w:b/>
          <w:color w:val="222222"/>
          <w:sz w:val="32"/>
          <w:szCs w:val="17"/>
          <w:shd w:val="clear" w:color="auto" w:fill="FFFFFF"/>
        </w:rPr>
        <w:t> BEG AT A PT 837.2 FT W &amp; 661.8 FT N OF SE COR OF NE/4 OF SW/4 OF SEC 4, TWP 10N, R 2W, SLM, N 23*30`W 259.4 FT, S 87*44`W 875.6 FT TO OSLRR, S 19*15`E 252 FT, N 87*44`E 896 FT TO BEG. LESS UICRR. CONTG 4.20 AC</w:t>
      </w:r>
      <w:r w:rsidR="007E660C">
        <w:rPr>
          <w:rFonts w:ascii="Century Schoolbook" w:hAnsi="Century Schoolbook" w:cs="Arial"/>
          <w:b/>
          <w:color w:val="222222"/>
          <w:sz w:val="32"/>
          <w:szCs w:val="17"/>
          <w:shd w:val="clear" w:color="auto" w:fill="FFFFFF"/>
        </w:rPr>
        <w:t xml:space="preserve">S.  </w:t>
      </w:r>
      <w:r w:rsidRPr="0045001D">
        <w:rPr>
          <w:rFonts w:ascii="Century Schoolbook" w:hAnsi="Century Schoolbook"/>
          <w:sz w:val="32"/>
        </w:rPr>
        <w:t>Individuals interested in the business of this meeting are invited to a</w:t>
      </w:r>
      <w:r w:rsidR="0045001D" w:rsidRPr="0045001D">
        <w:rPr>
          <w:rFonts w:ascii="Century Schoolbook" w:hAnsi="Century Schoolbook"/>
          <w:sz w:val="32"/>
        </w:rPr>
        <w:t>ttend.</w:t>
      </w:r>
    </w:p>
    <w:p w:rsidR="0045001D" w:rsidRPr="0045001D" w:rsidRDefault="0045001D" w:rsidP="00A3631D">
      <w:pPr>
        <w:rPr>
          <w:rFonts w:ascii="Century Schoolbook" w:hAnsi="Century Schoolbook"/>
          <w:sz w:val="32"/>
        </w:rPr>
      </w:pPr>
    </w:p>
    <w:p w:rsidR="0045001D" w:rsidRPr="0045001D" w:rsidRDefault="0045001D" w:rsidP="00A3631D">
      <w:pPr>
        <w:rPr>
          <w:rFonts w:ascii="Century Schoolbook" w:hAnsi="Century Schoolbook"/>
          <w:sz w:val="32"/>
        </w:rPr>
      </w:pPr>
      <w:r w:rsidRPr="0045001D">
        <w:rPr>
          <w:rFonts w:ascii="Century Schoolbook" w:hAnsi="Century Schoolbook"/>
          <w:sz w:val="32"/>
        </w:rPr>
        <w:t xml:space="preserve">Posted this </w:t>
      </w:r>
      <w:r w:rsidR="003B6358">
        <w:rPr>
          <w:rFonts w:ascii="Century Schoolbook" w:hAnsi="Century Schoolbook"/>
          <w:sz w:val="32"/>
        </w:rPr>
        <w:t>13</w:t>
      </w:r>
      <w:r w:rsidR="007E660C">
        <w:rPr>
          <w:rFonts w:ascii="Century Schoolbook" w:hAnsi="Century Schoolbook"/>
          <w:sz w:val="32"/>
        </w:rPr>
        <w:t>th</w:t>
      </w:r>
      <w:r w:rsidRPr="0045001D">
        <w:rPr>
          <w:rFonts w:ascii="Century Schoolbook" w:hAnsi="Century Schoolbook"/>
          <w:sz w:val="32"/>
        </w:rPr>
        <w:t xml:space="preserve"> day of </w:t>
      </w:r>
      <w:r w:rsidR="007E660C">
        <w:rPr>
          <w:rFonts w:ascii="Century Schoolbook" w:hAnsi="Century Schoolbook"/>
          <w:sz w:val="32"/>
        </w:rPr>
        <w:t>October</w:t>
      </w:r>
      <w:r w:rsidRPr="0045001D">
        <w:rPr>
          <w:rFonts w:ascii="Century Schoolbook" w:hAnsi="Century Schoolbook"/>
          <w:sz w:val="32"/>
        </w:rPr>
        <w:t xml:space="preserve"> 2021.</w:t>
      </w:r>
    </w:p>
    <w:p w:rsidR="0045001D" w:rsidRPr="00A3631D" w:rsidRDefault="0045001D" w:rsidP="00A3631D">
      <w:pPr>
        <w:rPr>
          <w:rFonts w:ascii="Century Schoolbook" w:hAnsi="Century Schoolbook"/>
          <w:sz w:val="24"/>
        </w:rPr>
      </w:pPr>
    </w:p>
    <w:p w:rsidR="00A3631D" w:rsidRPr="006E08F3" w:rsidRDefault="00A3631D" w:rsidP="00A3631D">
      <w:pPr>
        <w:rPr>
          <w:rFonts w:ascii="Arial" w:hAnsi="Arial" w:cs="Arial"/>
        </w:rPr>
      </w:pPr>
    </w:p>
    <w:p w:rsidR="00A3631D" w:rsidRPr="006E08F3" w:rsidRDefault="00A3631D" w:rsidP="00A3631D">
      <w:pPr>
        <w:rPr>
          <w:rFonts w:ascii="Arial" w:hAnsi="Arial" w:cs="Arial"/>
        </w:rPr>
      </w:pPr>
    </w:p>
    <w:p w:rsidR="00A3631D" w:rsidRPr="006E08F3" w:rsidRDefault="00A3631D" w:rsidP="00A3631D">
      <w:pPr>
        <w:rPr>
          <w:rFonts w:ascii="Arial" w:hAnsi="Arial" w:cs="Arial"/>
        </w:rPr>
      </w:pPr>
    </w:p>
    <w:p w:rsidR="00A3631D" w:rsidRDefault="00A3631D"/>
    <w:sectPr w:rsidR="00A3631D" w:rsidSect="002D7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A3631D"/>
    <w:rsid w:val="000F5D41"/>
    <w:rsid w:val="002D74BE"/>
    <w:rsid w:val="003B6358"/>
    <w:rsid w:val="0045001D"/>
    <w:rsid w:val="004E0FD3"/>
    <w:rsid w:val="005631EF"/>
    <w:rsid w:val="00587B96"/>
    <w:rsid w:val="007E660C"/>
    <w:rsid w:val="00A3631D"/>
    <w:rsid w:val="00A951B4"/>
    <w:rsid w:val="00B14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E66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3</cp:revision>
  <dcterms:created xsi:type="dcterms:W3CDTF">2021-10-14T14:42:00Z</dcterms:created>
  <dcterms:modified xsi:type="dcterms:W3CDTF">2021-10-14T14:59:00Z</dcterms:modified>
</cp:coreProperties>
</file>