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C551B" w14:textId="635BFCF3" w:rsidR="0006655D" w:rsidRPr="00F9351D" w:rsidRDefault="007C5FFE" w:rsidP="0006655D">
      <w:pPr>
        <w:pStyle w:val="NormalWeb"/>
        <w:shd w:val="clear" w:color="auto" w:fill="FFFFFF"/>
        <w:rPr>
          <w:rFonts w:ascii="Segoe UI" w:hAnsi="Segoe UI" w:cs="Segoe UI"/>
          <w:sz w:val="22"/>
          <w:szCs w:val="22"/>
        </w:rPr>
      </w:pPr>
      <w:r w:rsidRPr="00F9351D">
        <w:rPr>
          <w:rStyle w:val="Strong"/>
          <w:rFonts w:ascii="Segoe UI" w:hAnsi="Segoe UI" w:cs="Segoe UI"/>
          <w:b w:val="0"/>
          <w:sz w:val="22"/>
          <w:szCs w:val="22"/>
        </w:rPr>
        <w:t>10.07</w:t>
      </w:r>
      <w:r w:rsidR="00274613" w:rsidRPr="00F9351D">
        <w:rPr>
          <w:rStyle w:val="Strong"/>
          <w:rFonts w:ascii="Segoe UI" w:hAnsi="Segoe UI" w:cs="Segoe UI"/>
          <w:b w:val="0"/>
          <w:sz w:val="22"/>
          <w:szCs w:val="22"/>
        </w:rPr>
        <w:t>.202</w:t>
      </w:r>
      <w:r w:rsidRPr="00F9351D">
        <w:rPr>
          <w:rStyle w:val="Strong"/>
          <w:rFonts w:ascii="Segoe UI" w:hAnsi="Segoe UI" w:cs="Segoe UI"/>
          <w:b w:val="0"/>
          <w:sz w:val="22"/>
          <w:szCs w:val="22"/>
        </w:rPr>
        <w:t>1</w:t>
      </w:r>
      <w:r w:rsidR="0006655D" w:rsidRPr="00F9351D">
        <w:rPr>
          <w:rFonts w:ascii="Segoe UI" w:hAnsi="Segoe UI" w:cs="Segoe UI"/>
          <w:bCs/>
          <w:sz w:val="22"/>
          <w:szCs w:val="22"/>
        </w:rPr>
        <w:br/>
      </w:r>
      <w:r w:rsidR="0006655D" w:rsidRPr="00F9351D">
        <w:rPr>
          <w:rStyle w:val="Strong"/>
          <w:rFonts w:ascii="Segoe UI" w:hAnsi="Segoe UI" w:cs="Segoe UI"/>
          <w:b w:val="0"/>
          <w:sz w:val="22"/>
          <w:szCs w:val="22"/>
        </w:rPr>
        <w:t>City of Orem</w:t>
      </w:r>
      <w:r w:rsidR="0006655D" w:rsidRPr="00F9351D">
        <w:rPr>
          <w:rFonts w:ascii="Segoe UI" w:hAnsi="Segoe UI" w:cs="Segoe UI"/>
          <w:bCs/>
          <w:sz w:val="22"/>
          <w:szCs w:val="22"/>
        </w:rPr>
        <w:br/>
      </w:r>
      <w:r w:rsidR="0006655D" w:rsidRPr="00F9351D">
        <w:rPr>
          <w:rStyle w:val="Strong"/>
          <w:rFonts w:ascii="Segoe UI" w:hAnsi="Segoe UI" w:cs="Segoe UI"/>
          <w:b w:val="0"/>
          <w:sz w:val="22"/>
          <w:szCs w:val="22"/>
        </w:rPr>
        <w:t>56 N. State St. #10</w:t>
      </w:r>
      <w:r w:rsidR="00274613" w:rsidRPr="00F9351D">
        <w:rPr>
          <w:rStyle w:val="Strong"/>
          <w:rFonts w:ascii="Segoe UI" w:hAnsi="Segoe UI" w:cs="Segoe UI"/>
          <w:b w:val="0"/>
          <w:sz w:val="22"/>
          <w:szCs w:val="22"/>
        </w:rPr>
        <w:t>1</w:t>
      </w:r>
      <w:r w:rsidR="0006655D" w:rsidRPr="00F9351D">
        <w:rPr>
          <w:rFonts w:ascii="Segoe UI" w:hAnsi="Segoe UI" w:cs="Segoe UI"/>
          <w:bCs/>
          <w:sz w:val="22"/>
          <w:szCs w:val="22"/>
        </w:rPr>
        <w:br/>
      </w:r>
      <w:r w:rsidR="0006655D" w:rsidRPr="00F9351D">
        <w:rPr>
          <w:rStyle w:val="Strong"/>
          <w:rFonts w:ascii="Segoe UI" w:hAnsi="Segoe UI" w:cs="Segoe UI"/>
          <w:b w:val="0"/>
          <w:sz w:val="22"/>
          <w:szCs w:val="22"/>
        </w:rPr>
        <w:t>Orem, Utah 84057</w:t>
      </w:r>
      <w:r w:rsidR="0006655D" w:rsidRPr="00F9351D">
        <w:rPr>
          <w:rFonts w:ascii="Segoe UI" w:hAnsi="Segoe UI" w:cs="Segoe UI"/>
          <w:bCs/>
          <w:sz w:val="22"/>
          <w:szCs w:val="22"/>
        </w:rPr>
        <w:br/>
      </w:r>
      <w:r w:rsidR="00387B44" w:rsidRPr="00F9351D">
        <w:rPr>
          <w:rStyle w:val="Strong"/>
          <w:rFonts w:ascii="Segoe UI" w:hAnsi="Segoe UI" w:cs="Segoe UI"/>
          <w:b w:val="0"/>
          <w:sz w:val="22"/>
          <w:szCs w:val="22"/>
        </w:rPr>
        <w:t>801 229-7</w:t>
      </w:r>
      <w:r w:rsidR="00274613" w:rsidRPr="00F9351D">
        <w:rPr>
          <w:rStyle w:val="Strong"/>
          <w:rFonts w:ascii="Segoe UI" w:hAnsi="Segoe UI" w:cs="Segoe UI"/>
          <w:b w:val="0"/>
          <w:sz w:val="22"/>
          <w:szCs w:val="22"/>
        </w:rPr>
        <w:t>023</w:t>
      </w:r>
    </w:p>
    <w:p w14:paraId="4759B1F8" w14:textId="77777777"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These notices shall satisfy two separate but related procedural requirements for activities to be undertaken by</w:t>
      </w:r>
      <w:r w:rsidRPr="00F9351D">
        <w:rPr>
          <w:rStyle w:val="apple-converted-space"/>
          <w:rFonts w:ascii="Segoe UI" w:hAnsi="Segoe UI" w:cs="Segoe UI"/>
          <w:sz w:val="22"/>
          <w:szCs w:val="22"/>
        </w:rPr>
        <w:t> </w:t>
      </w:r>
      <w:r w:rsidRPr="00F9351D">
        <w:rPr>
          <w:rStyle w:val="Strong"/>
          <w:rFonts w:ascii="Segoe UI" w:hAnsi="Segoe UI" w:cs="Segoe UI"/>
          <w:b w:val="0"/>
          <w:sz w:val="22"/>
          <w:szCs w:val="22"/>
        </w:rPr>
        <w:t>the City of Orem</w:t>
      </w:r>
      <w:r w:rsidR="008B7198" w:rsidRPr="00F9351D">
        <w:rPr>
          <w:rStyle w:val="Strong"/>
          <w:rFonts w:ascii="Segoe UI" w:hAnsi="Segoe UI" w:cs="Segoe UI"/>
          <w:b w:val="0"/>
          <w:sz w:val="22"/>
          <w:szCs w:val="22"/>
        </w:rPr>
        <w:t>.</w:t>
      </w:r>
    </w:p>
    <w:p w14:paraId="570D43AB" w14:textId="77777777"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REQUEST FOR RELEASE OF FUNDS</w:t>
      </w:r>
    </w:p>
    <w:p w14:paraId="32E9E963" w14:textId="6263113C"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On or about</w:t>
      </w:r>
      <w:r w:rsidRPr="00F9351D">
        <w:rPr>
          <w:rStyle w:val="apple-converted-space"/>
          <w:rFonts w:ascii="Segoe UI" w:hAnsi="Segoe UI" w:cs="Segoe UI"/>
          <w:sz w:val="22"/>
          <w:szCs w:val="22"/>
        </w:rPr>
        <w:t> </w:t>
      </w:r>
      <w:r w:rsidR="007C5FFE" w:rsidRPr="00F9351D">
        <w:rPr>
          <w:rStyle w:val="Strong"/>
          <w:rFonts w:ascii="Segoe UI" w:hAnsi="Segoe UI" w:cs="Segoe UI"/>
          <w:b w:val="0"/>
          <w:sz w:val="22"/>
          <w:szCs w:val="22"/>
        </w:rPr>
        <w:t>October 31, 2021</w:t>
      </w:r>
      <w:r w:rsidRPr="00F9351D">
        <w:rPr>
          <w:rStyle w:val="Strong"/>
          <w:rFonts w:ascii="Segoe UI" w:hAnsi="Segoe UI" w:cs="Segoe UI"/>
          <w:b w:val="0"/>
          <w:sz w:val="22"/>
          <w:szCs w:val="22"/>
        </w:rPr>
        <w:t xml:space="preserve">, the City of Orem will </w:t>
      </w:r>
      <w:r w:rsidRPr="00F9351D">
        <w:rPr>
          <w:rFonts w:ascii="Segoe UI" w:hAnsi="Segoe UI" w:cs="Segoe UI"/>
          <w:sz w:val="22"/>
          <w:szCs w:val="22"/>
        </w:rPr>
        <w:t>submit a request to the HUD for the release of</w:t>
      </w:r>
      <w:r w:rsidRPr="00F9351D">
        <w:rPr>
          <w:rStyle w:val="apple-converted-space"/>
          <w:rFonts w:ascii="Segoe UI" w:hAnsi="Segoe UI" w:cs="Segoe UI"/>
          <w:sz w:val="22"/>
          <w:szCs w:val="22"/>
        </w:rPr>
        <w:t> </w:t>
      </w:r>
      <w:r w:rsidRPr="00F9351D">
        <w:rPr>
          <w:rStyle w:val="Strong"/>
          <w:rFonts w:ascii="Segoe UI" w:hAnsi="Segoe UI" w:cs="Segoe UI"/>
          <w:b w:val="0"/>
          <w:sz w:val="22"/>
          <w:szCs w:val="22"/>
        </w:rPr>
        <w:t>CDBG</w:t>
      </w:r>
      <w:r w:rsidRPr="00F9351D">
        <w:rPr>
          <w:rStyle w:val="apple-converted-space"/>
          <w:rFonts w:ascii="Segoe UI" w:hAnsi="Segoe UI" w:cs="Segoe UI"/>
          <w:sz w:val="22"/>
          <w:szCs w:val="22"/>
        </w:rPr>
        <w:t> </w:t>
      </w:r>
      <w:r w:rsidRPr="00F9351D">
        <w:rPr>
          <w:rFonts w:ascii="Segoe UI" w:hAnsi="Segoe UI" w:cs="Segoe UI"/>
          <w:sz w:val="22"/>
          <w:szCs w:val="22"/>
        </w:rPr>
        <w:t>funds under</w:t>
      </w:r>
      <w:r w:rsidRPr="00F9351D">
        <w:rPr>
          <w:rStyle w:val="apple-converted-space"/>
          <w:rFonts w:ascii="Segoe UI" w:hAnsi="Segoe UI" w:cs="Segoe UI"/>
          <w:sz w:val="22"/>
          <w:szCs w:val="22"/>
        </w:rPr>
        <w:t> </w:t>
      </w:r>
      <w:r w:rsidR="00CC31F5" w:rsidRPr="00F9351D">
        <w:rPr>
          <w:rStyle w:val="Strong"/>
          <w:rFonts w:ascii="Segoe UI" w:hAnsi="Segoe UI" w:cs="Segoe UI"/>
          <w:b w:val="0"/>
          <w:sz w:val="22"/>
          <w:szCs w:val="22"/>
        </w:rPr>
        <w:t xml:space="preserve">Title 1 of the Housing and Community Development Act of 1974 </w:t>
      </w:r>
      <w:r w:rsidRPr="00F9351D">
        <w:rPr>
          <w:rFonts w:ascii="Segoe UI" w:hAnsi="Segoe UI" w:cs="Segoe UI"/>
          <w:sz w:val="22"/>
          <w:szCs w:val="22"/>
        </w:rPr>
        <w:t>to undertake a project known as</w:t>
      </w:r>
      <w:r w:rsidR="00983118" w:rsidRPr="00F9351D">
        <w:rPr>
          <w:rFonts w:ascii="Segoe UI" w:hAnsi="Segoe UI" w:cs="Segoe UI"/>
          <w:sz w:val="22"/>
          <w:szCs w:val="22"/>
        </w:rPr>
        <w:t xml:space="preserve"> the</w:t>
      </w:r>
      <w:r w:rsidR="00983118" w:rsidRPr="00F9351D">
        <w:rPr>
          <w:rStyle w:val="apple-converted-space"/>
          <w:rFonts w:ascii="Segoe UI" w:hAnsi="Segoe UI" w:cs="Segoe UI"/>
          <w:bCs/>
          <w:sz w:val="22"/>
          <w:szCs w:val="22"/>
        </w:rPr>
        <w:t xml:space="preserve"> </w:t>
      </w:r>
      <w:r w:rsidR="007C5FFE" w:rsidRPr="00F9351D">
        <w:rPr>
          <w:rStyle w:val="apple-converted-space"/>
          <w:rFonts w:ascii="Segoe UI" w:hAnsi="Segoe UI" w:cs="Segoe UI"/>
          <w:bCs/>
          <w:sz w:val="22"/>
          <w:szCs w:val="22"/>
        </w:rPr>
        <w:t>Sharon Park Playground Project</w:t>
      </w:r>
      <w:r w:rsidRPr="00F9351D">
        <w:rPr>
          <w:rFonts w:ascii="Segoe UI" w:hAnsi="Segoe UI" w:cs="Segoe UI"/>
          <w:sz w:val="22"/>
          <w:szCs w:val="22"/>
        </w:rPr>
        <w:t xml:space="preserve">, </w:t>
      </w:r>
      <w:r w:rsidR="00F9351D" w:rsidRPr="00F9351D">
        <w:rPr>
          <w:rFonts w:ascii="Segoe UI" w:hAnsi="Segoe UI" w:cs="Segoe UI"/>
          <w:sz w:val="22"/>
          <w:szCs w:val="22"/>
        </w:rPr>
        <w:t xml:space="preserve">for the removal and replacement at the </w:t>
      </w:r>
      <w:r w:rsidR="00F9351D">
        <w:rPr>
          <w:rFonts w:ascii="Segoe UI" w:hAnsi="Segoe UI" w:cs="Segoe UI"/>
          <w:sz w:val="22"/>
          <w:szCs w:val="22"/>
        </w:rPr>
        <w:t>playground in Sharon Park</w:t>
      </w:r>
      <w:r w:rsidR="00F9351D" w:rsidRPr="00F9351D">
        <w:rPr>
          <w:rFonts w:ascii="Segoe UI" w:hAnsi="Segoe UI" w:cs="Segoe UI"/>
          <w:sz w:val="22"/>
          <w:szCs w:val="22"/>
        </w:rPr>
        <w:t>,</w:t>
      </w:r>
      <w:r w:rsidR="00983118" w:rsidRPr="00F9351D">
        <w:rPr>
          <w:rFonts w:ascii="Segoe UI" w:hAnsi="Segoe UI" w:cs="Segoe UI"/>
          <w:sz w:val="22"/>
          <w:szCs w:val="22"/>
        </w:rPr>
        <w:t xml:space="preserve"> </w:t>
      </w:r>
      <w:r w:rsidR="00983118" w:rsidRPr="00F9351D">
        <w:rPr>
          <w:rStyle w:val="apple-converted-space"/>
          <w:rFonts w:ascii="Segoe UI" w:hAnsi="Segoe UI" w:cs="Segoe UI"/>
          <w:sz w:val="22"/>
          <w:szCs w:val="22"/>
        </w:rPr>
        <w:t xml:space="preserve">located at </w:t>
      </w:r>
      <w:r w:rsidR="00F9351D" w:rsidRPr="00F9351D">
        <w:rPr>
          <w:rFonts w:ascii="Segoe UI" w:hAnsi="Segoe UI" w:cs="Segoe UI"/>
          <w:sz w:val="22"/>
          <w:szCs w:val="22"/>
        </w:rPr>
        <w:t>600 North 300 East</w:t>
      </w:r>
      <w:r w:rsidR="00983118" w:rsidRPr="00F9351D">
        <w:rPr>
          <w:rFonts w:ascii="Segoe UI" w:hAnsi="Segoe UI" w:cs="Segoe UI"/>
          <w:sz w:val="22"/>
          <w:szCs w:val="22"/>
        </w:rPr>
        <w:t>, Orem, Utah</w:t>
      </w:r>
      <w:r w:rsidRPr="00F9351D">
        <w:rPr>
          <w:rStyle w:val="apple-converted-space"/>
          <w:rFonts w:ascii="Segoe UI" w:hAnsi="Segoe UI" w:cs="Segoe UI"/>
          <w:sz w:val="22"/>
          <w:szCs w:val="22"/>
        </w:rPr>
        <w:t xml:space="preserve"> utilizing</w:t>
      </w:r>
      <w:r w:rsidR="00CC31F5" w:rsidRPr="00F9351D">
        <w:rPr>
          <w:rStyle w:val="apple-converted-space"/>
          <w:rFonts w:ascii="Segoe UI" w:hAnsi="Segoe UI" w:cs="Segoe UI"/>
          <w:sz w:val="22"/>
          <w:szCs w:val="22"/>
        </w:rPr>
        <w:t xml:space="preserve"> $</w:t>
      </w:r>
      <w:r w:rsidR="00F9351D" w:rsidRPr="00F9351D">
        <w:rPr>
          <w:rFonts w:ascii="Segoe UI" w:hAnsi="Segoe UI" w:cs="Segoe UI"/>
          <w:color w:val="000033"/>
          <w:sz w:val="22"/>
          <w:szCs w:val="22"/>
          <w:shd w:val="clear" w:color="auto" w:fill="FFFFFF"/>
        </w:rPr>
        <w:t>196,267.00</w:t>
      </w:r>
      <w:r w:rsidR="00F9351D" w:rsidRPr="00F9351D">
        <w:rPr>
          <w:rFonts w:ascii="Segoe UI" w:hAnsi="Segoe UI" w:cs="Segoe UI"/>
          <w:color w:val="000033"/>
          <w:sz w:val="22"/>
          <w:szCs w:val="22"/>
          <w:shd w:val="clear" w:color="auto" w:fill="FFFFFF"/>
        </w:rPr>
        <w:t xml:space="preserve"> </w:t>
      </w:r>
      <w:r w:rsidR="00CC31F5" w:rsidRPr="00F9351D">
        <w:rPr>
          <w:rStyle w:val="apple-converted-space"/>
          <w:rFonts w:ascii="Segoe UI" w:hAnsi="Segoe UI" w:cs="Segoe UI"/>
          <w:sz w:val="22"/>
          <w:szCs w:val="22"/>
        </w:rPr>
        <w:t>of Community Development Block Grant (CDBG)</w:t>
      </w:r>
      <w:r w:rsidR="00F9351D" w:rsidRPr="00F9351D">
        <w:rPr>
          <w:rStyle w:val="apple-converted-space"/>
          <w:rFonts w:ascii="Segoe UI" w:hAnsi="Segoe UI" w:cs="Segoe UI"/>
          <w:sz w:val="22"/>
          <w:szCs w:val="22"/>
        </w:rPr>
        <w:t xml:space="preserve"> funding.</w:t>
      </w:r>
      <w:r w:rsidR="00964322" w:rsidRPr="00F9351D">
        <w:rPr>
          <w:rFonts w:ascii="Segoe UI" w:hAnsi="Segoe UI" w:cs="Segoe UI"/>
          <w:sz w:val="22"/>
          <w:szCs w:val="22"/>
        </w:rPr>
        <w:t xml:space="preserve"> </w:t>
      </w:r>
    </w:p>
    <w:p w14:paraId="52AB54E1" w14:textId="77777777"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FINDING OF NO SIGNIFICANT IMPACT</w:t>
      </w:r>
    </w:p>
    <w:p w14:paraId="11E41462" w14:textId="19DF18F1"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The</w:t>
      </w:r>
      <w:r w:rsidRPr="00F9351D">
        <w:rPr>
          <w:rStyle w:val="apple-converted-space"/>
          <w:rFonts w:ascii="Segoe UI" w:hAnsi="Segoe UI" w:cs="Segoe UI"/>
          <w:sz w:val="22"/>
          <w:szCs w:val="22"/>
        </w:rPr>
        <w:t> </w:t>
      </w:r>
      <w:r w:rsidRPr="00F9351D">
        <w:rPr>
          <w:rStyle w:val="Strong"/>
          <w:rFonts w:ascii="Segoe UI" w:hAnsi="Segoe UI" w:cs="Segoe UI"/>
          <w:b w:val="0"/>
          <w:sz w:val="22"/>
          <w:szCs w:val="22"/>
        </w:rPr>
        <w:t xml:space="preserve">City of Orem </w:t>
      </w:r>
      <w:r w:rsidRPr="00F9351D">
        <w:rPr>
          <w:rFonts w:ascii="Segoe UI" w:hAnsi="Segoe UI" w:cs="Segoe UI"/>
          <w:sz w:val="22"/>
          <w:szCs w:val="22"/>
        </w:rPr>
        <w:t xml:space="preserve">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w:t>
      </w:r>
      <w:r w:rsidR="0036424A">
        <w:rPr>
          <w:rFonts w:ascii="Segoe UI" w:hAnsi="Segoe UI" w:cs="Segoe UI"/>
          <w:sz w:val="22"/>
          <w:szCs w:val="22"/>
        </w:rPr>
        <w:t xml:space="preserve">that can be viewed at </w:t>
      </w:r>
      <w:hyperlink r:id="rId4" w:history="1">
        <w:r w:rsidR="0036424A" w:rsidRPr="00415BC4">
          <w:rPr>
            <w:rStyle w:val="Hyperlink"/>
            <w:rFonts w:ascii="Segoe UI" w:hAnsi="Segoe UI" w:cs="Segoe UI"/>
            <w:sz w:val="22"/>
            <w:szCs w:val="22"/>
          </w:rPr>
          <w:t>https://orem.org/cdbg</w:t>
        </w:r>
      </w:hyperlink>
      <w:r w:rsidR="0036424A">
        <w:rPr>
          <w:rFonts w:ascii="Segoe UI" w:hAnsi="Segoe UI" w:cs="Segoe UI"/>
          <w:sz w:val="22"/>
          <w:szCs w:val="22"/>
        </w:rPr>
        <w:t xml:space="preserve">. </w:t>
      </w:r>
      <w:bookmarkStart w:id="0" w:name="_GoBack"/>
      <w:bookmarkEnd w:id="0"/>
    </w:p>
    <w:p w14:paraId="75EEA281" w14:textId="77777777"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PUBLIC COMMENTS</w:t>
      </w:r>
    </w:p>
    <w:p w14:paraId="5EDD23D3" w14:textId="592360FE"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Any individual, group, or agency disagreeing with this determination or wishing to comment on the project may submit written comments to</w:t>
      </w:r>
      <w:r w:rsidRPr="00F9351D">
        <w:rPr>
          <w:rStyle w:val="apple-converted-space"/>
          <w:rFonts w:ascii="Segoe UI" w:hAnsi="Segoe UI" w:cs="Segoe UI"/>
          <w:sz w:val="22"/>
          <w:szCs w:val="22"/>
        </w:rPr>
        <w:t> </w:t>
      </w:r>
      <w:r w:rsidR="00387B44" w:rsidRPr="00F9351D">
        <w:rPr>
          <w:rStyle w:val="apple-converted-space"/>
          <w:rFonts w:ascii="Segoe UI" w:hAnsi="Segoe UI" w:cs="Segoe UI"/>
          <w:sz w:val="22"/>
          <w:szCs w:val="22"/>
        </w:rPr>
        <w:t xml:space="preserve">Kena Jo Mathews </w:t>
      </w:r>
      <w:r w:rsidRPr="00F9351D">
        <w:rPr>
          <w:rStyle w:val="apple-converted-space"/>
          <w:rFonts w:ascii="Segoe UI" w:hAnsi="Segoe UI" w:cs="Segoe UI"/>
          <w:sz w:val="22"/>
          <w:szCs w:val="22"/>
        </w:rPr>
        <w:t xml:space="preserve">in the </w:t>
      </w:r>
      <w:r w:rsidR="00387B44" w:rsidRPr="00F9351D">
        <w:rPr>
          <w:rStyle w:val="Strong"/>
          <w:rFonts w:ascii="Segoe UI" w:hAnsi="Segoe UI" w:cs="Segoe UI"/>
          <w:b w:val="0"/>
          <w:sz w:val="22"/>
          <w:szCs w:val="22"/>
        </w:rPr>
        <w:t xml:space="preserve">Community </w:t>
      </w:r>
      <w:r w:rsidRPr="00F9351D">
        <w:rPr>
          <w:rStyle w:val="Strong"/>
          <w:rFonts w:ascii="Segoe UI" w:hAnsi="Segoe UI" w:cs="Segoe UI"/>
          <w:b w:val="0"/>
          <w:sz w:val="22"/>
          <w:szCs w:val="22"/>
        </w:rPr>
        <w:t>Services Division</w:t>
      </w:r>
      <w:r w:rsidRPr="00F9351D">
        <w:rPr>
          <w:rFonts w:ascii="Segoe UI" w:hAnsi="Segoe UI" w:cs="Segoe UI"/>
          <w:sz w:val="22"/>
          <w:szCs w:val="22"/>
        </w:rPr>
        <w:t>. All comments received by</w:t>
      </w:r>
      <w:r w:rsidRPr="00F9351D">
        <w:rPr>
          <w:rStyle w:val="apple-converted-space"/>
          <w:rFonts w:ascii="Segoe UI" w:hAnsi="Segoe UI" w:cs="Segoe UI"/>
          <w:sz w:val="22"/>
          <w:szCs w:val="22"/>
        </w:rPr>
        <w:t> </w:t>
      </w:r>
      <w:r w:rsidR="00F9351D" w:rsidRPr="00F9351D">
        <w:rPr>
          <w:rStyle w:val="Strong"/>
          <w:rFonts w:ascii="Segoe UI" w:hAnsi="Segoe UI" w:cs="Segoe UI"/>
          <w:b w:val="0"/>
          <w:sz w:val="22"/>
          <w:szCs w:val="22"/>
        </w:rPr>
        <w:t>October 31, 2021</w:t>
      </w:r>
      <w:r w:rsidRPr="00F9351D">
        <w:rPr>
          <w:rStyle w:val="Strong"/>
          <w:rFonts w:ascii="Segoe UI" w:hAnsi="Segoe UI" w:cs="Segoe UI"/>
          <w:b w:val="0"/>
          <w:sz w:val="22"/>
          <w:szCs w:val="22"/>
        </w:rPr>
        <w:t xml:space="preserve"> </w:t>
      </w:r>
      <w:r w:rsidRPr="00F9351D">
        <w:rPr>
          <w:rFonts w:ascii="Segoe UI" w:hAnsi="Segoe UI" w:cs="Segoe UI"/>
          <w:sz w:val="22"/>
          <w:szCs w:val="22"/>
        </w:rPr>
        <w:t>will be considered by the</w:t>
      </w:r>
      <w:r w:rsidRPr="00F9351D">
        <w:rPr>
          <w:rStyle w:val="apple-converted-space"/>
          <w:rFonts w:ascii="Segoe UI" w:hAnsi="Segoe UI" w:cs="Segoe UI"/>
          <w:sz w:val="22"/>
          <w:szCs w:val="22"/>
        </w:rPr>
        <w:t> </w:t>
      </w:r>
      <w:r w:rsidRPr="00F9351D">
        <w:rPr>
          <w:rStyle w:val="Strong"/>
          <w:rFonts w:ascii="Segoe UI" w:hAnsi="Segoe UI" w:cs="Segoe UI"/>
          <w:b w:val="0"/>
          <w:sz w:val="22"/>
          <w:szCs w:val="22"/>
        </w:rPr>
        <w:t>City of Orem</w:t>
      </w:r>
      <w:r w:rsidRPr="00F9351D">
        <w:rPr>
          <w:rStyle w:val="apple-converted-space"/>
          <w:rFonts w:ascii="Segoe UI" w:hAnsi="Segoe UI" w:cs="Segoe UI"/>
          <w:sz w:val="22"/>
          <w:szCs w:val="22"/>
        </w:rPr>
        <w:t> </w:t>
      </w:r>
      <w:r w:rsidRPr="00F9351D">
        <w:rPr>
          <w:rFonts w:ascii="Segoe UI" w:hAnsi="Segoe UI" w:cs="Segoe UI"/>
          <w:sz w:val="22"/>
          <w:szCs w:val="22"/>
        </w:rPr>
        <w:t>prior to authorizing submission of a request for release of funds. Comments should specify which Notice they are addressing.</w:t>
      </w:r>
    </w:p>
    <w:p w14:paraId="64B44452" w14:textId="77777777"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RELEASE OF FUNDS</w:t>
      </w:r>
    </w:p>
    <w:p w14:paraId="72ADE27D" w14:textId="2348F9E7"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The</w:t>
      </w:r>
      <w:r w:rsidRPr="00F9351D">
        <w:rPr>
          <w:rStyle w:val="apple-converted-space"/>
          <w:rFonts w:ascii="Segoe UI" w:hAnsi="Segoe UI" w:cs="Segoe UI"/>
          <w:sz w:val="22"/>
          <w:szCs w:val="22"/>
        </w:rPr>
        <w:t> </w:t>
      </w:r>
      <w:r w:rsidRPr="00F9351D">
        <w:rPr>
          <w:rStyle w:val="Strong"/>
          <w:rFonts w:ascii="Segoe UI" w:hAnsi="Segoe UI" w:cs="Segoe UI"/>
          <w:b w:val="0"/>
          <w:sz w:val="22"/>
          <w:szCs w:val="22"/>
        </w:rPr>
        <w:t xml:space="preserve">City of Orem </w:t>
      </w:r>
      <w:r w:rsidRPr="00F9351D">
        <w:rPr>
          <w:rFonts w:ascii="Segoe UI" w:hAnsi="Segoe UI" w:cs="Segoe UI"/>
          <w:sz w:val="22"/>
          <w:szCs w:val="22"/>
        </w:rPr>
        <w:t>certifies to HUD that</w:t>
      </w:r>
      <w:r w:rsidRPr="00F9351D">
        <w:rPr>
          <w:rStyle w:val="apple-converted-space"/>
          <w:rFonts w:ascii="Segoe UI" w:hAnsi="Segoe UI" w:cs="Segoe UI"/>
          <w:sz w:val="22"/>
          <w:szCs w:val="22"/>
        </w:rPr>
        <w:t> </w:t>
      </w:r>
      <w:r w:rsidR="00164D17" w:rsidRPr="00F9351D">
        <w:rPr>
          <w:rStyle w:val="Strong"/>
          <w:rFonts w:ascii="Segoe UI" w:hAnsi="Segoe UI" w:cs="Segoe UI"/>
          <w:b w:val="0"/>
          <w:sz w:val="22"/>
          <w:szCs w:val="22"/>
        </w:rPr>
        <w:t>Kena Jo Mathews</w:t>
      </w:r>
      <w:r w:rsidRPr="00F9351D">
        <w:rPr>
          <w:rStyle w:val="apple-converted-space"/>
          <w:rFonts w:ascii="Segoe UI" w:hAnsi="Segoe UI" w:cs="Segoe UI"/>
          <w:sz w:val="22"/>
          <w:szCs w:val="22"/>
        </w:rPr>
        <w:t> </w:t>
      </w:r>
      <w:r w:rsidRPr="00F9351D">
        <w:rPr>
          <w:rFonts w:ascii="Segoe UI" w:hAnsi="Segoe UI" w:cs="Segoe UI"/>
          <w:sz w:val="22"/>
          <w:szCs w:val="22"/>
        </w:rPr>
        <w:t xml:space="preserve">in his/her capacity </w:t>
      </w:r>
      <w:r w:rsidR="00164D17" w:rsidRPr="00F9351D">
        <w:rPr>
          <w:rFonts w:ascii="Segoe UI" w:hAnsi="Segoe UI" w:cs="Segoe UI"/>
          <w:sz w:val="22"/>
          <w:szCs w:val="22"/>
        </w:rPr>
        <w:t>as Community Services Manager</w:t>
      </w:r>
      <w:r w:rsidRPr="00F9351D">
        <w:rPr>
          <w:rStyle w:val="apple-converted-space"/>
          <w:rFonts w:ascii="Segoe UI" w:hAnsi="Segoe UI" w:cs="Segoe UI"/>
          <w:sz w:val="22"/>
          <w:szCs w:val="22"/>
        </w:rPr>
        <w:t> </w:t>
      </w:r>
      <w:r w:rsidRPr="00F9351D">
        <w:rPr>
          <w:rFonts w:ascii="Segoe UI" w:hAnsi="Segoe UI" w:cs="Segoe UI"/>
          <w:sz w:val="22"/>
          <w:szCs w:val="22"/>
        </w:rPr>
        <w:t>consents to accept the jurisdiction of the Federal Courts if an action is brought to enforce responsibilities in relation to the environmental review process and that these responsibilities have been satisfied. HUD's approval of the certification satisfies its responsibilities under NEPA and related laws and authorities, and allows the</w:t>
      </w:r>
      <w:r w:rsidRPr="00F9351D">
        <w:rPr>
          <w:rStyle w:val="apple-converted-space"/>
          <w:rFonts w:ascii="Segoe UI" w:hAnsi="Segoe UI" w:cs="Segoe UI"/>
          <w:sz w:val="22"/>
          <w:szCs w:val="22"/>
        </w:rPr>
        <w:t> </w:t>
      </w:r>
      <w:r w:rsidRPr="00F9351D">
        <w:rPr>
          <w:rStyle w:val="Strong"/>
          <w:rFonts w:ascii="Segoe UI" w:hAnsi="Segoe UI" w:cs="Segoe UI"/>
          <w:b w:val="0"/>
          <w:sz w:val="22"/>
          <w:szCs w:val="22"/>
        </w:rPr>
        <w:t>City of Orem</w:t>
      </w:r>
      <w:r w:rsidRPr="00F9351D">
        <w:rPr>
          <w:rStyle w:val="apple-converted-space"/>
          <w:rFonts w:ascii="Segoe UI" w:hAnsi="Segoe UI" w:cs="Segoe UI"/>
          <w:sz w:val="22"/>
          <w:szCs w:val="22"/>
        </w:rPr>
        <w:t> </w:t>
      </w:r>
      <w:r w:rsidRPr="00F9351D">
        <w:rPr>
          <w:rFonts w:ascii="Segoe UI" w:hAnsi="Segoe UI" w:cs="Segoe UI"/>
          <w:sz w:val="22"/>
          <w:szCs w:val="22"/>
        </w:rPr>
        <w:t>to use Program funds.</w:t>
      </w:r>
    </w:p>
    <w:p w14:paraId="13D6DA69" w14:textId="77777777"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t>OBJECTIONS TO RELEASE OF FUNDS</w:t>
      </w:r>
    </w:p>
    <w:p w14:paraId="3485B182" w14:textId="77777777" w:rsidR="0006655D" w:rsidRPr="00F9351D" w:rsidRDefault="0006655D" w:rsidP="0006655D">
      <w:pPr>
        <w:pStyle w:val="NormalWeb"/>
        <w:shd w:val="clear" w:color="auto" w:fill="FFFFFF"/>
        <w:rPr>
          <w:rFonts w:ascii="Segoe UI" w:hAnsi="Segoe UI" w:cs="Segoe UI"/>
          <w:sz w:val="22"/>
          <w:szCs w:val="22"/>
        </w:rPr>
      </w:pPr>
      <w:r w:rsidRPr="00F9351D">
        <w:rPr>
          <w:rFonts w:ascii="Segoe UI" w:hAnsi="Segoe UI" w:cs="Segoe UI"/>
          <w:sz w:val="22"/>
          <w:szCs w:val="22"/>
        </w:rPr>
        <w:lastRenderedPageBreak/>
        <w:t>HUD will accept objections to its release of funds and the</w:t>
      </w:r>
      <w:r w:rsidRPr="00F9351D">
        <w:rPr>
          <w:rStyle w:val="apple-converted-space"/>
          <w:rFonts w:ascii="Segoe UI" w:hAnsi="Segoe UI" w:cs="Segoe UI"/>
          <w:sz w:val="22"/>
          <w:szCs w:val="22"/>
        </w:rPr>
        <w:t> </w:t>
      </w:r>
      <w:r w:rsidRPr="00F9351D">
        <w:rPr>
          <w:rStyle w:val="Strong"/>
          <w:rFonts w:ascii="Segoe UI" w:hAnsi="Segoe UI" w:cs="Segoe UI"/>
          <w:b w:val="0"/>
          <w:sz w:val="22"/>
          <w:szCs w:val="22"/>
        </w:rPr>
        <w:t>City of Orem</w:t>
      </w:r>
      <w:r w:rsidRPr="00F9351D">
        <w:rPr>
          <w:rFonts w:ascii="Segoe UI" w:hAnsi="Segoe UI" w:cs="Segoe UI"/>
          <w:sz w:val="22"/>
          <w:szCs w:val="22"/>
        </w:rPr>
        <w:t>'s certification for a period of fifteen days following the anticipated submission date or its actual receipt of the request (whichever is later) only if they are on one of the following bases: (a) the certification was not executed by the Certifying Officer of the RE; (b) the RE has omitted a step or failed to make a decision or finding required by HUD regulations at 24 CFR Part 58; (c) the grant recipient has committed funds or incurred costs not authorized by 24 CFR Part 58 before approval of a release of funds by HUD; or (d) another Federal agency acting pursuant to 40 CFR Part 1504 has submitted a written finding that the project is unsatisfactory from the standpoint of environmental quality. Objections must be prepared and submitted in accordance with the required procedures (24 CFR Part 58) and shall be addressed to HUD at</w:t>
      </w:r>
      <w:r w:rsidRPr="00F9351D">
        <w:rPr>
          <w:rStyle w:val="apple-converted-space"/>
          <w:rFonts w:ascii="Segoe UI" w:hAnsi="Segoe UI" w:cs="Segoe UI"/>
          <w:sz w:val="22"/>
          <w:szCs w:val="22"/>
        </w:rPr>
        <w:t> </w:t>
      </w:r>
      <w:r w:rsidRPr="00F9351D">
        <w:rPr>
          <w:rFonts w:ascii="Segoe UI" w:hAnsi="Segoe UI" w:cs="Segoe UI"/>
          <w:sz w:val="22"/>
          <w:szCs w:val="22"/>
          <w:shd w:val="clear" w:color="auto" w:fill="FFFFFF"/>
        </w:rPr>
        <w:t xml:space="preserve">1670 Broadway, Denver, CO 80202. </w:t>
      </w:r>
      <w:r w:rsidRPr="00F9351D">
        <w:rPr>
          <w:rFonts w:ascii="Segoe UI" w:hAnsi="Segoe UI" w:cs="Segoe UI"/>
          <w:sz w:val="22"/>
          <w:szCs w:val="22"/>
        </w:rPr>
        <w:t>Potential objectors should contact HUD to verify the actual last day of the objection period.</w:t>
      </w:r>
    </w:p>
    <w:p w14:paraId="07F78705" w14:textId="6B3F583C" w:rsidR="00B67668" w:rsidRPr="00F9351D" w:rsidRDefault="00164D17" w:rsidP="00CC31F5">
      <w:pPr>
        <w:pStyle w:val="NormalWeb"/>
        <w:shd w:val="clear" w:color="auto" w:fill="FFFFFF"/>
        <w:rPr>
          <w:rFonts w:ascii="Segoe UI" w:hAnsi="Segoe UI" w:cs="Segoe UI"/>
          <w:sz w:val="22"/>
          <w:szCs w:val="22"/>
        </w:rPr>
      </w:pPr>
      <w:r w:rsidRPr="00F9351D">
        <w:rPr>
          <w:rStyle w:val="Strong"/>
          <w:rFonts w:ascii="Segoe UI" w:hAnsi="Segoe UI" w:cs="Segoe UI"/>
          <w:b w:val="0"/>
          <w:sz w:val="22"/>
          <w:szCs w:val="22"/>
        </w:rPr>
        <w:t xml:space="preserve">Kena Jo Mathews, Community Services Manager, City of Orem </w:t>
      </w:r>
    </w:p>
    <w:sectPr w:rsidR="00B67668" w:rsidRPr="00F935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55D"/>
    <w:rsid w:val="0006655D"/>
    <w:rsid w:val="000D5A3B"/>
    <w:rsid w:val="00164D17"/>
    <w:rsid w:val="00274613"/>
    <w:rsid w:val="0034245C"/>
    <w:rsid w:val="0036424A"/>
    <w:rsid w:val="00387B44"/>
    <w:rsid w:val="005606AA"/>
    <w:rsid w:val="007C5FFE"/>
    <w:rsid w:val="008B7198"/>
    <w:rsid w:val="00961222"/>
    <w:rsid w:val="00964322"/>
    <w:rsid w:val="00983118"/>
    <w:rsid w:val="00A86551"/>
    <w:rsid w:val="00B46ACB"/>
    <w:rsid w:val="00CC31F5"/>
    <w:rsid w:val="00CD54FB"/>
    <w:rsid w:val="00EE3253"/>
    <w:rsid w:val="00EE76EB"/>
    <w:rsid w:val="00F93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DD13"/>
  <w15:chartTrackingRefBased/>
  <w15:docId w15:val="{1B9E5F2D-288D-478A-8D06-247559D7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65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655D"/>
    <w:rPr>
      <w:b/>
      <w:bCs/>
    </w:rPr>
  </w:style>
  <w:style w:type="character" w:customStyle="1" w:styleId="apple-converted-space">
    <w:name w:val="apple-converted-space"/>
    <w:basedOn w:val="DefaultParagraphFont"/>
    <w:rsid w:val="0006655D"/>
  </w:style>
  <w:style w:type="paragraph" w:styleId="BalloonText">
    <w:name w:val="Balloon Text"/>
    <w:basedOn w:val="Normal"/>
    <w:link w:val="BalloonTextChar"/>
    <w:uiPriority w:val="99"/>
    <w:semiHidden/>
    <w:unhideWhenUsed/>
    <w:rsid w:val="00EE7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6EB"/>
    <w:rPr>
      <w:rFonts w:ascii="Segoe UI" w:hAnsi="Segoe UI" w:cs="Segoe UI"/>
      <w:sz w:val="18"/>
      <w:szCs w:val="18"/>
    </w:rPr>
  </w:style>
  <w:style w:type="character" w:styleId="Hyperlink">
    <w:name w:val="Hyperlink"/>
    <w:basedOn w:val="DefaultParagraphFont"/>
    <w:uiPriority w:val="99"/>
    <w:unhideWhenUsed/>
    <w:rsid w:val="003642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2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em.org/cd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 Downs</dc:creator>
  <cp:keywords/>
  <dc:description/>
  <cp:lastModifiedBy>Kena J. Mathews</cp:lastModifiedBy>
  <cp:revision>4</cp:revision>
  <cp:lastPrinted>2019-02-28T20:48:00Z</cp:lastPrinted>
  <dcterms:created xsi:type="dcterms:W3CDTF">2021-10-06T14:38:00Z</dcterms:created>
  <dcterms:modified xsi:type="dcterms:W3CDTF">2021-10-06T15:02:00Z</dcterms:modified>
</cp:coreProperties>
</file>