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4046E" w14:textId="77777777" w:rsidR="00C91534" w:rsidRDefault="00C91534" w:rsidP="00C91534">
      <w:pPr>
        <w:jc w:val="center"/>
        <w:rPr>
          <w:b/>
          <w:sz w:val="36"/>
          <w:szCs w:val="36"/>
        </w:rPr>
      </w:pPr>
    </w:p>
    <w:p w14:paraId="783AEFB6" w14:textId="77777777" w:rsidR="00C91534" w:rsidRDefault="00C91534" w:rsidP="00C91534">
      <w:pPr>
        <w:jc w:val="center"/>
        <w:rPr>
          <w:b/>
          <w:sz w:val="36"/>
          <w:szCs w:val="36"/>
        </w:rPr>
      </w:pPr>
    </w:p>
    <w:p w14:paraId="080B0DC9" w14:textId="77777777" w:rsidR="00C91534" w:rsidRDefault="00C91534" w:rsidP="00C91534">
      <w:pPr>
        <w:jc w:val="center"/>
        <w:rPr>
          <w:b/>
          <w:sz w:val="36"/>
          <w:szCs w:val="36"/>
        </w:rPr>
      </w:pPr>
    </w:p>
    <w:p w14:paraId="2B1C8474" w14:textId="77777777" w:rsidR="00C91534" w:rsidRDefault="00C91534" w:rsidP="00C91534">
      <w:pPr>
        <w:jc w:val="center"/>
        <w:rPr>
          <w:b/>
          <w:sz w:val="36"/>
          <w:szCs w:val="36"/>
        </w:rPr>
      </w:pPr>
    </w:p>
    <w:p w14:paraId="001224F8" w14:textId="77777777" w:rsidR="00C91534" w:rsidRDefault="00C91534" w:rsidP="00C91534">
      <w:pPr>
        <w:jc w:val="center"/>
        <w:rPr>
          <w:b/>
          <w:sz w:val="36"/>
          <w:szCs w:val="36"/>
        </w:rPr>
      </w:pPr>
    </w:p>
    <w:p w14:paraId="5320F4DE" w14:textId="77777777" w:rsidR="00C91534" w:rsidRDefault="00C91534" w:rsidP="00C91534">
      <w:pPr>
        <w:jc w:val="center"/>
        <w:rPr>
          <w:b/>
          <w:sz w:val="36"/>
          <w:szCs w:val="36"/>
        </w:rPr>
      </w:pPr>
    </w:p>
    <w:p w14:paraId="325EBA06" w14:textId="77777777" w:rsidR="00C91534" w:rsidRDefault="00C91534" w:rsidP="00C91534">
      <w:pPr>
        <w:jc w:val="center"/>
        <w:rPr>
          <w:b/>
          <w:sz w:val="36"/>
          <w:szCs w:val="36"/>
        </w:rPr>
      </w:pPr>
    </w:p>
    <w:p w14:paraId="77134354" w14:textId="17488D34" w:rsidR="00C91534" w:rsidRDefault="00C91534" w:rsidP="00C91534">
      <w:pPr>
        <w:jc w:val="center"/>
        <w:rPr>
          <w:b/>
          <w:sz w:val="36"/>
          <w:szCs w:val="36"/>
        </w:rPr>
      </w:pPr>
      <w:r>
        <w:rPr>
          <w:b/>
          <w:sz w:val="36"/>
          <w:szCs w:val="36"/>
        </w:rPr>
        <w:t>Request for Proposal</w:t>
      </w:r>
      <w:r w:rsidR="009A3391">
        <w:rPr>
          <w:b/>
          <w:sz w:val="36"/>
          <w:szCs w:val="36"/>
        </w:rPr>
        <w:t>s</w:t>
      </w:r>
    </w:p>
    <w:p w14:paraId="390AF4D6" w14:textId="7413F070" w:rsidR="00C91534" w:rsidRDefault="009A3391" w:rsidP="00C91534">
      <w:pPr>
        <w:jc w:val="center"/>
        <w:rPr>
          <w:b/>
          <w:sz w:val="36"/>
          <w:szCs w:val="36"/>
        </w:rPr>
      </w:pPr>
      <w:r>
        <w:rPr>
          <w:b/>
          <w:sz w:val="36"/>
          <w:szCs w:val="36"/>
        </w:rPr>
        <w:t>Maverik Center</w:t>
      </w:r>
    </w:p>
    <w:p w14:paraId="745F9160" w14:textId="762B3EDA" w:rsidR="00C91534" w:rsidRDefault="009A3391" w:rsidP="00C91534">
      <w:pPr>
        <w:jc w:val="center"/>
        <w:rPr>
          <w:b/>
          <w:sz w:val="36"/>
          <w:szCs w:val="36"/>
        </w:rPr>
      </w:pPr>
      <w:r>
        <w:rPr>
          <w:b/>
          <w:sz w:val="36"/>
          <w:szCs w:val="36"/>
        </w:rPr>
        <w:t>Outdoor Marquee Replacement</w:t>
      </w:r>
    </w:p>
    <w:p w14:paraId="115915B3" w14:textId="77777777" w:rsidR="00C91534" w:rsidRDefault="00C91534" w:rsidP="00C91534">
      <w:pPr>
        <w:jc w:val="center"/>
        <w:rPr>
          <w:b/>
          <w:sz w:val="36"/>
          <w:szCs w:val="36"/>
        </w:rPr>
      </w:pPr>
    </w:p>
    <w:p w14:paraId="21A23764" w14:textId="77777777" w:rsidR="00C91534" w:rsidRDefault="00C91534" w:rsidP="00C91534">
      <w:pPr>
        <w:jc w:val="center"/>
        <w:rPr>
          <w:b/>
          <w:szCs w:val="24"/>
        </w:rPr>
      </w:pPr>
    </w:p>
    <w:p w14:paraId="6733B61E" w14:textId="77777777" w:rsidR="00C91534" w:rsidRDefault="00C91534" w:rsidP="00C91534">
      <w:pPr>
        <w:jc w:val="center"/>
        <w:rPr>
          <w:b/>
          <w:szCs w:val="24"/>
        </w:rPr>
      </w:pPr>
    </w:p>
    <w:p w14:paraId="45DE7EFB" w14:textId="77777777" w:rsidR="00C91534" w:rsidRDefault="00C91534" w:rsidP="00C91534">
      <w:pPr>
        <w:jc w:val="center"/>
        <w:rPr>
          <w:b/>
          <w:szCs w:val="24"/>
        </w:rPr>
      </w:pPr>
    </w:p>
    <w:p w14:paraId="03BA341C" w14:textId="77777777" w:rsidR="00C91534" w:rsidRDefault="00C91534" w:rsidP="00C91534">
      <w:pPr>
        <w:jc w:val="center"/>
        <w:rPr>
          <w:b/>
          <w:szCs w:val="24"/>
        </w:rPr>
      </w:pPr>
    </w:p>
    <w:p w14:paraId="196DD03E" w14:textId="77777777" w:rsidR="00C91534" w:rsidRDefault="00C91534" w:rsidP="00C91534">
      <w:pPr>
        <w:jc w:val="center"/>
        <w:rPr>
          <w:b/>
          <w:szCs w:val="24"/>
        </w:rPr>
      </w:pPr>
    </w:p>
    <w:p w14:paraId="24DAAB99" w14:textId="77777777" w:rsidR="00C91534" w:rsidRDefault="00C91534" w:rsidP="00C91534">
      <w:pPr>
        <w:jc w:val="center"/>
        <w:rPr>
          <w:b/>
          <w:szCs w:val="24"/>
        </w:rPr>
      </w:pPr>
    </w:p>
    <w:p w14:paraId="73F5D496" w14:textId="77777777" w:rsidR="00C91534" w:rsidRDefault="00C91534" w:rsidP="00C91534">
      <w:pPr>
        <w:jc w:val="center"/>
        <w:rPr>
          <w:b/>
          <w:szCs w:val="24"/>
        </w:rPr>
      </w:pPr>
    </w:p>
    <w:p w14:paraId="38E96DB0" w14:textId="77777777" w:rsidR="00C91534" w:rsidRDefault="00C91534" w:rsidP="00C91534">
      <w:pPr>
        <w:jc w:val="center"/>
        <w:rPr>
          <w:b/>
          <w:szCs w:val="24"/>
        </w:rPr>
      </w:pPr>
    </w:p>
    <w:p w14:paraId="6E21C1B1" w14:textId="77777777" w:rsidR="00C91534" w:rsidRDefault="00C91534" w:rsidP="00C91534">
      <w:pPr>
        <w:jc w:val="center"/>
        <w:rPr>
          <w:b/>
          <w:szCs w:val="24"/>
        </w:rPr>
      </w:pPr>
    </w:p>
    <w:p w14:paraId="20108B74" w14:textId="77777777" w:rsidR="00C91534" w:rsidRDefault="00C91534" w:rsidP="00C91534">
      <w:pPr>
        <w:jc w:val="center"/>
        <w:rPr>
          <w:b/>
          <w:szCs w:val="24"/>
        </w:rPr>
      </w:pPr>
    </w:p>
    <w:p w14:paraId="35C2A733" w14:textId="77777777" w:rsidR="00C91534" w:rsidRDefault="00C91534" w:rsidP="00C91534">
      <w:pPr>
        <w:jc w:val="center"/>
        <w:rPr>
          <w:b/>
          <w:szCs w:val="24"/>
        </w:rPr>
      </w:pPr>
    </w:p>
    <w:p w14:paraId="07952300" w14:textId="77777777" w:rsidR="00C91534" w:rsidRDefault="00C91534" w:rsidP="00C91534">
      <w:pPr>
        <w:pStyle w:val="ListParagraph"/>
        <w:numPr>
          <w:ilvl w:val="0"/>
          <w:numId w:val="1"/>
        </w:numPr>
        <w:rPr>
          <w:b/>
          <w:szCs w:val="24"/>
        </w:rPr>
      </w:pPr>
      <w:r>
        <w:rPr>
          <w:b/>
          <w:szCs w:val="24"/>
          <w:u w:val="single"/>
        </w:rPr>
        <w:lastRenderedPageBreak/>
        <w:t>Summary</w:t>
      </w:r>
    </w:p>
    <w:p w14:paraId="7F6C77CF" w14:textId="49911F85" w:rsidR="00C91534" w:rsidRDefault="009A3391" w:rsidP="00C91534">
      <w:pPr>
        <w:rPr>
          <w:szCs w:val="24"/>
        </w:rPr>
      </w:pPr>
      <w:r>
        <w:rPr>
          <w:szCs w:val="24"/>
        </w:rPr>
        <w:t xml:space="preserve">This request for proposals seeks qualified proposals to replace the </w:t>
      </w:r>
      <w:r w:rsidR="00C450A7">
        <w:rPr>
          <w:szCs w:val="24"/>
        </w:rPr>
        <w:t xml:space="preserve">2 sided </w:t>
      </w:r>
      <w:r>
        <w:rPr>
          <w:szCs w:val="24"/>
        </w:rPr>
        <w:t>outdoor marquee at the Maverik Center.</w:t>
      </w:r>
    </w:p>
    <w:p w14:paraId="7F3D44F8" w14:textId="40F17138" w:rsidR="00C91534" w:rsidRDefault="00C91534" w:rsidP="00C91534">
      <w:pPr>
        <w:rPr>
          <w:szCs w:val="24"/>
        </w:rPr>
      </w:pPr>
      <w:r>
        <w:rPr>
          <w:szCs w:val="24"/>
        </w:rPr>
        <w:t>Responders to this request for proposals are to review the criteria described in this request and submit a proposal that matches those criteria as closely as possible.  All responders must follow the requirements listed herein, have a valid business license, submit proof of insurance if required, and provide a warranty covering workmanship and equipment.  Failure to follow any requirement of this request may result in rejection of a proposal.</w:t>
      </w:r>
    </w:p>
    <w:p w14:paraId="6C8BD933" w14:textId="0A43CF1A" w:rsidR="00C91534" w:rsidRDefault="00C91534" w:rsidP="00C91534">
      <w:pPr>
        <w:rPr>
          <w:szCs w:val="24"/>
        </w:rPr>
      </w:pPr>
      <w:r>
        <w:rPr>
          <w:szCs w:val="24"/>
        </w:rPr>
        <w:t xml:space="preserve">Any questions should be directed to </w:t>
      </w:r>
      <w:r w:rsidR="009A3391">
        <w:rPr>
          <w:szCs w:val="24"/>
        </w:rPr>
        <w:t>Jim Fuoco</w:t>
      </w:r>
      <w:r>
        <w:rPr>
          <w:szCs w:val="24"/>
        </w:rPr>
        <w:t xml:space="preserve"> at </w:t>
      </w:r>
      <w:r w:rsidR="009A3391">
        <w:rPr>
          <w:szCs w:val="24"/>
        </w:rPr>
        <w:t>jfuoco@maverikcenter.com</w:t>
      </w:r>
      <w:r>
        <w:rPr>
          <w:szCs w:val="24"/>
        </w:rPr>
        <w:t>.</w:t>
      </w:r>
    </w:p>
    <w:p w14:paraId="4C186426" w14:textId="77777777" w:rsidR="00C91534" w:rsidRDefault="00C91534" w:rsidP="00C91534">
      <w:pPr>
        <w:pStyle w:val="ListParagraph"/>
        <w:numPr>
          <w:ilvl w:val="0"/>
          <w:numId w:val="1"/>
        </w:numPr>
        <w:rPr>
          <w:b/>
          <w:szCs w:val="24"/>
          <w:u w:val="single"/>
        </w:rPr>
      </w:pPr>
      <w:r>
        <w:rPr>
          <w:b/>
          <w:szCs w:val="24"/>
          <w:u w:val="single"/>
        </w:rPr>
        <w:t>Submission Requirements</w:t>
      </w:r>
    </w:p>
    <w:p w14:paraId="5EC6F1ED" w14:textId="2837D3D2" w:rsidR="00C91534" w:rsidRDefault="00C91534" w:rsidP="00C91534">
      <w:pPr>
        <w:rPr>
          <w:szCs w:val="24"/>
        </w:rPr>
      </w:pPr>
      <w:r w:rsidRPr="00E549D8">
        <w:rPr>
          <w:szCs w:val="24"/>
          <w:highlight w:val="yellow"/>
        </w:rPr>
        <w:t xml:space="preserve">Proposals must be returned no later than </w:t>
      </w:r>
      <w:r w:rsidR="00EC641D" w:rsidRPr="00E549D8">
        <w:rPr>
          <w:b/>
          <w:szCs w:val="24"/>
          <w:highlight w:val="yellow"/>
        </w:rPr>
        <w:t>3:30 P.M.</w:t>
      </w:r>
      <w:r w:rsidRPr="00E549D8">
        <w:rPr>
          <w:b/>
          <w:szCs w:val="24"/>
          <w:highlight w:val="yellow"/>
        </w:rPr>
        <w:t xml:space="preserve"> local prevailing time</w:t>
      </w:r>
      <w:r w:rsidRPr="00E549D8">
        <w:rPr>
          <w:szCs w:val="24"/>
          <w:highlight w:val="yellow"/>
        </w:rPr>
        <w:t xml:space="preserve">, as conclusively established by the clock in the City Recorder’s Office, on </w:t>
      </w:r>
      <w:r w:rsidR="00D61469">
        <w:rPr>
          <w:szCs w:val="24"/>
          <w:highlight w:val="yellow"/>
        </w:rPr>
        <w:t xml:space="preserve">Wednesday </w:t>
      </w:r>
      <w:r w:rsidR="00525AFB">
        <w:rPr>
          <w:szCs w:val="24"/>
          <w:highlight w:val="yellow"/>
        </w:rPr>
        <w:t xml:space="preserve">October </w:t>
      </w:r>
      <w:r w:rsidR="00D61469">
        <w:rPr>
          <w:szCs w:val="24"/>
          <w:highlight w:val="yellow"/>
        </w:rPr>
        <w:t>6</w:t>
      </w:r>
      <w:r w:rsidR="00525AFB">
        <w:rPr>
          <w:szCs w:val="24"/>
          <w:highlight w:val="yellow"/>
        </w:rPr>
        <w:t>, 2021</w:t>
      </w:r>
      <w:r w:rsidRPr="00E549D8">
        <w:rPr>
          <w:szCs w:val="24"/>
          <w:highlight w:val="yellow"/>
        </w:rPr>
        <w:t>, to the West Valley</w:t>
      </w:r>
      <w:r w:rsidR="009101E1" w:rsidRPr="00E549D8">
        <w:rPr>
          <w:szCs w:val="24"/>
          <w:highlight w:val="yellow"/>
        </w:rPr>
        <w:t xml:space="preserve"> City Recorder’s Office, Room 12</w:t>
      </w:r>
      <w:r w:rsidRPr="00E549D8">
        <w:rPr>
          <w:szCs w:val="24"/>
          <w:highlight w:val="yellow"/>
        </w:rPr>
        <w:t>0, 3600 S. Constitution Blvd., West Valley City, Utah 84119.  Proposals will reflect the best and most current information and offer.</w:t>
      </w:r>
      <w:r>
        <w:rPr>
          <w:szCs w:val="24"/>
        </w:rPr>
        <w:t xml:space="preserve">  </w:t>
      </w:r>
    </w:p>
    <w:p w14:paraId="113BEF10" w14:textId="4437018E" w:rsidR="00C91534" w:rsidRDefault="00C91534" w:rsidP="00C91534">
      <w:pPr>
        <w:rPr>
          <w:b/>
          <w:szCs w:val="24"/>
        </w:rPr>
      </w:pPr>
      <w:r>
        <w:rPr>
          <w:szCs w:val="24"/>
        </w:rPr>
        <w:t xml:space="preserve">All proposals must be submitted </w:t>
      </w:r>
      <w:r w:rsidR="009A3391">
        <w:rPr>
          <w:szCs w:val="24"/>
        </w:rPr>
        <w:t xml:space="preserve">electronically to </w:t>
      </w:r>
      <w:hyperlink r:id="rId5" w:history="1">
        <w:r w:rsidR="009A3391" w:rsidRPr="00FD661D">
          <w:rPr>
            <w:rStyle w:val="Hyperlink"/>
            <w:szCs w:val="24"/>
          </w:rPr>
          <w:t>Nichole.camac@wvc-ut.gov</w:t>
        </w:r>
      </w:hyperlink>
      <w:r w:rsidR="009A3391">
        <w:rPr>
          <w:szCs w:val="24"/>
        </w:rPr>
        <w:t xml:space="preserve"> or </w:t>
      </w:r>
      <w:r>
        <w:rPr>
          <w:szCs w:val="24"/>
        </w:rPr>
        <w:t>in sealed envelopes that are clearly marked with the bid description (</w:t>
      </w:r>
      <w:r w:rsidR="009A3391">
        <w:rPr>
          <w:szCs w:val="24"/>
        </w:rPr>
        <w:t>Outdoor Marquee Replacement</w:t>
      </w:r>
      <w:r>
        <w:rPr>
          <w:szCs w:val="24"/>
        </w:rPr>
        <w:t xml:space="preserve">), company name and authorized representative, and a return address on the outside.  </w:t>
      </w:r>
      <w:r>
        <w:rPr>
          <w:b/>
          <w:szCs w:val="24"/>
        </w:rPr>
        <w:t>All proposals must be signed by an authorized representative of the responder.  The signature on the proposal signifies the responder’s intent to comply with the terms, specifications, and conditions set forth in this request, unless specific exceptions are explicitly noted on the face of the proposal.</w:t>
      </w:r>
    </w:p>
    <w:p w14:paraId="434EE3BF" w14:textId="77777777" w:rsidR="00C91534" w:rsidRDefault="00C91534" w:rsidP="00C91534">
      <w:pPr>
        <w:rPr>
          <w:b/>
          <w:szCs w:val="24"/>
        </w:rPr>
      </w:pPr>
      <w:r>
        <w:rPr>
          <w:b/>
          <w:szCs w:val="24"/>
        </w:rPr>
        <w:t>West Valley City reserves the right to reject any or all proposals, to waive any informality or technicality in the City’s sole discretion, or to accept any proposal deemed to be in the best interests of the City.</w:t>
      </w:r>
    </w:p>
    <w:p w14:paraId="4483F34C" w14:textId="77777777" w:rsidR="00C91534" w:rsidRDefault="00C91534" w:rsidP="00C91534">
      <w:pPr>
        <w:pStyle w:val="ListParagraph"/>
        <w:numPr>
          <w:ilvl w:val="0"/>
          <w:numId w:val="1"/>
        </w:numPr>
        <w:rPr>
          <w:b/>
          <w:szCs w:val="24"/>
          <w:u w:val="single"/>
        </w:rPr>
      </w:pPr>
      <w:r>
        <w:rPr>
          <w:b/>
          <w:szCs w:val="24"/>
          <w:u w:val="single"/>
        </w:rPr>
        <w:t>Intent of Request for Proposal</w:t>
      </w:r>
    </w:p>
    <w:p w14:paraId="15198D71" w14:textId="77777777" w:rsidR="00C91534" w:rsidRDefault="00C91534" w:rsidP="00C91534">
      <w:pPr>
        <w:rPr>
          <w:szCs w:val="24"/>
        </w:rPr>
      </w:pPr>
      <w:r>
        <w:rPr>
          <w:szCs w:val="24"/>
        </w:rPr>
        <w:t>The intent of this Request for Proposal is to generally set forth the minimum acceptable requirements for the proposals to be submitted herein.  It is the intent of West Valley City to choose a proposal based on compliance with the terms of this request.  West Valley City may choose all, part, or none of the proposals.  The successful responder shall enter into a contract with the City.</w:t>
      </w:r>
    </w:p>
    <w:p w14:paraId="1053F1EF" w14:textId="0D4372BD" w:rsidR="00C91534" w:rsidRDefault="00C91534" w:rsidP="00C91534">
      <w:pPr>
        <w:rPr>
          <w:szCs w:val="24"/>
        </w:rPr>
      </w:pPr>
    </w:p>
    <w:p w14:paraId="6F958171" w14:textId="5593C283" w:rsidR="009A3391" w:rsidRDefault="009A3391" w:rsidP="00C91534">
      <w:pPr>
        <w:rPr>
          <w:szCs w:val="24"/>
        </w:rPr>
      </w:pPr>
    </w:p>
    <w:p w14:paraId="2099FC2D" w14:textId="77777777" w:rsidR="009A3391" w:rsidRDefault="009A3391" w:rsidP="00C91534">
      <w:pPr>
        <w:rPr>
          <w:szCs w:val="24"/>
        </w:rPr>
      </w:pPr>
    </w:p>
    <w:p w14:paraId="7F75150B" w14:textId="77777777" w:rsidR="00C91534" w:rsidRDefault="00C91534" w:rsidP="00C91534">
      <w:pPr>
        <w:pStyle w:val="ListParagraph"/>
        <w:numPr>
          <w:ilvl w:val="0"/>
          <w:numId w:val="1"/>
        </w:numPr>
        <w:rPr>
          <w:b/>
          <w:szCs w:val="24"/>
          <w:u w:val="single"/>
        </w:rPr>
      </w:pPr>
      <w:r>
        <w:rPr>
          <w:b/>
          <w:szCs w:val="24"/>
          <w:u w:val="single"/>
        </w:rPr>
        <w:lastRenderedPageBreak/>
        <w:t>Description of Services and/or Products Required</w:t>
      </w:r>
    </w:p>
    <w:p w14:paraId="49B5422E" w14:textId="77777777" w:rsidR="00C91534" w:rsidRDefault="00C91534" w:rsidP="00C91534">
      <w:pPr>
        <w:rPr>
          <w:szCs w:val="24"/>
        </w:rPr>
      </w:pPr>
      <w:r>
        <w:rPr>
          <w:szCs w:val="24"/>
        </w:rPr>
        <w:t>All proposals are to explain how the proposal provides each of these products.  Please be clear and concise in explaining how your proposal meets these requirements.</w:t>
      </w:r>
    </w:p>
    <w:p w14:paraId="49B8A9DD" w14:textId="519520A4" w:rsidR="00C91534" w:rsidRDefault="009A3391" w:rsidP="00C91534">
      <w:pPr>
        <w:rPr>
          <w:szCs w:val="24"/>
        </w:rPr>
      </w:pPr>
      <w:r>
        <w:rPr>
          <w:szCs w:val="24"/>
        </w:rPr>
        <w:t xml:space="preserve">The outdoor marquee </w:t>
      </w:r>
      <w:r w:rsidR="00C450A7">
        <w:rPr>
          <w:szCs w:val="24"/>
        </w:rPr>
        <w:t xml:space="preserve">is two sided and the </w:t>
      </w:r>
      <w:r>
        <w:rPr>
          <w:szCs w:val="24"/>
        </w:rPr>
        <w:t xml:space="preserve">dimensions shall be 23’ by 32’ viewable size in a 24.5’ by 33.5’ cabinet.  Resolution shall be a minimum of 16 mm </w:t>
      </w:r>
      <w:r w:rsidR="00C450A7">
        <w:rPr>
          <w:szCs w:val="24"/>
        </w:rPr>
        <w:t xml:space="preserve">high brightness (10,000 NITS) </w:t>
      </w:r>
      <w:r>
        <w:rPr>
          <w:szCs w:val="24"/>
        </w:rPr>
        <w:t>with a 414 by 576 RGB full color resolution (or higher with more pixels) and the marquee shall be capable of displaying video up to 30 FPS.</w:t>
      </w:r>
      <w:r w:rsidR="00C450A7">
        <w:rPr>
          <w:szCs w:val="24"/>
        </w:rPr>
        <w:t xml:space="preserve"> Proposals will not be accepted if minimum standards are not met.</w:t>
      </w:r>
    </w:p>
    <w:p w14:paraId="196A3757" w14:textId="060E5C06" w:rsidR="009A3391" w:rsidRDefault="009A3391" w:rsidP="009A3391">
      <w:pPr>
        <w:rPr>
          <w:rFonts w:eastAsia="Times New Roman" w:cs="Times New Roman"/>
          <w:szCs w:val="24"/>
        </w:rPr>
      </w:pPr>
      <w:r>
        <w:rPr>
          <w:szCs w:val="24"/>
        </w:rPr>
        <w:t xml:space="preserve">A </w:t>
      </w:r>
      <w:r w:rsidR="00525AFB">
        <w:rPr>
          <w:szCs w:val="24"/>
        </w:rPr>
        <w:t>10-year</w:t>
      </w:r>
      <w:r>
        <w:rPr>
          <w:szCs w:val="24"/>
        </w:rPr>
        <w:t xml:space="preserve"> parts warranty and a </w:t>
      </w:r>
      <w:r w:rsidR="00525AFB">
        <w:rPr>
          <w:szCs w:val="24"/>
        </w:rPr>
        <w:t>2-year</w:t>
      </w:r>
      <w:r>
        <w:rPr>
          <w:szCs w:val="24"/>
        </w:rPr>
        <w:t xml:space="preserve"> labor warranty are required.  </w:t>
      </w:r>
      <w:r w:rsidRPr="009A3391">
        <w:rPr>
          <w:rFonts w:eastAsia="Times New Roman" w:cs="Times New Roman"/>
          <w:szCs w:val="24"/>
        </w:rPr>
        <w:t xml:space="preserve">Must include all necessary </w:t>
      </w:r>
      <w:r w:rsidR="00525AFB" w:rsidRPr="009A3391">
        <w:rPr>
          <w:rFonts w:eastAsia="Times New Roman" w:cs="Times New Roman"/>
          <w:szCs w:val="24"/>
        </w:rPr>
        <w:t>web-based</w:t>
      </w:r>
      <w:r w:rsidRPr="009A3391">
        <w:rPr>
          <w:rFonts w:eastAsia="Times New Roman" w:cs="Times New Roman"/>
          <w:szCs w:val="24"/>
        </w:rPr>
        <w:t xml:space="preserve"> software for operation </w:t>
      </w:r>
      <w:r w:rsidR="00525AFB">
        <w:rPr>
          <w:rFonts w:eastAsia="Times New Roman" w:cs="Times New Roman"/>
          <w:szCs w:val="24"/>
        </w:rPr>
        <w:t xml:space="preserve">that also allows for </w:t>
      </w:r>
      <w:r w:rsidR="00C450A7">
        <w:rPr>
          <w:rFonts w:eastAsia="Times New Roman" w:cs="Times New Roman"/>
          <w:szCs w:val="24"/>
        </w:rPr>
        <w:t>inventory management software to provide proof of performance</w:t>
      </w:r>
      <w:r w:rsidR="000807CC">
        <w:rPr>
          <w:rFonts w:eastAsia="Times New Roman" w:cs="Times New Roman"/>
          <w:szCs w:val="24"/>
        </w:rPr>
        <w:t xml:space="preserve"> and the ability to create, schedule, deliver content and able to integrate widgets and RSS feeds</w:t>
      </w:r>
      <w:r w:rsidR="00C450A7">
        <w:rPr>
          <w:rFonts w:eastAsia="Times New Roman" w:cs="Times New Roman"/>
          <w:szCs w:val="24"/>
        </w:rPr>
        <w:t>.</w:t>
      </w:r>
      <w:r w:rsidR="00525AFB">
        <w:rPr>
          <w:rFonts w:eastAsia="Times New Roman" w:cs="Times New Roman"/>
          <w:szCs w:val="24"/>
        </w:rPr>
        <w:t xml:space="preserve">   System should also include </w:t>
      </w:r>
      <w:r w:rsidRPr="009A3391">
        <w:rPr>
          <w:rFonts w:eastAsia="Times New Roman" w:cs="Times New Roman"/>
          <w:szCs w:val="24"/>
        </w:rPr>
        <w:t xml:space="preserve">animations, </w:t>
      </w:r>
      <w:r>
        <w:rPr>
          <w:rFonts w:eastAsia="Times New Roman" w:cs="Times New Roman"/>
          <w:szCs w:val="24"/>
        </w:rPr>
        <w:t>s</w:t>
      </w:r>
      <w:r w:rsidRPr="009A3391">
        <w:rPr>
          <w:rFonts w:eastAsia="Times New Roman" w:cs="Times New Roman"/>
          <w:szCs w:val="24"/>
        </w:rPr>
        <w:t>oftware </w:t>
      </w:r>
      <w:r>
        <w:rPr>
          <w:rFonts w:eastAsia="Times New Roman" w:cs="Times New Roman"/>
          <w:szCs w:val="24"/>
        </w:rPr>
        <w:t>t</w:t>
      </w:r>
      <w:r w:rsidRPr="009A3391">
        <w:rPr>
          <w:rFonts w:eastAsia="Times New Roman" w:cs="Times New Roman"/>
          <w:szCs w:val="24"/>
        </w:rPr>
        <w:t xml:space="preserve">raining, </w:t>
      </w:r>
      <w:r>
        <w:rPr>
          <w:rFonts w:eastAsia="Times New Roman" w:cs="Times New Roman"/>
          <w:szCs w:val="24"/>
        </w:rPr>
        <w:t>d</w:t>
      </w:r>
      <w:r w:rsidRPr="009A3391">
        <w:rPr>
          <w:rFonts w:eastAsia="Times New Roman" w:cs="Times New Roman"/>
          <w:szCs w:val="24"/>
        </w:rPr>
        <w:t xml:space="preserve">igital </w:t>
      </w:r>
      <w:r>
        <w:rPr>
          <w:rFonts w:eastAsia="Times New Roman" w:cs="Times New Roman"/>
          <w:szCs w:val="24"/>
        </w:rPr>
        <w:t>t</w:t>
      </w:r>
      <w:r w:rsidRPr="009A3391">
        <w:rPr>
          <w:rFonts w:eastAsia="Times New Roman" w:cs="Times New Roman"/>
          <w:szCs w:val="24"/>
        </w:rPr>
        <w:t xml:space="preserve">emperature sensor, </w:t>
      </w:r>
      <w:r>
        <w:rPr>
          <w:rFonts w:eastAsia="Times New Roman" w:cs="Times New Roman"/>
          <w:szCs w:val="24"/>
        </w:rPr>
        <w:t xml:space="preserve">and </w:t>
      </w:r>
      <w:r w:rsidRPr="009A3391">
        <w:rPr>
          <w:rFonts w:eastAsia="Times New Roman" w:cs="Times New Roman"/>
          <w:szCs w:val="24"/>
        </w:rPr>
        <w:t xml:space="preserve">wireless controls </w:t>
      </w:r>
      <w:r>
        <w:rPr>
          <w:rFonts w:eastAsia="Times New Roman" w:cs="Times New Roman"/>
          <w:szCs w:val="24"/>
        </w:rPr>
        <w:t xml:space="preserve">via </w:t>
      </w:r>
      <w:r w:rsidRPr="009A3391">
        <w:rPr>
          <w:rFonts w:eastAsia="Times New Roman" w:cs="Times New Roman"/>
          <w:szCs w:val="24"/>
        </w:rPr>
        <w:t>cellular 4</w:t>
      </w:r>
      <w:r>
        <w:rPr>
          <w:rFonts w:eastAsia="Times New Roman" w:cs="Times New Roman"/>
          <w:szCs w:val="24"/>
        </w:rPr>
        <w:t>G</w:t>
      </w:r>
      <w:r w:rsidR="00C450A7">
        <w:rPr>
          <w:rFonts w:eastAsia="Times New Roman" w:cs="Times New Roman"/>
          <w:szCs w:val="24"/>
        </w:rPr>
        <w:t xml:space="preserve"> (5G if available if not upgrade when it becomes available)</w:t>
      </w:r>
      <w:r w:rsidRPr="009A3391">
        <w:rPr>
          <w:rFonts w:eastAsia="Times New Roman" w:cs="Times New Roman"/>
          <w:szCs w:val="24"/>
        </w:rPr>
        <w:t xml:space="preserve"> for the life of the sign</w:t>
      </w:r>
      <w:r>
        <w:rPr>
          <w:rFonts w:eastAsia="Times New Roman" w:cs="Times New Roman"/>
          <w:szCs w:val="24"/>
        </w:rPr>
        <w:t>.</w:t>
      </w:r>
      <w:r w:rsidRPr="009A3391">
        <w:rPr>
          <w:rFonts w:eastAsia="Times New Roman" w:cs="Times New Roman"/>
          <w:szCs w:val="24"/>
        </w:rPr>
        <w:t xml:space="preserve">  </w:t>
      </w:r>
      <w:r>
        <w:rPr>
          <w:rFonts w:eastAsia="Times New Roman" w:cs="Times New Roman"/>
          <w:szCs w:val="24"/>
        </w:rPr>
        <w:t>A</w:t>
      </w:r>
      <w:r w:rsidRPr="009A3391">
        <w:rPr>
          <w:rFonts w:eastAsia="Times New Roman" w:cs="Times New Roman"/>
          <w:szCs w:val="24"/>
        </w:rPr>
        <w:t xml:space="preserve">ll </w:t>
      </w:r>
      <w:r>
        <w:rPr>
          <w:rFonts w:eastAsia="Times New Roman" w:cs="Times New Roman"/>
          <w:szCs w:val="24"/>
        </w:rPr>
        <w:t xml:space="preserve">proposals shall include </w:t>
      </w:r>
      <w:r w:rsidR="00525AFB">
        <w:rPr>
          <w:rFonts w:eastAsia="Times New Roman" w:cs="Times New Roman"/>
          <w:szCs w:val="24"/>
        </w:rPr>
        <w:t xml:space="preserve">all </w:t>
      </w:r>
      <w:r w:rsidRPr="009A3391">
        <w:rPr>
          <w:rFonts w:eastAsia="Times New Roman" w:cs="Times New Roman"/>
          <w:szCs w:val="24"/>
        </w:rPr>
        <w:t>installation</w:t>
      </w:r>
      <w:r w:rsidR="00525AFB">
        <w:rPr>
          <w:rFonts w:eastAsia="Times New Roman" w:cs="Times New Roman"/>
          <w:szCs w:val="24"/>
        </w:rPr>
        <w:t xml:space="preserve"> costs </w:t>
      </w:r>
      <w:r w:rsidR="00525AFB" w:rsidRPr="009A3391">
        <w:rPr>
          <w:rFonts w:eastAsia="Times New Roman" w:cs="Times New Roman"/>
          <w:szCs w:val="24"/>
        </w:rPr>
        <w:t>including</w:t>
      </w:r>
      <w:r w:rsidRPr="009A3391">
        <w:rPr>
          <w:rFonts w:eastAsia="Times New Roman" w:cs="Times New Roman"/>
          <w:szCs w:val="24"/>
        </w:rPr>
        <w:t xml:space="preserve"> electrical, </w:t>
      </w:r>
      <w:r w:rsidR="00C450A7">
        <w:rPr>
          <w:rFonts w:eastAsia="Times New Roman" w:cs="Times New Roman"/>
          <w:szCs w:val="24"/>
        </w:rPr>
        <w:t xml:space="preserve">proper ventilation, </w:t>
      </w:r>
      <w:r>
        <w:rPr>
          <w:rFonts w:eastAsia="Times New Roman" w:cs="Times New Roman"/>
          <w:szCs w:val="24"/>
        </w:rPr>
        <w:t>s</w:t>
      </w:r>
      <w:r w:rsidRPr="009A3391">
        <w:rPr>
          <w:rFonts w:eastAsia="Times New Roman" w:cs="Times New Roman"/>
          <w:szCs w:val="24"/>
        </w:rPr>
        <w:t xml:space="preserve">hipping, </w:t>
      </w:r>
      <w:r w:rsidR="00525AFB" w:rsidRPr="009A3391">
        <w:rPr>
          <w:rFonts w:eastAsia="Times New Roman" w:cs="Times New Roman"/>
          <w:szCs w:val="24"/>
        </w:rPr>
        <w:t>removal</w:t>
      </w:r>
      <w:r w:rsidR="00C450A7">
        <w:rPr>
          <w:rFonts w:eastAsia="Times New Roman" w:cs="Times New Roman"/>
          <w:szCs w:val="24"/>
        </w:rPr>
        <w:t xml:space="preserve"> </w:t>
      </w:r>
      <w:r w:rsidRPr="009A3391">
        <w:rPr>
          <w:rFonts w:eastAsia="Times New Roman" w:cs="Times New Roman"/>
          <w:szCs w:val="24"/>
        </w:rPr>
        <w:t xml:space="preserve">and disposal of old sign.  </w:t>
      </w:r>
      <w:r>
        <w:rPr>
          <w:rFonts w:eastAsia="Times New Roman" w:cs="Times New Roman"/>
          <w:szCs w:val="24"/>
        </w:rPr>
        <w:t xml:space="preserve">All proposals shall also include the </w:t>
      </w:r>
      <w:r w:rsidRPr="009A3391">
        <w:rPr>
          <w:rFonts w:eastAsia="Times New Roman" w:cs="Times New Roman"/>
          <w:szCs w:val="24"/>
        </w:rPr>
        <w:t xml:space="preserve">conversion of all advertising graphics currently running on existing board, </w:t>
      </w:r>
      <w:r>
        <w:rPr>
          <w:rFonts w:eastAsia="Times New Roman" w:cs="Times New Roman"/>
          <w:szCs w:val="24"/>
        </w:rPr>
        <w:t xml:space="preserve">a </w:t>
      </w:r>
      <w:r w:rsidRPr="009A3391">
        <w:rPr>
          <w:rFonts w:eastAsia="Times New Roman" w:cs="Times New Roman"/>
          <w:szCs w:val="24"/>
        </w:rPr>
        <w:t xml:space="preserve">spare parts package </w:t>
      </w:r>
      <w:r w:rsidR="00525AFB">
        <w:rPr>
          <w:rFonts w:eastAsia="Times New Roman" w:cs="Times New Roman"/>
          <w:szCs w:val="24"/>
        </w:rPr>
        <w:t xml:space="preserve">that includes all critical parts </w:t>
      </w:r>
      <w:r w:rsidRPr="009A3391">
        <w:rPr>
          <w:rFonts w:eastAsia="Times New Roman" w:cs="Times New Roman"/>
          <w:szCs w:val="24"/>
        </w:rPr>
        <w:t>in order to keep system functioning on an ongoing basis</w:t>
      </w:r>
      <w:r>
        <w:rPr>
          <w:rFonts w:eastAsia="Times New Roman" w:cs="Times New Roman"/>
          <w:szCs w:val="24"/>
        </w:rPr>
        <w:t>, and</w:t>
      </w:r>
      <w:r w:rsidRPr="009A3391">
        <w:rPr>
          <w:rFonts w:eastAsia="Times New Roman" w:cs="Times New Roman"/>
          <w:szCs w:val="24"/>
        </w:rPr>
        <w:t xml:space="preserve"> </w:t>
      </w:r>
      <w:r w:rsidR="00525AFB">
        <w:rPr>
          <w:rFonts w:eastAsia="Times New Roman" w:cs="Times New Roman"/>
          <w:szCs w:val="24"/>
        </w:rPr>
        <w:t xml:space="preserve">a minimum </w:t>
      </w:r>
      <w:r w:rsidR="00525AFB" w:rsidRPr="009A3391">
        <w:rPr>
          <w:rFonts w:eastAsia="Times New Roman" w:cs="Times New Roman"/>
          <w:szCs w:val="24"/>
        </w:rPr>
        <w:t>2-day</w:t>
      </w:r>
      <w:r w:rsidRPr="009A3391">
        <w:rPr>
          <w:rFonts w:eastAsia="Times New Roman" w:cs="Times New Roman"/>
          <w:szCs w:val="24"/>
        </w:rPr>
        <w:t xml:space="preserve"> delivery on parts not in spare parts package.  </w:t>
      </w:r>
    </w:p>
    <w:p w14:paraId="6F34F0FC" w14:textId="1F804229" w:rsidR="009A3391" w:rsidRDefault="009A3391" w:rsidP="00C91534">
      <w:pPr>
        <w:rPr>
          <w:rFonts w:eastAsia="Times New Roman" w:cs="Times New Roman"/>
          <w:szCs w:val="24"/>
        </w:rPr>
      </w:pPr>
      <w:r>
        <w:rPr>
          <w:rFonts w:eastAsia="Times New Roman" w:cs="Times New Roman"/>
          <w:szCs w:val="24"/>
        </w:rPr>
        <w:t xml:space="preserve">All proposals shall also include a </w:t>
      </w:r>
      <w:r w:rsidR="00525AFB" w:rsidRPr="009A3391">
        <w:rPr>
          <w:rFonts w:eastAsia="Times New Roman" w:cs="Times New Roman"/>
          <w:szCs w:val="24"/>
        </w:rPr>
        <w:t>10-year</w:t>
      </w:r>
      <w:r w:rsidRPr="009A3391">
        <w:rPr>
          <w:rFonts w:eastAsia="Times New Roman" w:cs="Times New Roman"/>
          <w:szCs w:val="24"/>
        </w:rPr>
        <w:t xml:space="preserve"> parts availability guarantee, service coordination and technical support either locally or via 800# on a 24/7/365</w:t>
      </w:r>
      <w:r>
        <w:rPr>
          <w:rFonts w:eastAsia="Times New Roman" w:cs="Times New Roman"/>
          <w:szCs w:val="24"/>
        </w:rPr>
        <w:t>.</w:t>
      </w:r>
      <w:r w:rsidRPr="009A3391">
        <w:rPr>
          <w:rFonts w:eastAsia="Times New Roman" w:cs="Times New Roman"/>
          <w:szCs w:val="24"/>
        </w:rPr>
        <w:t xml:space="preserve">  </w:t>
      </w:r>
      <w:r>
        <w:rPr>
          <w:rFonts w:eastAsia="Times New Roman" w:cs="Times New Roman"/>
          <w:szCs w:val="24"/>
        </w:rPr>
        <w:t>U</w:t>
      </w:r>
      <w:r w:rsidRPr="009A3391">
        <w:rPr>
          <w:rFonts w:eastAsia="Times New Roman" w:cs="Times New Roman"/>
          <w:szCs w:val="24"/>
        </w:rPr>
        <w:t>nlimited training for life of the board</w:t>
      </w:r>
      <w:r w:rsidR="0011323B">
        <w:rPr>
          <w:rFonts w:eastAsia="Times New Roman" w:cs="Times New Roman"/>
          <w:szCs w:val="24"/>
        </w:rPr>
        <w:t>, no charge inventory management system upgrades for 10 years</w:t>
      </w:r>
      <w:r>
        <w:rPr>
          <w:rFonts w:eastAsia="Times New Roman" w:cs="Times New Roman"/>
          <w:szCs w:val="24"/>
        </w:rPr>
        <w:t xml:space="preserve"> and </w:t>
      </w:r>
      <w:r w:rsidRPr="009A3391">
        <w:rPr>
          <w:rFonts w:eastAsia="Times New Roman" w:cs="Times New Roman"/>
          <w:szCs w:val="24"/>
        </w:rPr>
        <w:t>ongoing free graphics design support for content on board</w:t>
      </w:r>
      <w:r>
        <w:rPr>
          <w:rFonts w:eastAsia="Times New Roman" w:cs="Times New Roman"/>
          <w:szCs w:val="24"/>
        </w:rPr>
        <w:t xml:space="preserve"> are required</w:t>
      </w:r>
      <w:r w:rsidRPr="009A3391">
        <w:rPr>
          <w:rFonts w:eastAsia="Times New Roman" w:cs="Times New Roman"/>
          <w:szCs w:val="24"/>
        </w:rPr>
        <w:t>.</w:t>
      </w:r>
    </w:p>
    <w:p w14:paraId="4F26B3EC" w14:textId="104E2304" w:rsidR="00525AFB" w:rsidRPr="009A3391" w:rsidRDefault="00525AFB" w:rsidP="00C91534">
      <w:pPr>
        <w:rPr>
          <w:rFonts w:eastAsia="Times New Roman" w:cs="Times New Roman"/>
          <w:szCs w:val="24"/>
        </w:rPr>
      </w:pPr>
      <w:r>
        <w:rPr>
          <w:rFonts w:eastAsia="Times New Roman" w:cs="Times New Roman"/>
          <w:szCs w:val="24"/>
        </w:rPr>
        <w:t>A delivery and installation schedule should be included in the proposal, the city is looking for an expedited delivery and installation</w:t>
      </w:r>
      <w:r w:rsidR="00C450A7">
        <w:rPr>
          <w:rFonts w:eastAsia="Times New Roman" w:cs="Times New Roman"/>
          <w:szCs w:val="24"/>
        </w:rPr>
        <w:t xml:space="preserve"> of 8 weeks for substantial completion of </w:t>
      </w:r>
      <w:r w:rsidR="000807CC">
        <w:rPr>
          <w:rFonts w:eastAsia="Times New Roman" w:cs="Times New Roman"/>
          <w:szCs w:val="24"/>
        </w:rPr>
        <w:t>delivery, installation,</w:t>
      </w:r>
      <w:r w:rsidR="00C450A7">
        <w:rPr>
          <w:rFonts w:eastAsia="Times New Roman" w:cs="Times New Roman"/>
          <w:szCs w:val="24"/>
        </w:rPr>
        <w:t xml:space="preserve"> and testing</w:t>
      </w:r>
      <w:r w:rsidR="000807CC">
        <w:rPr>
          <w:rFonts w:eastAsia="Times New Roman" w:cs="Times New Roman"/>
          <w:szCs w:val="24"/>
        </w:rPr>
        <w:t>/ commissioning</w:t>
      </w:r>
      <w:r w:rsidR="00C450A7">
        <w:rPr>
          <w:rFonts w:eastAsia="Times New Roman" w:cs="Times New Roman"/>
          <w:szCs w:val="24"/>
        </w:rPr>
        <w:t>.</w:t>
      </w:r>
    </w:p>
    <w:p w14:paraId="4C59643E" w14:textId="77777777" w:rsidR="00C91534" w:rsidRDefault="00C91534" w:rsidP="00C91534">
      <w:pPr>
        <w:pStyle w:val="ListParagraph"/>
        <w:numPr>
          <w:ilvl w:val="0"/>
          <w:numId w:val="1"/>
        </w:numPr>
        <w:rPr>
          <w:b/>
          <w:szCs w:val="24"/>
          <w:u w:val="single"/>
        </w:rPr>
      </w:pPr>
      <w:r>
        <w:rPr>
          <w:b/>
          <w:szCs w:val="24"/>
          <w:u w:val="single"/>
        </w:rPr>
        <w:t>Criteria for Proposal Evaluation</w:t>
      </w:r>
    </w:p>
    <w:p w14:paraId="48C0969D" w14:textId="77777777" w:rsidR="00C91534" w:rsidRDefault="00C91534" w:rsidP="00C91534">
      <w:pPr>
        <w:rPr>
          <w:szCs w:val="24"/>
        </w:rPr>
      </w:pPr>
      <w:r>
        <w:rPr>
          <w:szCs w:val="24"/>
        </w:rPr>
        <w:t>Only proposals submitted by responsible responders as defined by the City Code will be considered.  Proposals will be evaluated according to the following criteria.  Proposals will be scored in each area, with the score given the weight indicated below.</w:t>
      </w:r>
    </w:p>
    <w:p w14:paraId="1F5ED07E" w14:textId="09FC26B4" w:rsidR="00C91534" w:rsidRDefault="00C91534" w:rsidP="00C91534">
      <w:pPr>
        <w:pStyle w:val="ListParagraph"/>
        <w:numPr>
          <w:ilvl w:val="0"/>
          <w:numId w:val="2"/>
        </w:numPr>
        <w:rPr>
          <w:szCs w:val="24"/>
        </w:rPr>
      </w:pPr>
      <w:r>
        <w:rPr>
          <w:szCs w:val="24"/>
        </w:rPr>
        <w:t>Provision of services and products required above (</w:t>
      </w:r>
      <w:r w:rsidR="00886E67">
        <w:rPr>
          <w:szCs w:val="24"/>
        </w:rPr>
        <w:t>25</w:t>
      </w:r>
      <w:r>
        <w:rPr>
          <w:szCs w:val="24"/>
        </w:rPr>
        <w:t>%)</w:t>
      </w:r>
    </w:p>
    <w:p w14:paraId="137121E1" w14:textId="77777777" w:rsidR="00C91534" w:rsidRDefault="00C91534" w:rsidP="00C91534">
      <w:pPr>
        <w:pStyle w:val="ListParagraph"/>
        <w:numPr>
          <w:ilvl w:val="0"/>
          <w:numId w:val="2"/>
        </w:numPr>
        <w:rPr>
          <w:szCs w:val="24"/>
        </w:rPr>
      </w:pPr>
      <w:r>
        <w:rPr>
          <w:szCs w:val="24"/>
        </w:rPr>
        <w:t>Price (25%)</w:t>
      </w:r>
    </w:p>
    <w:p w14:paraId="762D7FBD" w14:textId="59BEA0BC" w:rsidR="00C91534" w:rsidRDefault="00C91534" w:rsidP="00C91534">
      <w:pPr>
        <w:pStyle w:val="ListParagraph"/>
        <w:numPr>
          <w:ilvl w:val="0"/>
          <w:numId w:val="2"/>
        </w:numPr>
        <w:rPr>
          <w:szCs w:val="24"/>
        </w:rPr>
      </w:pPr>
      <w:r>
        <w:rPr>
          <w:szCs w:val="24"/>
        </w:rPr>
        <w:t>Time for completion of services (</w:t>
      </w:r>
      <w:r w:rsidR="00886E67">
        <w:rPr>
          <w:szCs w:val="24"/>
        </w:rPr>
        <w:t>25</w:t>
      </w:r>
      <w:r>
        <w:rPr>
          <w:szCs w:val="24"/>
        </w:rPr>
        <w:t>%)</w:t>
      </w:r>
    </w:p>
    <w:p w14:paraId="236A9C58" w14:textId="70DCCBAE" w:rsidR="00C91534" w:rsidRDefault="009A3391" w:rsidP="00C91534">
      <w:pPr>
        <w:pStyle w:val="ListParagraph"/>
        <w:numPr>
          <w:ilvl w:val="0"/>
          <w:numId w:val="2"/>
        </w:numPr>
        <w:rPr>
          <w:szCs w:val="24"/>
        </w:rPr>
      </w:pPr>
      <w:r>
        <w:rPr>
          <w:szCs w:val="24"/>
        </w:rPr>
        <w:t>Prior experience and demonstrated competence providing similar products and services (25%)</w:t>
      </w:r>
    </w:p>
    <w:p w14:paraId="4BFCAE77" w14:textId="77777777" w:rsidR="00C91534" w:rsidRDefault="00C91534" w:rsidP="00C91534">
      <w:pPr>
        <w:pStyle w:val="ListParagraph"/>
        <w:rPr>
          <w:szCs w:val="24"/>
        </w:rPr>
      </w:pPr>
    </w:p>
    <w:p w14:paraId="37BDE48C" w14:textId="77777777" w:rsidR="00C91534" w:rsidRDefault="00C91534" w:rsidP="00C91534">
      <w:pPr>
        <w:pStyle w:val="ListParagraph"/>
        <w:numPr>
          <w:ilvl w:val="0"/>
          <w:numId w:val="1"/>
        </w:numPr>
        <w:rPr>
          <w:b/>
          <w:szCs w:val="24"/>
          <w:u w:val="single"/>
        </w:rPr>
      </w:pPr>
      <w:r>
        <w:rPr>
          <w:b/>
          <w:szCs w:val="24"/>
          <w:u w:val="single"/>
        </w:rPr>
        <w:lastRenderedPageBreak/>
        <w:t>Other Important Information</w:t>
      </w:r>
    </w:p>
    <w:p w14:paraId="0AF5961F" w14:textId="77777777" w:rsidR="00C91534" w:rsidRDefault="00C91534" w:rsidP="00C91534">
      <w:pPr>
        <w:rPr>
          <w:szCs w:val="24"/>
        </w:rPr>
      </w:pPr>
      <w:r>
        <w:rPr>
          <w:szCs w:val="24"/>
        </w:rPr>
        <w:t>The City reserves the right to, in its sole discretion, reject any and all responses to this Request for Proposals.  The City reserves the right to, in its sole discretion, waive any requirement set forth in this Request for Proposals.  The City reserves the right to, in its sole discretion, cancel this Request for Proposals.  The City reserves the right to, in its sole discretion, negotiate with responders prior to final award.</w:t>
      </w:r>
    </w:p>
    <w:p w14:paraId="0A8CCCC7" w14:textId="77777777" w:rsidR="00C91534" w:rsidRDefault="00C91534" w:rsidP="00C91534">
      <w:pPr>
        <w:rPr>
          <w:szCs w:val="24"/>
        </w:rPr>
      </w:pPr>
      <w:r>
        <w:rPr>
          <w:b/>
          <w:szCs w:val="24"/>
        </w:rPr>
        <w:t>Response to this Request for Proposals is at the responder’s sole risk and expense.  The City anticipates selecting one of the responders, but there is no guarantee that any responding proposal will be selected.</w:t>
      </w:r>
    </w:p>
    <w:p w14:paraId="56989388" w14:textId="77777777" w:rsidR="00C91534" w:rsidRDefault="00C91534" w:rsidP="00C91534">
      <w:pPr>
        <w:rPr>
          <w:szCs w:val="24"/>
        </w:rPr>
      </w:pPr>
      <w:r>
        <w:rPr>
          <w:szCs w:val="24"/>
        </w:rPr>
        <w:t>It is the City’s policy to encourage equal opportunity in the award of contracts.  The City endeavors to do business with responders that share the City’s commitment to equal opportunity, and will not do business with anybody who discriminates on the basis of race, religion, color, ancestry, age, gender, sexual orientation, disability, medical condition, or place of birth.  The City appreciates in advance the efforts that responders will make and looks forward to participating with responders in the selection process.</w:t>
      </w:r>
    </w:p>
    <w:p w14:paraId="3660ACD0" w14:textId="77777777" w:rsidR="00C91534" w:rsidRDefault="00C91534" w:rsidP="00C91534">
      <w:pPr>
        <w:rPr>
          <w:szCs w:val="24"/>
        </w:rPr>
      </w:pPr>
      <w:r>
        <w:rPr>
          <w:szCs w:val="24"/>
        </w:rPr>
        <w:t>All responses to this Request for Proposals are subject to the Governmental Records Access Management Act (“GRAMA”).</w:t>
      </w:r>
    </w:p>
    <w:p w14:paraId="35D26A53" w14:textId="77777777" w:rsidR="00764C43" w:rsidRDefault="00764C43"/>
    <w:sectPr w:rsidR="00764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91383"/>
    <w:multiLevelType w:val="hybridMultilevel"/>
    <w:tmpl w:val="813C4B1A"/>
    <w:lvl w:ilvl="0" w:tplc="FC54A45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056073B"/>
    <w:multiLevelType w:val="hybridMultilevel"/>
    <w:tmpl w:val="0A1AE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34"/>
    <w:rsid w:val="000807CC"/>
    <w:rsid w:val="0011323B"/>
    <w:rsid w:val="00525AFB"/>
    <w:rsid w:val="00764C43"/>
    <w:rsid w:val="00886E67"/>
    <w:rsid w:val="009101E1"/>
    <w:rsid w:val="009A3391"/>
    <w:rsid w:val="00A776FF"/>
    <w:rsid w:val="00C450A7"/>
    <w:rsid w:val="00C91534"/>
    <w:rsid w:val="00D61469"/>
    <w:rsid w:val="00E01E29"/>
    <w:rsid w:val="00E549D8"/>
    <w:rsid w:val="00EC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6CB6B"/>
  <w15:docId w15:val="{ED4DC8F7-12CF-4C55-B27B-2F63FCE3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3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534"/>
    <w:pPr>
      <w:ind w:left="720"/>
      <w:contextualSpacing/>
    </w:pPr>
  </w:style>
  <w:style w:type="character" w:styleId="Hyperlink">
    <w:name w:val="Hyperlink"/>
    <w:basedOn w:val="DefaultParagraphFont"/>
    <w:uiPriority w:val="99"/>
    <w:unhideWhenUsed/>
    <w:rsid w:val="009A3391"/>
    <w:rPr>
      <w:color w:val="0000FF" w:themeColor="hyperlink"/>
      <w:u w:val="single"/>
    </w:rPr>
  </w:style>
  <w:style w:type="character" w:styleId="UnresolvedMention">
    <w:name w:val="Unresolved Mention"/>
    <w:basedOn w:val="DefaultParagraphFont"/>
    <w:uiPriority w:val="99"/>
    <w:semiHidden/>
    <w:unhideWhenUsed/>
    <w:rsid w:val="009A3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55840">
      <w:bodyDiv w:val="1"/>
      <w:marLeft w:val="0"/>
      <w:marRight w:val="0"/>
      <w:marTop w:val="0"/>
      <w:marBottom w:val="0"/>
      <w:divBdr>
        <w:top w:val="none" w:sz="0" w:space="0" w:color="auto"/>
        <w:left w:val="none" w:sz="0" w:space="0" w:color="auto"/>
        <w:bottom w:val="none" w:sz="0" w:space="0" w:color="auto"/>
        <w:right w:val="none" w:sz="0" w:space="0" w:color="auto"/>
      </w:divBdr>
    </w:div>
    <w:div w:id="1334336047">
      <w:bodyDiv w:val="1"/>
      <w:marLeft w:val="0"/>
      <w:marRight w:val="0"/>
      <w:marTop w:val="0"/>
      <w:marBottom w:val="0"/>
      <w:divBdr>
        <w:top w:val="none" w:sz="0" w:space="0" w:color="auto"/>
        <w:left w:val="none" w:sz="0" w:space="0" w:color="auto"/>
        <w:bottom w:val="none" w:sz="0" w:space="0" w:color="auto"/>
        <w:right w:val="none" w:sz="0" w:space="0" w:color="auto"/>
      </w:divBdr>
      <w:divsChild>
        <w:div w:id="236790291">
          <w:marLeft w:val="0"/>
          <w:marRight w:val="0"/>
          <w:marTop w:val="0"/>
          <w:marBottom w:val="0"/>
          <w:divBdr>
            <w:top w:val="none" w:sz="0" w:space="0" w:color="auto"/>
            <w:left w:val="none" w:sz="0" w:space="0" w:color="auto"/>
            <w:bottom w:val="none" w:sz="0" w:space="0" w:color="auto"/>
            <w:right w:val="none" w:sz="0" w:space="0" w:color="auto"/>
          </w:divBdr>
        </w:div>
        <w:div w:id="1016543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chole.camac@wvc-u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Gillmor</dc:creator>
  <cp:lastModifiedBy>Jim Fuoco</cp:lastModifiedBy>
  <cp:revision>4</cp:revision>
  <dcterms:created xsi:type="dcterms:W3CDTF">2021-10-01T16:27:00Z</dcterms:created>
  <dcterms:modified xsi:type="dcterms:W3CDTF">2021-10-02T19:58:00Z</dcterms:modified>
</cp:coreProperties>
</file>