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8860C" w14:textId="26AB5EFD" w:rsidR="009A4C2D" w:rsidRDefault="009A4C2D"/>
    <w:p w14:paraId="1767E794" w14:textId="61615AE6" w:rsidR="009A4C2D" w:rsidRPr="009A4C2D" w:rsidRDefault="009A4C2D" w:rsidP="009A4C2D">
      <w:pPr>
        <w:jc w:val="center"/>
        <w:rPr>
          <w:sz w:val="40"/>
          <w:szCs w:val="40"/>
        </w:rPr>
      </w:pPr>
    </w:p>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880"/>
        <w:gridCol w:w="106"/>
        <w:gridCol w:w="3373"/>
        <w:gridCol w:w="3068"/>
        <w:gridCol w:w="158"/>
      </w:tblGrid>
      <w:tr w:rsidR="00E43BAB" w:rsidRPr="009B786F" w14:paraId="16231F93" w14:textId="77777777" w:rsidTr="004F0851">
        <w:trPr>
          <w:gridAfter w:val="1"/>
          <w:wAfter w:w="158" w:type="dxa"/>
          <w:trHeight w:val="796"/>
          <w:jc w:val="center"/>
        </w:trPr>
        <w:tc>
          <w:tcPr>
            <w:tcW w:w="9427" w:type="dxa"/>
            <w:gridSpan w:val="4"/>
            <w:shd w:val="clear" w:color="auto" w:fill="auto"/>
            <w:tcMar>
              <w:left w:w="0" w:type="dxa"/>
            </w:tcMar>
            <w:vAlign w:val="center"/>
          </w:tcPr>
          <w:p w14:paraId="355A7C8F" w14:textId="77777777" w:rsidR="00E43BAB" w:rsidRPr="00A15ECA" w:rsidRDefault="00375366" w:rsidP="005F1E2A">
            <w:pPr>
              <w:pStyle w:val="Heading1"/>
              <w:spacing w:before="100" w:beforeAutospacing="1" w:after="100" w:afterAutospacing="1"/>
              <w:rPr>
                <w:rFonts w:ascii="Gurmukhi MN" w:hAnsi="Gurmukhi MN" w:cs="Gurmukhi MN"/>
                <w:sz w:val="52"/>
                <w:szCs w:val="52"/>
              </w:rPr>
            </w:pPr>
            <w:r w:rsidRPr="00A15ECA">
              <w:rPr>
                <w:rFonts w:ascii="Gurmukhi MN" w:hAnsi="Gurmukhi MN" w:cs="Gurmukhi MN"/>
                <w:sz w:val="52"/>
                <w:szCs w:val="52"/>
              </w:rPr>
              <w:t xml:space="preserve">Manti </w:t>
            </w:r>
            <w:r w:rsidR="00B14EA8" w:rsidRPr="00A15ECA">
              <w:rPr>
                <w:rFonts w:ascii="Gurmukhi MN" w:hAnsi="Gurmukhi MN" w:cs="Gurmukhi MN"/>
                <w:sz w:val="52"/>
                <w:szCs w:val="52"/>
              </w:rPr>
              <w:t xml:space="preserve">Planning Commission </w:t>
            </w:r>
          </w:p>
          <w:p w14:paraId="4AA0CE9C" w14:textId="7C5E78D2" w:rsidR="00A15ECA" w:rsidRPr="00A15ECA" w:rsidRDefault="00A15ECA" w:rsidP="00A15ECA">
            <w:pPr>
              <w:rPr>
                <w:rFonts w:ascii="Gurmukhi MT" w:hAnsi="Gurmukhi MT" w:cs="Gurmukhi MT"/>
                <w:sz w:val="56"/>
                <w:szCs w:val="56"/>
              </w:rPr>
            </w:pPr>
            <w:r w:rsidRPr="00A15ECA">
              <w:rPr>
                <w:rFonts w:ascii="Gurmukhi MN" w:hAnsi="Gurmukhi MN" w:cs="Gurmukhi MN"/>
                <w:sz w:val="56"/>
                <w:szCs w:val="56"/>
              </w:rPr>
              <w:t>Public Hearing</w:t>
            </w:r>
          </w:p>
        </w:tc>
      </w:tr>
      <w:tr w:rsidR="00E43BAB" w:rsidRPr="009B786F" w14:paraId="7046FA7A" w14:textId="77777777" w:rsidTr="003607A7">
        <w:trPr>
          <w:trHeight w:val="274"/>
          <w:jc w:val="center"/>
        </w:trPr>
        <w:tc>
          <w:tcPr>
            <w:tcW w:w="2880" w:type="dxa"/>
            <w:shd w:val="clear" w:color="auto" w:fill="auto"/>
            <w:tcMar>
              <w:left w:w="0" w:type="dxa"/>
            </w:tcMar>
            <w:vAlign w:val="center"/>
          </w:tcPr>
          <w:p w14:paraId="0A99E828" w14:textId="49D1359D" w:rsidR="00F07D76" w:rsidRPr="00B14EA8" w:rsidRDefault="00E43BAB" w:rsidP="005F1E2A">
            <w:pPr>
              <w:pStyle w:val="Heading3"/>
              <w:contextualSpacing/>
              <w:rPr>
                <w:rFonts w:ascii="Gurmukhi MN" w:hAnsi="Gurmukhi MN" w:cs="Big Caslon"/>
                <w:sz w:val="52"/>
                <w:szCs w:val="52"/>
              </w:rPr>
            </w:pPr>
            <w:r w:rsidRPr="00B14EA8">
              <w:rPr>
                <w:rFonts w:ascii="Gurmukhi MN" w:hAnsi="Gurmukhi MN" w:cs="Big Caslon"/>
                <w:sz w:val="52"/>
                <w:szCs w:val="52"/>
              </w:rPr>
              <w:t>Minutes</w:t>
            </w:r>
          </w:p>
          <w:p w14:paraId="5BFBFEEB" w14:textId="27D9A66F" w:rsidR="00B14EA8" w:rsidRDefault="00A15ECA" w:rsidP="00AE27A8">
            <w:pPr>
              <w:contextualSpacing/>
              <w:rPr>
                <w:rFonts w:ascii="Gurmukhi MN" w:hAnsi="Gurmukhi MN" w:cs="Big Caslon"/>
                <w:sz w:val="24"/>
                <w:szCs w:val="24"/>
              </w:rPr>
            </w:pPr>
            <w:r>
              <w:rPr>
                <w:rFonts w:ascii="Gurmukhi MN" w:hAnsi="Gurmukhi MN" w:cs="Big Caslon"/>
                <w:sz w:val="24"/>
                <w:szCs w:val="24"/>
              </w:rPr>
              <w:t>August 6</w:t>
            </w:r>
            <w:r w:rsidR="00B14EA8">
              <w:rPr>
                <w:rFonts w:ascii="Gurmukhi MN" w:hAnsi="Gurmukhi MN" w:cs="Big Caslon"/>
                <w:sz w:val="24"/>
                <w:szCs w:val="24"/>
              </w:rPr>
              <w:t>, 2021</w:t>
            </w:r>
          </w:p>
          <w:p w14:paraId="5C7F0944" w14:textId="707411F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B14EA8">
              <w:rPr>
                <w:rFonts w:ascii="Gurmukhi MN" w:hAnsi="Gurmukhi MN" w:cs="Big Caslon"/>
                <w:sz w:val="24"/>
                <w:szCs w:val="24"/>
              </w:rPr>
              <w:t>0</w:t>
            </w:r>
            <w:r w:rsidR="00F07D76" w:rsidRPr="009B786F">
              <w:rPr>
                <w:rFonts w:ascii="Gurmukhi MN" w:hAnsi="Gurmukhi MN" w:cs="Big Caslon"/>
                <w:sz w:val="24"/>
                <w:szCs w:val="24"/>
              </w:rPr>
              <w:t>0 PM</w:t>
            </w:r>
          </w:p>
        </w:tc>
        <w:tc>
          <w:tcPr>
            <w:tcW w:w="106"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gridSpan w:val="2"/>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gridAfter w:val="1"/>
          <w:wAfter w:w="158" w:type="dxa"/>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3607A7">
        <w:trPr>
          <w:gridAfter w:val="1"/>
          <w:wAfter w:w="158" w:type="dxa"/>
          <w:trHeight w:val="360"/>
          <w:jc w:val="center"/>
        </w:trPr>
        <w:tc>
          <w:tcPr>
            <w:tcW w:w="2880"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547"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7E77D5D7" w:rsidR="0085168B" w:rsidRPr="009B786F" w:rsidRDefault="00B14EA8" w:rsidP="005052C5">
            <w:pPr>
              <w:rPr>
                <w:rFonts w:ascii="Gurmukhi MN" w:hAnsi="Gurmukhi MN" w:cs="Big Caslon"/>
                <w:sz w:val="22"/>
                <w:szCs w:val="22"/>
              </w:rPr>
            </w:pPr>
            <w:r>
              <w:rPr>
                <w:rFonts w:ascii="Gurmukhi MN" w:hAnsi="Gurmukhi MN" w:cs="Big Caslon"/>
                <w:sz w:val="22"/>
                <w:szCs w:val="22"/>
              </w:rPr>
              <w:t>Chairman Jeff Killian</w:t>
            </w:r>
          </w:p>
        </w:tc>
      </w:tr>
      <w:tr w:rsidR="0085168B" w:rsidRPr="009B786F" w14:paraId="3AE30187"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569C1C9B" w:rsidR="0085168B" w:rsidRPr="009B786F" w:rsidRDefault="00B14EA8" w:rsidP="00524BE2">
            <w:pPr>
              <w:rPr>
                <w:rFonts w:ascii="Gurmukhi MN" w:hAnsi="Gurmukhi MN" w:cs="Big Caslon"/>
                <w:sz w:val="22"/>
                <w:szCs w:val="22"/>
              </w:rPr>
            </w:pPr>
            <w:r>
              <w:rPr>
                <w:rFonts w:ascii="Gurmukhi MN" w:hAnsi="Gurmukhi MN" w:cs="Big Caslon"/>
                <w:sz w:val="22"/>
                <w:szCs w:val="22"/>
              </w:rPr>
              <w:t>Planning Commissio</w:t>
            </w:r>
            <w:r w:rsidR="00A15ECA">
              <w:rPr>
                <w:rFonts w:ascii="Gurmukhi MN" w:hAnsi="Gurmukhi MN" w:cs="Big Caslon"/>
                <w:sz w:val="22"/>
                <w:szCs w:val="22"/>
              </w:rPr>
              <w:t xml:space="preserve">n Public Hearing </w:t>
            </w:r>
          </w:p>
        </w:tc>
      </w:tr>
      <w:tr w:rsidR="0085168B" w:rsidRPr="009B786F" w14:paraId="48BEAC20"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B226BC0" w14:textId="77777777" w:rsidR="00B14EA8" w:rsidRDefault="00B14EA8" w:rsidP="005052C5">
            <w:pPr>
              <w:rPr>
                <w:rFonts w:ascii="Gurmukhi MN" w:hAnsi="Gurmukhi MN" w:cs="Big Caslon"/>
                <w:sz w:val="22"/>
                <w:szCs w:val="22"/>
              </w:rPr>
            </w:pPr>
            <w:r>
              <w:rPr>
                <w:rFonts w:ascii="Gurmukhi MN" w:hAnsi="Gurmukhi MN" w:cs="Big Caslon"/>
                <w:sz w:val="22"/>
                <w:szCs w:val="22"/>
              </w:rPr>
              <w:t>Chairman:  Jeff Killian</w:t>
            </w:r>
          </w:p>
          <w:p w14:paraId="03170762" w14:textId="1DF7A011" w:rsidR="00250BAE" w:rsidRPr="009B786F" w:rsidRDefault="00B14EA8" w:rsidP="005052C5">
            <w:pPr>
              <w:rPr>
                <w:rFonts w:ascii="Gurmukhi MN" w:hAnsi="Gurmukhi MN" w:cs="Big Caslon"/>
                <w:sz w:val="22"/>
                <w:szCs w:val="22"/>
              </w:rPr>
            </w:pPr>
            <w:r>
              <w:rPr>
                <w:rFonts w:ascii="Gurmukhi MN" w:hAnsi="Gurmukhi MN" w:cs="Big Caslon"/>
                <w:sz w:val="22"/>
                <w:szCs w:val="22"/>
              </w:rPr>
              <w:t>Members</w:t>
            </w:r>
            <w:r w:rsidR="00960947">
              <w:rPr>
                <w:rFonts w:ascii="Gurmukhi MN" w:hAnsi="Gurmukhi MN" w:cs="Big Caslon"/>
                <w:sz w:val="22"/>
                <w:szCs w:val="22"/>
              </w:rPr>
              <w:t>:</w:t>
            </w:r>
            <w:r>
              <w:rPr>
                <w:rFonts w:ascii="Gurmukhi MN" w:hAnsi="Gurmukhi MN" w:cs="Big Caslon"/>
                <w:sz w:val="22"/>
                <w:szCs w:val="22"/>
              </w:rPr>
              <w:t xml:space="preserve">  Dale Bryan Henningson, Donna Birk , </w:t>
            </w:r>
            <w:r w:rsidR="00A15ECA">
              <w:rPr>
                <w:rFonts w:ascii="Gurmukhi MN" w:hAnsi="Gurmukhi MN" w:cs="Big Caslon"/>
                <w:sz w:val="22"/>
                <w:szCs w:val="22"/>
              </w:rPr>
              <w:t>Brent Rasmussen</w:t>
            </w:r>
          </w:p>
          <w:p w14:paraId="70355304" w14:textId="17883BC7" w:rsidR="003607A7" w:rsidRPr="009B786F" w:rsidRDefault="003607A7" w:rsidP="005052C5">
            <w:pPr>
              <w:rPr>
                <w:rFonts w:ascii="Gurmukhi MN" w:hAnsi="Gurmukhi MN" w:cs="Big Caslon"/>
                <w:sz w:val="22"/>
                <w:szCs w:val="22"/>
              </w:rPr>
            </w:pPr>
            <w:r>
              <w:rPr>
                <w:rFonts w:ascii="Gurmukhi MN" w:hAnsi="Gurmukhi MN" w:cs="Big Caslon"/>
                <w:sz w:val="22"/>
                <w:szCs w:val="22"/>
              </w:rPr>
              <w:t>City Recorder: JoAnn Otten</w:t>
            </w:r>
          </w:p>
        </w:tc>
      </w:tr>
      <w:tr w:rsidR="0085168B" w:rsidRPr="009B786F" w14:paraId="597AD136"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38700DD9" w:rsidR="00D73A73" w:rsidRPr="009B786F" w:rsidRDefault="00A15ECA" w:rsidP="00FB477F">
            <w:pPr>
              <w:rPr>
                <w:rFonts w:ascii="Gurmukhi MN" w:hAnsi="Gurmukhi MN" w:cs="Big Caslon"/>
                <w:sz w:val="22"/>
                <w:szCs w:val="22"/>
              </w:rPr>
            </w:pPr>
            <w:r>
              <w:rPr>
                <w:rFonts w:ascii="Gurmukhi MN" w:hAnsi="Gurmukhi MN" w:cs="Big Caslon"/>
                <w:sz w:val="22"/>
                <w:szCs w:val="22"/>
              </w:rPr>
              <w:t>Kris Evertsen</w:t>
            </w:r>
          </w:p>
        </w:tc>
      </w:tr>
      <w:tr w:rsidR="0085168B" w:rsidRPr="009B786F" w14:paraId="4674F13D"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76D9C7E" w:rsidR="0085168B" w:rsidRPr="009B786F" w:rsidRDefault="00B14EA8" w:rsidP="00FB477F">
            <w:pPr>
              <w:rPr>
                <w:rFonts w:ascii="Gurmukhi MN" w:hAnsi="Gurmukhi MN" w:cs="Big Caslon"/>
                <w:sz w:val="22"/>
                <w:szCs w:val="22"/>
              </w:rPr>
            </w:pPr>
            <w:r>
              <w:rPr>
                <w:rFonts w:ascii="Gurmukhi MN" w:hAnsi="Gurmukhi MN" w:cs="Big Caslon"/>
                <w:sz w:val="22"/>
                <w:szCs w:val="22"/>
              </w:rPr>
              <w:t xml:space="preserve">Chairman Killian </w:t>
            </w:r>
            <w:r w:rsidR="003607A7">
              <w:rPr>
                <w:rFonts w:ascii="Gurmukhi MN" w:hAnsi="Gurmukhi MN" w:cs="Big Caslon"/>
                <w:sz w:val="22"/>
                <w:szCs w:val="22"/>
              </w:rPr>
              <w:t xml:space="preserve">called the meeting to order and </w:t>
            </w:r>
            <w:r>
              <w:rPr>
                <w:rFonts w:ascii="Gurmukhi MN" w:hAnsi="Gurmukhi MN" w:cs="Big Caslon"/>
                <w:sz w:val="22"/>
                <w:szCs w:val="22"/>
              </w:rPr>
              <w:t>welcomed all present.</w:t>
            </w:r>
          </w:p>
        </w:tc>
      </w:tr>
      <w:tr w:rsidR="0085168B" w:rsidRPr="009B786F" w14:paraId="662C73B4" w14:textId="77777777" w:rsidTr="004F0851">
        <w:trPr>
          <w:gridAfter w:val="1"/>
          <w:wAfter w:w="158" w:type="dxa"/>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gridAfter w:val="1"/>
          <w:wAfter w:w="158" w:type="dxa"/>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31600B">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35717456" w:rsidR="00B80F24" w:rsidRPr="001C3A82" w:rsidRDefault="00A15ECA" w:rsidP="003A6A17">
            <w:pPr>
              <w:rPr>
                <w:rFonts w:ascii="Gurmukhi MN" w:hAnsi="Gurmukhi MN" w:cs="Big Caslon"/>
                <w:b/>
                <w:sz w:val="24"/>
                <w:szCs w:val="24"/>
              </w:rPr>
            </w:pPr>
            <w:r>
              <w:rPr>
                <w:rFonts w:ascii="Gurmukhi MN" w:hAnsi="Gurmukhi MN" w:cs="Big Caslon"/>
                <w:b/>
                <w:sz w:val="24"/>
                <w:szCs w:val="24"/>
              </w:rPr>
              <w:t xml:space="preserve">Public comment relative to </w:t>
            </w:r>
            <w:r w:rsidR="00C92110">
              <w:rPr>
                <w:rFonts w:ascii="Gurmukhi MN" w:hAnsi="Gurmukhi MN" w:cs="Big Caslon"/>
                <w:b/>
                <w:sz w:val="24"/>
                <w:szCs w:val="24"/>
              </w:rPr>
              <w:t>request for rezone property at approximately 300 North 396 West from R-1 to R-3</w:t>
            </w:r>
          </w:p>
        </w:tc>
      </w:tr>
      <w:tr w:rsidR="00B80F24" w:rsidRPr="009B786F" w14:paraId="2EAE0E99" w14:textId="77777777" w:rsidTr="0031600B">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593A211" w14:textId="64250CE5" w:rsidR="00436F68" w:rsidRDefault="0010765F" w:rsidP="00B14EA8">
            <w:pPr>
              <w:rPr>
                <w:rFonts w:ascii="Gurmukhi MN" w:hAnsi="Gurmukhi MN"/>
                <w:sz w:val="22"/>
                <w:szCs w:val="22"/>
              </w:rPr>
            </w:pPr>
            <w:r>
              <w:rPr>
                <w:rFonts w:ascii="Gurmukhi MN" w:hAnsi="Gurmukhi MN"/>
                <w:sz w:val="22"/>
                <w:szCs w:val="22"/>
              </w:rPr>
              <w:t xml:space="preserve">Chairman Killian stated that this public hearing is </w:t>
            </w:r>
            <w:r w:rsidR="003B65C9">
              <w:rPr>
                <w:rFonts w:ascii="Gurmukhi MN" w:hAnsi="Gurmukhi MN"/>
                <w:sz w:val="22"/>
                <w:szCs w:val="22"/>
              </w:rPr>
              <w:t>to hear comment relative to the request to rezone property located at 300 North 396 West from R-1 to R-3</w:t>
            </w:r>
            <w:r w:rsidR="003F2182">
              <w:rPr>
                <w:rFonts w:ascii="Gurmukhi MN" w:hAnsi="Gurmukhi MN"/>
                <w:sz w:val="22"/>
                <w:szCs w:val="22"/>
              </w:rPr>
              <w:t>, which is a higher density zone.</w:t>
            </w:r>
          </w:p>
          <w:p w14:paraId="7CB41EFC" w14:textId="251595AC" w:rsidR="003B65C9" w:rsidRDefault="003B65C9" w:rsidP="00B14EA8">
            <w:pPr>
              <w:rPr>
                <w:rFonts w:ascii="Gurmukhi MN" w:hAnsi="Gurmukhi MN"/>
                <w:sz w:val="22"/>
                <w:szCs w:val="22"/>
              </w:rPr>
            </w:pPr>
          </w:p>
          <w:p w14:paraId="7B73B1B6" w14:textId="3503CB8A" w:rsidR="003F2182" w:rsidRDefault="003F2182" w:rsidP="00B14EA8">
            <w:pPr>
              <w:rPr>
                <w:rFonts w:ascii="Gurmukhi MN" w:hAnsi="Gurmukhi MN"/>
                <w:sz w:val="22"/>
                <w:szCs w:val="22"/>
              </w:rPr>
            </w:pPr>
            <w:r>
              <w:rPr>
                <w:rFonts w:ascii="Gurmukhi MN" w:hAnsi="Gurmukhi MN"/>
                <w:sz w:val="22"/>
                <w:szCs w:val="22"/>
              </w:rPr>
              <w:t>He said that public comment will be heard with no decision being made until a subsequent meeting.  Becky Hatch inquired if it would be appropriate to give background regarding the property.</w:t>
            </w:r>
          </w:p>
          <w:p w14:paraId="6DA44EB0" w14:textId="536BA2CF" w:rsidR="003F2182" w:rsidRDefault="003F2182" w:rsidP="00B14EA8">
            <w:pPr>
              <w:rPr>
                <w:rFonts w:ascii="Gurmukhi MN" w:hAnsi="Gurmukhi MN"/>
                <w:sz w:val="22"/>
                <w:szCs w:val="22"/>
              </w:rPr>
            </w:pPr>
          </w:p>
          <w:p w14:paraId="6351B630" w14:textId="5DD9D258" w:rsidR="003F2182" w:rsidRDefault="003F2182" w:rsidP="00B14EA8">
            <w:pPr>
              <w:rPr>
                <w:rFonts w:ascii="Gurmukhi MN" w:hAnsi="Gurmukhi MN"/>
                <w:sz w:val="22"/>
                <w:szCs w:val="22"/>
              </w:rPr>
            </w:pPr>
            <w:r>
              <w:rPr>
                <w:rFonts w:ascii="Gurmukhi MN" w:hAnsi="Gurmukhi MN"/>
                <w:sz w:val="22"/>
                <w:szCs w:val="22"/>
              </w:rPr>
              <w:t xml:space="preserve">Killian stated that a residential lot requires .25 acres and Nate purchased the property knowing it is a lot much less the acre.  He has now requested that the city </w:t>
            </w:r>
            <w:r>
              <w:rPr>
                <w:rFonts w:ascii="Gurmukhi MN" w:hAnsi="Gurmukhi MN"/>
                <w:sz w:val="22"/>
                <w:szCs w:val="22"/>
              </w:rPr>
              <w:lastRenderedPageBreak/>
              <w:t xml:space="preserve">change to zone R-3 which would allow for smaller lots, townhomes, twin homes, stacked </w:t>
            </w:r>
            <w:r w:rsidR="0035435A">
              <w:rPr>
                <w:rFonts w:ascii="Gurmukhi MN" w:hAnsi="Gurmukhi MN"/>
                <w:sz w:val="22"/>
                <w:szCs w:val="22"/>
              </w:rPr>
              <w:t>multi</w:t>
            </w:r>
            <w:r>
              <w:rPr>
                <w:rFonts w:ascii="Gurmukhi MN" w:hAnsi="Gurmukhi MN"/>
                <w:sz w:val="22"/>
                <w:szCs w:val="22"/>
              </w:rPr>
              <w:t>-family dwellings, etc.</w:t>
            </w:r>
          </w:p>
          <w:p w14:paraId="3BC10FC0" w14:textId="78860925" w:rsidR="003F2182" w:rsidRDefault="003F2182" w:rsidP="00B14EA8">
            <w:pPr>
              <w:rPr>
                <w:rFonts w:ascii="Gurmukhi MN" w:hAnsi="Gurmukhi MN"/>
                <w:sz w:val="22"/>
                <w:szCs w:val="22"/>
              </w:rPr>
            </w:pPr>
          </w:p>
          <w:p w14:paraId="4919CCD2" w14:textId="437F6918" w:rsidR="003F2182" w:rsidRDefault="003F2182" w:rsidP="00B14EA8">
            <w:pPr>
              <w:rPr>
                <w:rFonts w:ascii="Gurmukhi MN" w:hAnsi="Gurmukhi MN"/>
                <w:sz w:val="22"/>
                <w:szCs w:val="22"/>
              </w:rPr>
            </w:pPr>
            <w:r>
              <w:rPr>
                <w:rFonts w:ascii="Gurmukhi MN" w:hAnsi="Gurmukhi MN"/>
                <w:sz w:val="22"/>
                <w:szCs w:val="22"/>
              </w:rPr>
              <w:t>He then opened it up for public comment.</w:t>
            </w:r>
          </w:p>
          <w:p w14:paraId="09EF9085" w14:textId="4687E6C7" w:rsidR="003F2182" w:rsidRDefault="003F2182" w:rsidP="00B14EA8">
            <w:pPr>
              <w:rPr>
                <w:rFonts w:ascii="Gurmukhi MN" w:hAnsi="Gurmukhi MN"/>
                <w:sz w:val="22"/>
                <w:szCs w:val="22"/>
              </w:rPr>
            </w:pPr>
          </w:p>
          <w:p w14:paraId="08522BBA" w14:textId="77777777" w:rsidR="004B64F2" w:rsidRDefault="003F2182" w:rsidP="00B14EA8">
            <w:pPr>
              <w:rPr>
                <w:rFonts w:ascii="Gurmukhi MN" w:hAnsi="Gurmukhi MN"/>
                <w:sz w:val="22"/>
                <w:szCs w:val="22"/>
              </w:rPr>
            </w:pPr>
            <w:r w:rsidRPr="00AA1314">
              <w:rPr>
                <w:rFonts w:ascii="Gurmukhi MN" w:hAnsi="Gurmukhi MN"/>
                <w:b/>
                <w:sz w:val="22"/>
                <w:szCs w:val="22"/>
              </w:rPr>
              <w:t>Shannon Miller</w:t>
            </w:r>
            <w:r w:rsidRPr="00AA1314">
              <w:rPr>
                <w:rFonts w:ascii="Gurmukhi MN" w:hAnsi="Gurmukhi MN"/>
                <w:sz w:val="22"/>
                <w:szCs w:val="22"/>
              </w:rPr>
              <w:t xml:space="preserve"> </w:t>
            </w:r>
            <w:r w:rsidR="00AA1314">
              <w:rPr>
                <w:rFonts w:ascii="Gurmukhi MN" w:hAnsi="Gurmukhi MN"/>
                <w:sz w:val="22"/>
                <w:szCs w:val="22"/>
              </w:rPr>
              <w:t>from Manti s</w:t>
            </w:r>
            <w:r w:rsidRPr="00AA1314">
              <w:rPr>
                <w:rFonts w:ascii="Gurmukhi MN" w:hAnsi="Gurmukhi MN"/>
                <w:sz w:val="22"/>
                <w:szCs w:val="22"/>
              </w:rPr>
              <w:t xml:space="preserve">tated that she had </w:t>
            </w:r>
            <w:r w:rsidR="00AA1314">
              <w:rPr>
                <w:rFonts w:ascii="Gurmukhi MN" w:hAnsi="Gurmukhi MN"/>
                <w:sz w:val="22"/>
                <w:szCs w:val="22"/>
              </w:rPr>
              <w:t xml:space="preserve">previously </w:t>
            </w:r>
            <w:r w:rsidRPr="00AA1314">
              <w:rPr>
                <w:rFonts w:ascii="Gurmukhi MN" w:hAnsi="Gurmukhi MN"/>
                <w:sz w:val="22"/>
                <w:szCs w:val="22"/>
              </w:rPr>
              <w:t>served on the Manti Historic Preservation Committee</w:t>
            </w:r>
            <w:r w:rsidR="00AA1314">
              <w:rPr>
                <w:rFonts w:ascii="Gurmukhi MN" w:hAnsi="Gurmukhi MN"/>
                <w:sz w:val="22"/>
                <w:szCs w:val="22"/>
              </w:rPr>
              <w:t>.  She said that the old historic cottage is approximately 140 years old and is the only home left in Manti that is built out of the original red stone</w:t>
            </w:r>
            <w:r w:rsidR="004B64F2">
              <w:rPr>
                <w:rFonts w:ascii="Gurmukhi MN" w:hAnsi="Gurmukhi MN"/>
                <w:sz w:val="22"/>
                <w:szCs w:val="22"/>
              </w:rPr>
              <w:t xml:space="preserve"> and saving this pioneer cottage has much historic importance.  </w:t>
            </w:r>
          </w:p>
          <w:p w14:paraId="481B9F28" w14:textId="3261837B" w:rsidR="003B65C9" w:rsidRDefault="004B64F2" w:rsidP="004B64F2">
            <w:pPr>
              <w:rPr>
                <w:rFonts w:ascii="Gurmukhi MN" w:hAnsi="Gurmukhi MN"/>
                <w:sz w:val="22"/>
                <w:szCs w:val="22"/>
              </w:rPr>
            </w:pPr>
            <w:r>
              <w:rPr>
                <w:rFonts w:ascii="Gurmukhi MN" w:hAnsi="Gurmukhi MN"/>
                <w:sz w:val="22"/>
                <w:szCs w:val="22"/>
              </w:rPr>
              <w:t>She referenced the Manti City General Plan and the survey that was completed, which encouraged historic preservation.</w:t>
            </w:r>
          </w:p>
          <w:p w14:paraId="61FDDCD3" w14:textId="630D6E01" w:rsidR="004B64F2" w:rsidRDefault="004B64F2" w:rsidP="004B64F2">
            <w:pPr>
              <w:rPr>
                <w:rFonts w:ascii="Gurmukhi MN" w:hAnsi="Gurmukhi MN"/>
                <w:sz w:val="22"/>
                <w:szCs w:val="22"/>
              </w:rPr>
            </w:pPr>
          </w:p>
          <w:p w14:paraId="15421706" w14:textId="3B54180E" w:rsidR="004B64F2" w:rsidRDefault="004B64F2" w:rsidP="004B64F2">
            <w:pPr>
              <w:rPr>
                <w:rFonts w:ascii="Gurmukhi MN" w:hAnsi="Gurmukhi MN"/>
                <w:sz w:val="22"/>
                <w:szCs w:val="22"/>
              </w:rPr>
            </w:pPr>
            <w:r>
              <w:rPr>
                <w:rFonts w:ascii="Gurmukhi MN" w:hAnsi="Gurmukhi MN"/>
                <w:sz w:val="22"/>
                <w:szCs w:val="22"/>
              </w:rPr>
              <w:t>She encouraged the Planning Commission to make the right decision to allow Nate Christensen to restore the cottage.</w:t>
            </w:r>
          </w:p>
          <w:p w14:paraId="242BA708" w14:textId="39B39E7F" w:rsidR="004B64F2" w:rsidRDefault="004B64F2" w:rsidP="004B64F2">
            <w:pPr>
              <w:rPr>
                <w:rFonts w:ascii="Gurmukhi MN" w:hAnsi="Gurmukhi MN"/>
                <w:sz w:val="22"/>
                <w:szCs w:val="22"/>
              </w:rPr>
            </w:pPr>
          </w:p>
          <w:p w14:paraId="36F640AD" w14:textId="77777777" w:rsidR="004B64F2" w:rsidRDefault="004B64F2" w:rsidP="004B64F2">
            <w:pPr>
              <w:rPr>
                <w:rFonts w:ascii="Gurmukhi MN" w:hAnsi="Gurmukhi MN"/>
                <w:sz w:val="22"/>
                <w:szCs w:val="22"/>
              </w:rPr>
            </w:pPr>
            <w:r>
              <w:rPr>
                <w:rFonts w:ascii="Gurmukhi MN" w:hAnsi="Gurmukhi MN"/>
                <w:b/>
                <w:sz w:val="22"/>
                <w:szCs w:val="22"/>
              </w:rPr>
              <w:t>Gary Ericksen</w:t>
            </w:r>
            <w:r>
              <w:rPr>
                <w:rFonts w:ascii="Gurmukhi MN" w:hAnsi="Gurmukhi MN"/>
                <w:sz w:val="22"/>
                <w:szCs w:val="22"/>
              </w:rPr>
              <w:t xml:space="preserve"> of Manti said that when his family moved to Manti they contacted the city office and was given the names of Nate Christensen and Jim and Shannon Miller to obtain information regarding restoration of old buildings.  He stated that Nate has transformed his other homes and increased their value and is “bringing sexy back” in the area of the cottage.  He encouraged the Planning Commission to forward their approval to rezone this area to the Manti City Council.</w:t>
            </w:r>
          </w:p>
          <w:p w14:paraId="6A59AC39" w14:textId="77777777" w:rsidR="004B64F2" w:rsidRDefault="004B64F2" w:rsidP="004B64F2">
            <w:pPr>
              <w:rPr>
                <w:rFonts w:ascii="Gurmukhi MN" w:hAnsi="Gurmukhi MN"/>
                <w:sz w:val="22"/>
                <w:szCs w:val="22"/>
              </w:rPr>
            </w:pPr>
          </w:p>
          <w:p w14:paraId="555D010C" w14:textId="0EF42522" w:rsidR="004B64F2" w:rsidRDefault="00E161F6" w:rsidP="004B64F2">
            <w:pPr>
              <w:rPr>
                <w:rFonts w:ascii="Gurmukhi MN" w:hAnsi="Gurmukhi MN"/>
                <w:sz w:val="22"/>
                <w:szCs w:val="22"/>
              </w:rPr>
            </w:pPr>
            <w:r>
              <w:rPr>
                <w:rFonts w:ascii="Gurmukhi MN" w:hAnsi="Gurmukhi MN"/>
                <w:b/>
                <w:sz w:val="22"/>
                <w:szCs w:val="22"/>
              </w:rPr>
              <w:t xml:space="preserve">Glen Bair </w:t>
            </w:r>
            <w:r w:rsidRPr="00E161F6">
              <w:rPr>
                <w:rFonts w:ascii="Gurmukhi MN" w:hAnsi="Gurmukhi MN"/>
                <w:sz w:val="22"/>
                <w:szCs w:val="22"/>
              </w:rPr>
              <w:t>of Manti</w:t>
            </w:r>
            <w:r>
              <w:rPr>
                <w:rFonts w:ascii="Gurmukhi MN" w:hAnsi="Gurmukhi MN"/>
                <w:b/>
                <w:sz w:val="22"/>
                <w:szCs w:val="22"/>
              </w:rPr>
              <w:t xml:space="preserve"> </w:t>
            </w:r>
            <w:r>
              <w:rPr>
                <w:rFonts w:ascii="Gurmukhi MN" w:hAnsi="Gurmukhi MN"/>
                <w:sz w:val="22"/>
                <w:szCs w:val="22"/>
              </w:rPr>
              <w:t>said he lives across the street from the building Nate owns and he is in favor of what Nate wants to do to the little house.  He made note of the old Mackey home Nate previously restored and what a great job he had done and would like to see this happen to the small home.</w:t>
            </w:r>
          </w:p>
          <w:p w14:paraId="47413675" w14:textId="2BD30DAF" w:rsidR="00E161F6" w:rsidRDefault="00E161F6" w:rsidP="004B64F2">
            <w:pPr>
              <w:rPr>
                <w:rFonts w:ascii="Gurmukhi MN" w:hAnsi="Gurmukhi MN"/>
                <w:sz w:val="22"/>
                <w:szCs w:val="22"/>
              </w:rPr>
            </w:pPr>
          </w:p>
          <w:p w14:paraId="5AC0AA9F" w14:textId="42F2DA53" w:rsidR="00E161F6" w:rsidRDefault="00E161F6" w:rsidP="004B64F2">
            <w:pPr>
              <w:rPr>
                <w:rFonts w:ascii="Gurmukhi MN" w:hAnsi="Gurmukhi MN"/>
                <w:sz w:val="22"/>
                <w:szCs w:val="22"/>
              </w:rPr>
            </w:pPr>
            <w:r>
              <w:rPr>
                <w:rFonts w:ascii="Gurmukhi MN" w:hAnsi="Gurmukhi MN"/>
                <w:b/>
                <w:sz w:val="22"/>
                <w:szCs w:val="22"/>
              </w:rPr>
              <w:t>Cory Schmidt</w:t>
            </w:r>
            <w:r>
              <w:rPr>
                <w:rFonts w:ascii="Gurmukhi MN" w:hAnsi="Gurmukhi MN"/>
                <w:sz w:val="22"/>
                <w:szCs w:val="22"/>
              </w:rPr>
              <w:t xml:space="preserve"> of Manti stated there are three things that can happen to the small cottage . . .</w:t>
            </w:r>
          </w:p>
          <w:p w14:paraId="79AE6AE8" w14:textId="522D52B5" w:rsidR="00E161F6" w:rsidRDefault="00E161F6" w:rsidP="00E161F6">
            <w:pPr>
              <w:pStyle w:val="ListParagraph"/>
              <w:numPr>
                <w:ilvl w:val="0"/>
                <w:numId w:val="13"/>
              </w:numPr>
              <w:rPr>
                <w:rFonts w:ascii="Gurmukhi MN" w:hAnsi="Gurmukhi MN"/>
                <w:sz w:val="22"/>
                <w:szCs w:val="22"/>
              </w:rPr>
            </w:pPr>
            <w:r>
              <w:rPr>
                <w:rFonts w:ascii="Gurmukhi MN" w:hAnsi="Gurmukhi MN"/>
                <w:sz w:val="22"/>
                <w:szCs w:val="22"/>
              </w:rPr>
              <w:t>Tear it down</w:t>
            </w:r>
          </w:p>
          <w:p w14:paraId="2FCAD713" w14:textId="2BAC65F8" w:rsidR="00E161F6" w:rsidRDefault="00E161F6" w:rsidP="00E161F6">
            <w:pPr>
              <w:pStyle w:val="ListParagraph"/>
              <w:numPr>
                <w:ilvl w:val="0"/>
                <w:numId w:val="13"/>
              </w:numPr>
              <w:rPr>
                <w:rFonts w:ascii="Gurmukhi MN" w:hAnsi="Gurmukhi MN"/>
                <w:sz w:val="22"/>
                <w:szCs w:val="22"/>
              </w:rPr>
            </w:pPr>
            <w:r>
              <w:rPr>
                <w:rFonts w:ascii="Gurmukhi MN" w:hAnsi="Gurmukhi MN"/>
                <w:sz w:val="22"/>
                <w:szCs w:val="22"/>
              </w:rPr>
              <w:t>Leave in limbo</w:t>
            </w:r>
          </w:p>
          <w:p w14:paraId="0FD0A966" w14:textId="3EB64F8F" w:rsidR="00E161F6" w:rsidRDefault="00E161F6" w:rsidP="00E161F6">
            <w:pPr>
              <w:pStyle w:val="ListParagraph"/>
              <w:numPr>
                <w:ilvl w:val="0"/>
                <w:numId w:val="13"/>
              </w:numPr>
              <w:rPr>
                <w:rFonts w:ascii="Gurmukhi MN" w:hAnsi="Gurmukhi MN"/>
                <w:sz w:val="22"/>
                <w:szCs w:val="22"/>
              </w:rPr>
            </w:pPr>
            <w:r>
              <w:rPr>
                <w:rFonts w:ascii="Gurmukhi MN" w:hAnsi="Gurmukhi MN"/>
                <w:sz w:val="22"/>
                <w:szCs w:val="22"/>
              </w:rPr>
              <w:t>Allow Nate to fix it up and allow people to live in it.</w:t>
            </w:r>
          </w:p>
          <w:p w14:paraId="7316E847" w14:textId="70D6C294" w:rsidR="00E161F6" w:rsidRDefault="00E161F6" w:rsidP="00E161F6">
            <w:pPr>
              <w:rPr>
                <w:rFonts w:ascii="Gurmukhi MN" w:hAnsi="Gurmukhi MN"/>
                <w:sz w:val="22"/>
                <w:szCs w:val="22"/>
              </w:rPr>
            </w:pPr>
            <w:r>
              <w:rPr>
                <w:rFonts w:ascii="Gurmukhi MN" w:hAnsi="Gurmukhi MN"/>
                <w:sz w:val="22"/>
                <w:szCs w:val="22"/>
              </w:rPr>
              <w:t>Mr. Schmidt then stated that Nate should be allowed to do what he wants regardless of the ordinance or laws.</w:t>
            </w:r>
          </w:p>
          <w:p w14:paraId="79F38C2B" w14:textId="0F5536C0" w:rsidR="00E161F6" w:rsidRDefault="00E161F6" w:rsidP="00E161F6">
            <w:pPr>
              <w:rPr>
                <w:rFonts w:ascii="Gurmukhi MN" w:hAnsi="Gurmukhi MN"/>
                <w:sz w:val="22"/>
                <w:szCs w:val="22"/>
              </w:rPr>
            </w:pPr>
          </w:p>
          <w:p w14:paraId="5322113B" w14:textId="696A5EEC" w:rsidR="00E161F6" w:rsidRDefault="00477659" w:rsidP="00E161F6">
            <w:pPr>
              <w:rPr>
                <w:rFonts w:ascii="Gurmukhi MN" w:hAnsi="Gurmukhi MN"/>
                <w:sz w:val="22"/>
                <w:szCs w:val="22"/>
              </w:rPr>
            </w:pPr>
            <w:r>
              <w:rPr>
                <w:rFonts w:ascii="Gurmukhi MN" w:hAnsi="Gurmukhi MN"/>
                <w:b/>
                <w:sz w:val="22"/>
                <w:szCs w:val="22"/>
              </w:rPr>
              <w:t>Becca Christensen</w:t>
            </w:r>
            <w:r>
              <w:rPr>
                <w:rFonts w:ascii="Gurmukhi MN" w:hAnsi="Gurmukhi MN"/>
                <w:sz w:val="22"/>
                <w:szCs w:val="22"/>
              </w:rPr>
              <w:t xml:space="preserve"> from Manti said that Nate has always improved homes and he makes them look perfect.  She explained that their pioneer home on 400 North100 West was restored by Nate with great care and a compelling sense of preservation. </w:t>
            </w:r>
          </w:p>
          <w:p w14:paraId="30C87B79" w14:textId="16358E7A" w:rsidR="00477659" w:rsidRDefault="00477659" w:rsidP="00E161F6">
            <w:pPr>
              <w:rPr>
                <w:rFonts w:ascii="Gurmukhi MN" w:hAnsi="Gurmukhi MN"/>
                <w:sz w:val="22"/>
                <w:szCs w:val="22"/>
              </w:rPr>
            </w:pPr>
          </w:p>
          <w:p w14:paraId="1FA796AB" w14:textId="67757E8D" w:rsidR="00477659" w:rsidRDefault="00477659" w:rsidP="00E161F6">
            <w:pPr>
              <w:rPr>
                <w:rFonts w:ascii="Gurmukhi MN" w:hAnsi="Gurmukhi MN"/>
                <w:sz w:val="22"/>
                <w:szCs w:val="22"/>
              </w:rPr>
            </w:pPr>
            <w:r>
              <w:rPr>
                <w:rFonts w:ascii="Gurmukhi MN" w:hAnsi="Gurmukhi MN"/>
                <w:b/>
                <w:sz w:val="22"/>
                <w:szCs w:val="22"/>
              </w:rPr>
              <w:lastRenderedPageBreak/>
              <w:t>Doug Birk</w:t>
            </w:r>
            <w:r>
              <w:rPr>
                <w:rFonts w:ascii="Gurmukhi MN" w:hAnsi="Gurmukhi MN"/>
                <w:sz w:val="22"/>
                <w:szCs w:val="22"/>
              </w:rPr>
              <w:t xml:space="preserve"> of Manti said that if this zone change is allowed then it must be allowed for everyone else that comes and makes this request or Manti City will be involved in many lawsuits.</w:t>
            </w:r>
          </w:p>
          <w:p w14:paraId="2184DEBC" w14:textId="0161A147" w:rsidR="00477659" w:rsidRDefault="00477659" w:rsidP="00E161F6">
            <w:pPr>
              <w:rPr>
                <w:rFonts w:ascii="Gurmukhi MN" w:hAnsi="Gurmukhi MN"/>
                <w:sz w:val="22"/>
                <w:szCs w:val="22"/>
              </w:rPr>
            </w:pPr>
          </w:p>
          <w:p w14:paraId="2EB5D839" w14:textId="11F32AA3" w:rsidR="006F15E8" w:rsidRDefault="00477659" w:rsidP="00E161F6">
            <w:pPr>
              <w:rPr>
                <w:rFonts w:ascii="Gurmukhi MN" w:hAnsi="Gurmukhi MN"/>
                <w:sz w:val="22"/>
                <w:szCs w:val="22"/>
              </w:rPr>
            </w:pPr>
            <w:r>
              <w:rPr>
                <w:rFonts w:ascii="Gurmukhi MN" w:hAnsi="Gurmukhi MN"/>
                <w:b/>
                <w:sz w:val="22"/>
                <w:szCs w:val="22"/>
              </w:rPr>
              <w:t>Nate Christensen</w:t>
            </w:r>
            <w:r>
              <w:rPr>
                <w:rFonts w:ascii="Gurmukhi MN" w:hAnsi="Gurmukhi MN"/>
                <w:sz w:val="22"/>
                <w:szCs w:val="22"/>
              </w:rPr>
              <w:t xml:space="preserve"> of Manti stated that this home pre-dates him and was a pre-existing home with </w:t>
            </w:r>
            <w:r w:rsidR="006F15E8">
              <w:rPr>
                <w:rFonts w:ascii="Gurmukhi MN" w:hAnsi="Gurmukhi MN"/>
                <w:sz w:val="22"/>
                <w:szCs w:val="22"/>
              </w:rPr>
              <w:t>p</w:t>
            </w:r>
            <w:r>
              <w:rPr>
                <w:rFonts w:ascii="Gurmukhi MN" w:hAnsi="Gurmukhi MN"/>
                <w:sz w:val="22"/>
                <w:szCs w:val="22"/>
              </w:rPr>
              <w:t xml:space="preserve">re-existing problems that he did not create.  </w:t>
            </w:r>
            <w:r w:rsidR="006F15E8">
              <w:rPr>
                <w:rFonts w:ascii="Gurmukhi MN" w:hAnsi="Gurmukhi MN"/>
                <w:sz w:val="22"/>
                <w:szCs w:val="22"/>
              </w:rPr>
              <w:t xml:space="preserve">He then proceeded to give some history back to 2008 and  said there is no recorded document regarding the property nor minutes from the City Council regarding any agreement. </w:t>
            </w:r>
          </w:p>
          <w:p w14:paraId="2F5D6DD1" w14:textId="77777777" w:rsidR="006F15E8" w:rsidRDefault="006F15E8" w:rsidP="00E161F6">
            <w:pPr>
              <w:rPr>
                <w:rFonts w:ascii="Gurmukhi MN" w:hAnsi="Gurmukhi MN"/>
                <w:sz w:val="22"/>
                <w:szCs w:val="22"/>
              </w:rPr>
            </w:pPr>
          </w:p>
          <w:p w14:paraId="54A8BD35" w14:textId="38B76ADC" w:rsidR="00477659" w:rsidRDefault="006F15E8" w:rsidP="00E161F6">
            <w:pPr>
              <w:rPr>
                <w:rFonts w:ascii="Gurmukhi MN" w:hAnsi="Gurmukhi MN"/>
                <w:sz w:val="22"/>
                <w:szCs w:val="22"/>
              </w:rPr>
            </w:pPr>
            <w:r>
              <w:rPr>
                <w:rFonts w:ascii="Gurmukhi MN" w:hAnsi="Gurmukhi MN"/>
                <w:sz w:val="22"/>
                <w:szCs w:val="22"/>
              </w:rPr>
              <w:t>Nate made</w:t>
            </w:r>
            <w:r w:rsidR="00477659">
              <w:rPr>
                <w:rFonts w:ascii="Gurmukhi MN" w:hAnsi="Gurmukhi MN"/>
                <w:sz w:val="22"/>
                <w:szCs w:val="22"/>
              </w:rPr>
              <w:t xml:space="preserve"> note of signatures he has received from neighbors on the block who are all supportive of allowing a change of zoning.   He said that he would like to fix the problem and not create another problem.  </w:t>
            </w:r>
          </w:p>
          <w:p w14:paraId="6F8B43E0" w14:textId="4CB7CCEE" w:rsidR="006F15E8" w:rsidRDefault="006F15E8" w:rsidP="00E161F6">
            <w:pPr>
              <w:rPr>
                <w:rFonts w:ascii="Gurmukhi MN" w:hAnsi="Gurmukhi MN"/>
                <w:sz w:val="22"/>
                <w:szCs w:val="22"/>
              </w:rPr>
            </w:pPr>
          </w:p>
          <w:p w14:paraId="423D974F" w14:textId="35E273E6" w:rsidR="006F15E8" w:rsidRDefault="006F15E8" w:rsidP="00E161F6">
            <w:pPr>
              <w:rPr>
                <w:rFonts w:ascii="Gurmukhi MN" w:hAnsi="Gurmukhi MN"/>
                <w:sz w:val="22"/>
                <w:szCs w:val="22"/>
              </w:rPr>
            </w:pPr>
            <w:r>
              <w:rPr>
                <w:rFonts w:ascii="Gurmukhi MN" w:hAnsi="Gurmukhi MN"/>
                <w:sz w:val="22"/>
                <w:szCs w:val="22"/>
              </w:rPr>
              <w:t>Shannon Miller then inquired how many homes in Manti City are located on less than .25 acre required by ordinance.</w:t>
            </w:r>
          </w:p>
          <w:p w14:paraId="4B851D57" w14:textId="4CC363D4" w:rsidR="006F15E8" w:rsidRDefault="006F15E8" w:rsidP="00E161F6">
            <w:pPr>
              <w:rPr>
                <w:rFonts w:ascii="Gurmukhi MN" w:hAnsi="Gurmukhi MN"/>
                <w:sz w:val="22"/>
                <w:szCs w:val="22"/>
              </w:rPr>
            </w:pPr>
          </w:p>
          <w:p w14:paraId="7ED991F4" w14:textId="5D57156C" w:rsidR="006F15E8" w:rsidRDefault="006F15E8" w:rsidP="00E161F6">
            <w:pPr>
              <w:rPr>
                <w:rFonts w:ascii="Gurmukhi MN" w:hAnsi="Gurmukhi MN"/>
                <w:sz w:val="22"/>
                <w:szCs w:val="22"/>
              </w:rPr>
            </w:pPr>
            <w:r>
              <w:rPr>
                <w:rFonts w:ascii="Gurmukhi MN" w:hAnsi="Gurmukhi MN"/>
                <w:sz w:val="22"/>
                <w:szCs w:val="22"/>
              </w:rPr>
              <w:t>Chairman Killian said there were a handful of properties that are less than .25 acre that are unable to be developed. On.</w:t>
            </w:r>
          </w:p>
          <w:p w14:paraId="55E5BC93" w14:textId="69802991" w:rsidR="006F15E8" w:rsidRDefault="006F15E8" w:rsidP="00E161F6">
            <w:pPr>
              <w:rPr>
                <w:rFonts w:ascii="Gurmukhi MN" w:hAnsi="Gurmukhi MN"/>
                <w:sz w:val="22"/>
                <w:szCs w:val="22"/>
              </w:rPr>
            </w:pPr>
          </w:p>
          <w:p w14:paraId="74C79B88" w14:textId="4B84DC66" w:rsidR="006F15E8" w:rsidRDefault="006F15E8" w:rsidP="00E161F6">
            <w:pPr>
              <w:rPr>
                <w:rFonts w:ascii="Gurmukhi MN" w:hAnsi="Gurmukhi MN"/>
                <w:sz w:val="22"/>
                <w:szCs w:val="22"/>
              </w:rPr>
            </w:pPr>
            <w:r>
              <w:rPr>
                <w:rFonts w:ascii="Gurmukhi MN" w:hAnsi="Gurmukhi MN"/>
                <w:sz w:val="22"/>
                <w:szCs w:val="22"/>
              </w:rPr>
              <w:t>Shannon then said that all lots that have historic buildings on them should be allowed to be restored.</w:t>
            </w:r>
          </w:p>
          <w:p w14:paraId="43082539" w14:textId="2A88DDCA" w:rsidR="006F15E8" w:rsidRDefault="006F15E8" w:rsidP="00E161F6">
            <w:pPr>
              <w:rPr>
                <w:rFonts w:ascii="Gurmukhi MN" w:hAnsi="Gurmukhi MN"/>
                <w:sz w:val="22"/>
                <w:szCs w:val="22"/>
              </w:rPr>
            </w:pPr>
          </w:p>
          <w:p w14:paraId="2A7B7CD1" w14:textId="77777777" w:rsidR="006F15E8" w:rsidRDefault="006F15E8" w:rsidP="00E161F6">
            <w:pPr>
              <w:rPr>
                <w:rFonts w:ascii="Gurmukhi MN" w:hAnsi="Gurmukhi MN"/>
                <w:sz w:val="22"/>
                <w:szCs w:val="22"/>
              </w:rPr>
            </w:pPr>
            <w:r>
              <w:rPr>
                <w:rFonts w:ascii="Gurmukhi MN" w:hAnsi="Gurmukhi MN"/>
                <w:sz w:val="22"/>
                <w:szCs w:val="22"/>
              </w:rPr>
              <w:t xml:space="preserve">As there were no more comments, Chairman Killian called for a motion to adjourn the public hearing.  </w:t>
            </w:r>
          </w:p>
          <w:p w14:paraId="12320AB7" w14:textId="77777777" w:rsidR="006F15E8" w:rsidRDefault="006F15E8" w:rsidP="00E161F6">
            <w:pPr>
              <w:rPr>
                <w:rFonts w:ascii="Gurmukhi MN" w:hAnsi="Gurmukhi MN"/>
                <w:sz w:val="22"/>
                <w:szCs w:val="22"/>
              </w:rPr>
            </w:pPr>
          </w:p>
          <w:p w14:paraId="4D64CA34" w14:textId="7C0F003A" w:rsidR="00436F68" w:rsidRPr="00B14EA8" w:rsidRDefault="006F15E8" w:rsidP="00B14EA8">
            <w:pPr>
              <w:rPr>
                <w:rFonts w:ascii="Gurmukhi MN" w:hAnsi="Gurmukhi MN"/>
                <w:sz w:val="22"/>
                <w:szCs w:val="22"/>
              </w:rPr>
            </w:pPr>
            <w:r>
              <w:rPr>
                <w:rFonts w:ascii="Gurmukhi MN" w:hAnsi="Gurmukhi MN"/>
                <w:sz w:val="22"/>
                <w:szCs w:val="22"/>
              </w:rPr>
              <w:t>Planning Commission member Brent Rasmussen moved to adjourn the public hearing, seconded by Member Donna Birk.  Members voting “aye”: Brent Rasmussen, Donna Birk and Dale Bryan Henn</w:t>
            </w:r>
            <w:r w:rsidR="0035435A">
              <w:rPr>
                <w:rFonts w:ascii="Gurmukhi MN" w:hAnsi="Gurmukhi MN"/>
                <w:sz w:val="22"/>
                <w:szCs w:val="22"/>
              </w:rPr>
              <w:t xml:space="preserve">ingson. </w:t>
            </w:r>
            <w:bookmarkStart w:id="4" w:name="_GoBack"/>
            <w:bookmarkEnd w:id="4"/>
            <w:r>
              <w:rPr>
                <w:rFonts w:ascii="Gurmukhi MN" w:hAnsi="Gurmukhi MN"/>
                <w:sz w:val="22"/>
                <w:szCs w:val="22"/>
              </w:rPr>
              <w:t xml:space="preserve"> Members voting “nay”:  none.</w:t>
            </w:r>
          </w:p>
        </w:tc>
      </w:tr>
    </w:tbl>
    <w:bookmarkEnd w:id="3"/>
    <w:p w14:paraId="76CEE449" w14:textId="471E5AC1" w:rsidR="004A5C10" w:rsidRPr="004A5C10" w:rsidRDefault="004A5C10" w:rsidP="00BB5323">
      <w:pPr>
        <w:rPr>
          <w:rFonts w:ascii="Telugu MN" w:hAnsi="Telugu MN" w:cs="Arial"/>
          <w:sz w:val="22"/>
          <w:szCs w:val="22"/>
        </w:rPr>
      </w:pPr>
      <w:r>
        <w:rPr>
          <w:rFonts w:ascii="Telugu MN" w:hAnsi="Telugu MN" w:cs="Arial"/>
          <w:sz w:val="22"/>
          <w:szCs w:val="22"/>
        </w:rPr>
        <w:lastRenderedPageBreak/>
        <w:tab/>
      </w:r>
      <w:r>
        <w:rPr>
          <w:rFonts w:ascii="Telugu MN" w:hAnsi="Telugu MN" w:cs="Arial"/>
          <w:sz w:val="22"/>
          <w:szCs w:val="22"/>
        </w:rPr>
        <w:tab/>
      </w:r>
    </w:p>
    <w:sectPr w:rsidR="004A5C10" w:rsidRPr="004A5C10" w:rsidSect="001C30AC">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51A61" w14:textId="77777777" w:rsidR="009727E9" w:rsidRDefault="009727E9" w:rsidP="001C30AC">
      <w:r>
        <w:separator/>
      </w:r>
    </w:p>
  </w:endnote>
  <w:endnote w:type="continuationSeparator" w:id="0">
    <w:p w14:paraId="02EE5F69" w14:textId="77777777" w:rsidR="009727E9" w:rsidRDefault="009727E9" w:rsidP="001C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Gurmukhi MT">
    <w:panose1 w:val="00000000000000000000"/>
    <w:charset w:val="00"/>
    <w:family w:val="auto"/>
    <w:pitch w:val="variable"/>
    <w:sig w:usb0="80028003" w:usb1="1000C0C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0251042"/>
      <w:docPartObj>
        <w:docPartGallery w:val="Page Numbers (Bottom of Page)"/>
        <w:docPartUnique/>
      </w:docPartObj>
    </w:sdtPr>
    <w:sdtEndPr>
      <w:rPr>
        <w:rStyle w:val="PageNumber"/>
      </w:rPr>
    </w:sdtEndPr>
    <w:sdtContent>
      <w:p w14:paraId="30786252" w14:textId="3777E7C7"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2CB068" w14:textId="77777777" w:rsidR="001C30AC" w:rsidRDefault="001C3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2731925"/>
      <w:docPartObj>
        <w:docPartGallery w:val="Page Numbers (Bottom of Page)"/>
        <w:docPartUnique/>
      </w:docPartObj>
    </w:sdtPr>
    <w:sdtEndPr>
      <w:rPr>
        <w:rStyle w:val="PageNumber"/>
      </w:rPr>
    </w:sdtEndPr>
    <w:sdtContent>
      <w:p w14:paraId="4E0667AE" w14:textId="62C53EEF"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CB9455" w14:textId="77777777" w:rsidR="001C30AC" w:rsidRDefault="001C3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15BA7" w14:textId="77777777" w:rsidR="009727E9" w:rsidRDefault="009727E9" w:rsidP="001C30AC">
      <w:r>
        <w:separator/>
      </w:r>
    </w:p>
  </w:footnote>
  <w:footnote w:type="continuationSeparator" w:id="0">
    <w:p w14:paraId="679674E7" w14:textId="77777777" w:rsidR="009727E9" w:rsidRDefault="009727E9" w:rsidP="001C3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21DF5"/>
    <w:multiLevelType w:val="hybridMultilevel"/>
    <w:tmpl w:val="D0D0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D383EFC"/>
    <w:multiLevelType w:val="hybridMultilevel"/>
    <w:tmpl w:val="6C209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A5539"/>
    <w:multiLevelType w:val="hybridMultilevel"/>
    <w:tmpl w:val="803A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77329"/>
    <w:multiLevelType w:val="hybridMultilevel"/>
    <w:tmpl w:val="63B8D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6"/>
  </w:num>
  <w:num w:numId="4">
    <w:abstractNumId w:val="10"/>
  </w:num>
  <w:num w:numId="5">
    <w:abstractNumId w:val="8"/>
  </w:num>
  <w:num w:numId="6">
    <w:abstractNumId w:val="12"/>
  </w:num>
  <w:num w:numId="7">
    <w:abstractNumId w:val="1"/>
  </w:num>
  <w:num w:numId="8">
    <w:abstractNumId w:val="9"/>
  </w:num>
  <w:num w:numId="9">
    <w:abstractNumId w:val="5"/>
  </w:num>
  <w:num w:numId="10">
    <w:abstractNumId w:val="2"/>
  </w:num>
  <w:num w:numId="11">
    <w:abstractNumId w:val="0"/>
  </w:num>
  <w:num w:numId="12">
    <w:abstractNumId w:val="3"/>
  </w:num>
  <w:num w:numId="1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2D03"/>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371C"/>
    <w:rsid w:val="000C6991"/>
    <w:rsid w:val="000D079F"/>
    <w:rsid w:val="000D6C2A"/>
    <w:rsid w:val="000E1FDF"/>
    <w:rsid w:val="000F0B89"/>
    <w:rsid w:val="000F5BAA"/>
    <w:rsid w:val="000F7812"/>
    <w:rsid w:val="001007D3"/>
    <w:rsid w:val="0010765F"/>
    <w:rsid w:val="00107D6A"/>
    <w:rsid w:val="001125C7"/>
    <w:rsid w:val="001166FA"/>
    <w:rsid w:val="00116908"/>
    <w:rsid w:val="001209E5"/>
    <w:rsid w:val="00122EA5"/>
    <w:rsid w:val="001271A3"/>
    <w:rsid w:val="00131AE1"/>
    <w:rsid w:val="001349C8"/>
    <w:rsid w:val="00135556"/>
    <w:rsid w:val="001371BB"/>
    <w:rsid w:val="00137540"/>
    <w:rsid w:val="00137805"/>
    <w:rsid w:val="0014002B"/>
    <w:rsid w:val="001447E0"/>
    <w:rsid w:val="00147CE9"/>
    <w:rsid w:val="001543BD"/>
    <w:rsid w:val="00154B4A"/>
    <w:rsid w:val="0015575A"/>
    <w:rsid w:val="00155D3A"/>
    <w:rsid w:val="00160905"/>
    <w:rsid w:val="001626FF"/>
    <w:rsid w:val="00167465"/>
    <w:rsid w:val="00167549"/>
    <w:rsid w:val="00172310"/>
    <w:rsid w:val="001817B1"/>
    <w:rsid w:val="0018489C"/>
    <w:rsid w:val="00187D94"/>
    <w:rsid w:val="00191A37"/>
    <w:rsid w:val="001962D3"/>
    <w:rsid w:val="001972B3"/>
    <w:rsid w:val="001A0A60"/>
    <w:rsid w:val="001A0F57"/>
    <w:rsid w:val="001A6FF4"/>
    <w:rsid w:val="001A7BB0"/>
    <w:rsid w:val="001B304E"/>
    <w:rsid w:val="001B344C"/>
    <w:rsid w:val="001B7F08"/>
    <w:rsid w:val="001C101E"/>
    <w:rsid w:val="001C1222"/>
    <w:rsid w:val="001C30AC"/>
    <w:rsid w:val="001C31B4"/>
    <w:rsid w:val="001C3A82"/>
    <w:rsid w:val="001D0199"/>
    <w:rsid w:val="001E130C"/>
    <w:rsid w:val="001E31A3"/>
    <w:rsid w:val="001E6536"/>
    <w:rsid w:val="001F2602"/>
    <w:rsid w:val="001F2AAD"/>
    <w:rsid w:val="001F37F8"/>
    <w:rsid w:val="001F3B22"/>
    <w:rsid w:val="001F519A"/>
    <w:rsid w:val="00200800"/>
    <w:rsid w:val="00200940"/>
    <w:rsid w:val="002028EF"/>
    <w:rsid w:val="00203080"/>
    <w:rsid w:val="00203B66"/>
    <w:rsid w:val="00203DDF"/>
    <w:rsid w:val="00212C48"/>
    <w:rsid w:val="002138F0"/>
    <w:rsid w:val="00220B23"/>
    <w:rsid w:val="00221616"/>
    <w:rsid w:val="002221D8"/>
    <w:rsid w:val="002226B5"/>
    <w:rsid w:val="0022464B"/>
    <w:rsid w:val="0022733A"/>
    <w:rsid w:val="00231CC0"/>
    <w:rsid w:val="00237D47"/>
    <w:rsid w:val="00241E83"/>
    <w:rsid w:val="00242AE2"/>
    <w:rsid w:val="002431D6"/>
    <w:rsid w:val="00243AA7"/>
    <w:rsid w:val="0024591F"/>
    <w:rsid w:val="00246A4D"/>
    <w:rsid w:val="00250BAE"/>
    <w:rsid w:val="00251F7E"/>
    <w:rsid w:val="002566F1"/>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072EE"/>
    <w:rsid w:val="003127AC"/>
    <w:rsid w:val="003150D9"/>
    <w:rsid w:val="0031600B"/>
    <w:rsid w:val="003166EC"/>
    <w:rsid w:val="00317D69"/>
    <w:rsid w:val="00327A5B"/>
    <w:rsid w:val="0033377D"/>
    <w:rsid w:val="003401B9"/>
    <w:rsid w:val="00342649"/>
    <w:rsid w:val="0035435A"/>
    <w:rsid w:val="0035522C"/>
    <w:rsid w:val="00356504"/>
    <w:rsid w:val="003607A7"/>
    <w:rsid w:val="0036274B"/>
    <w:rsid w:val="00363332"/>
    <w:rsid w:val="0036532C"/>
    <w:rsid w:val="00367773"/>
    <w:rsid w:val="00370642"/>
    <w:rsid w:val="00370F5C"/>
    <w:rsid w:val="003739B0"/>
    <w:rsid w:val="00374E62"/>
    <w:rsid w:val="00375366"/>
    <w:rsid w:val="003768A5"/>
    <w:rsid w:val="003773A8"/>
    <w:rsid w:val="00383567"/>
    <w:rsid w:val="00385358"/>
    <w:rsid w:val="0038653F"/>
    <w:rsid w:val="00390019"/>
    <w:rsid w:val="003904D0"/>
    <w:rsid w:val="00391F78"/>
    <w:rsid w:val="0039295E"/>
    <w:rsid w:val="003931DB"/>
    <w:rsid w:val="003944D6"/>
    <w:rsid w:val="003A1EF7"/>
    <w:rsid w:val="003A6A17"/>
    <w:rsid w:val="003B07A2"/>
    <w:rsid w:val="003B44F2"/>
    <w:rsid w:val="003B65C9"/>
    <w:rsid w:val="003B6DC1"/>
    <w:rsid w:val="003B7FC5"/>
    <w:rsid w:val="003C6D25"/>
    <w:rsid w:val="003D3B74"/>
    <w:rsid w:val="003D4C1A"/>
    <w:rsid w:val="003F1653"/>
    <w:rsid w:val="003F2182"/>
    <w:rsid w:val="003F4E99"/>
    <w:rsid w:val="004100A2"/>
    <w:rsid w:val="00417272"/>
    <w:rsid w:val="00417790"/>
    <w:rsid w:val="00417C27"/>
    <w:rsid w:val="0042614A"/>
    <w:rsid w:val="0042733E"/>
    <w:rsid w:val="0043140D"/>
    <w:rsid w:val="00436F68"/>
    <w:rsid w:val="00437808"/>
    <w:rsid w:val="00440EE0"/>
    <w:rsid w:val="00447D86"/>
    <w:rsid w:val="0045199E"/>
    <w:rsid w:val="00452FC3"/>
    <w:rsid w:val="00453217"/>
    <w:rsid w:val="00456620"/>
    <w:rsid w:val="004567CB"/>
    <w:rsid w:val="004630C6"/>
    <w:rsid w:val="00464584"/>
    <w:rsid w:val="00466D71"/>
    <w:rsid w:val="0047637C"/>
    <w:rsid w:val="00477530"/>
    <w:rsid w:val="00477659"/>
    <w:rsid w:val="0048200A"/>
    <w:rsid w:val="00485C67"/>
    <w:rsid w:val="00486C63"/>
    <w:rsid w:val="00487FE1"/>
    <w:rsid w:val="00494205"/>
    <w:rsid w:val="00495E0E"/>
    <w:rsid w:val="00496977"/>
    <w:rsid w:val="0049724A"/>
    <w:rsid w:val="004A1966"/>
    <w:rsid w:val="004A1C1F"/>
    <w:rsid w:val="004A289A"/>
    <w:rsid w:val="004A5C10"/>
    <w:rsid w:val="004A65B8"/>
    <w:rsid w:val="004A72C9"/>
    <w:rsid w:val="004B3026"/>
    <w:rsid w:val="004B5833"/>
    <w:rsid w:val="004B64F2"/>
    <w:rsid w:val="004C57EF"/>
    <w:rsid w:val="004C6CFA"/>
    <w:rsid w:val="004D27F7"/>
    <w:rsid w:val="004E0F28"/>
    <w:rsid w:val="004F0851"/>
    <w:rsid w:val="004F3A1F"/>
    <w:rsid w:val="004F4572"/>
    <w:rsid w:val="004F5B30"/>
    <w:rsid w:val="0050131D"/>
    <w:rsid w:val="00501ED9"/>
    <w:rsid w:val="005052C5"/>
    <w:rsid w:val="0051126A"/>
    <w:rsid w:val="0051292C"/>
    <w:rsid w:val="005173A2"/>
    <w:rsid w:val="00517AFF"/>
    <w:rsid w:val="00517FB9"/>
    <w:rsid w:val="0052029B"/>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B7C"/>
    <w:rsid w:val="005B2CFB"/>
    <w:rsid w:val="005B34E7"/>
    <w:rsid w:val="005C0B72"/>
    <w:rsid w:val="005C4682"/>
    <w:rsid w:val="005C7517"/>
    <w:rsid w:val="005D000F"/>
    <w:rsid w:val="005D38D1"/>
    <w:rsid w:val="005E3A16"/>
    <w:rsid w:val="005E771B"/>
    <w:rsid w:val="005F1850"/>
    <w:rsid w:val="005F1E2A"/>
    <w:rsid w:val="00603814"/>
    <w:rsid w:val="00607A9A"/>
    <w:rsid w:val="00611776"/>
    <w:rsid w:val="006128D7"/>
    <w:rsid w:val="00614146"/>
    <w:rsid w:val="00622046"/>
    <w:rsid w:val="00624792"/>
    <w:rsid w:val="00624C10"/>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1392"/>
    <w:rsid w:val="006A7A7E"/>
    <w:rsid w:val="006B01C3"/>
    <w:rsid w:val="006B1436"/>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15E8"/>
    <w:rsid w:val="006F40C8"/>
    <w:rsid w:val="006F5A0B"/>
    <w:rsid w:val="006F6D89"/>
    <w:rsid w:val="006F7945"/>
    <w:rsid w:val="00701F19"/>
    <w:rsid w:val="0070529E"/>
    <w:rsid w:val="0070605E"/>
    <w:rsid w:val="00706084"/>
    <w:rsid w:val="0070675F"/>
    <w:rsid w:val="00706DCF"/>
    <w:rsid w:val="007113A6"/>
    <w:rsid w:val="00713784"/>
    <w:rsid w:val="00715CC8"/>
    <w:rsid w:val="00717143"/>
    <w:rsid w:val="00717DCD"/>
    <w:rsid w:val="00720C40"/>
    <w:rsid w:val="00721E5A"/>
    <w:rsid w:val="00722576"/>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75232"/>
    <w:rsid w:val="0078006E"/>
    <w:rsid w:val="00781841"/>
    <w:rsid w:val="00783CCB"/>
    <w:rsid w:val="0078749E"/>
    <w:rsid w:val="007874D7"/>
    <w:rsid w:val="00787516"/>
    <w:rsid w:val="00794717"/>
    <w:rsid w:val="007963D2"/>
    <w:rsid w:val="007A1D01"/>
    <w:rsid w:val="007A3961"/>
    <w:rsid w:val="007B2E86"/>
    <w:rsid w:val="007C174F"/>
    <w:rsid w:val="007C279E"/>
    <w:rsid w:val="007C4B36"/>
    <w:rsid w:val="007C4BD1"/>
    <w:rsid w:val="007E3298"/>
    <w:rsid w:val="007F1FE4"/>
    <w:rsid w:val="007F2494"/>
    <w:rsid w:val="007F733A"/>
    <w:rsid w:val="00806C99"/>
    <w:rsid w:val="00807CB9"/>
    <w:rsid w:val="00820619"/>
    <w:rsid w:val="00826480"/>
    <w:rsid w:val="00826CCB"/>
    <w:rsid w:val="008279F1"/>
    <w:rsid w:val="00834703"/>
    <w:rsid w:val="00845CB4"/>
    <w:rsid w:val="008501B0"/>
    <w:rsid w:val="0085168B"/>
    <w:rsid w:val="00854BCB"/>
    <w:rsid w:val="00861BFA"/>
    <w:rsid w:val="00865068"/>
    <w:rsid w:val="0086507F"/>
    <w:rsid w:val="00876D7F"/>
    <w:rsid w:val="00883C16"/>
    <w:rsid w:val="00883C67"/>
    <w:rsid w:val="00884880"/>
    <w:rsid w:val="00886A26"/>
    <w:rsid w:val="00887A49"/>
    <w:rsid w:val="00891C44"/>
    <w:rsid w:val="00894A71"/>
    <w:rsid w:val="00894CFA"/>
    <w:rsid w:val="00895FF8"/>
    <w:rsid w:val="00896B02"/>
    <w:rsid w:val="008A0B42"/>
    <w:rsid w:val="008A304D"/>
    <w:rsid w:val="008A428D"/>
    <w:rsid w:val="008C3356"/>
    <w:rsid w:val="008D0F7C"/>
    <w:rsid w:val="008D2E5F"/>
    <w:rsid w:val="008D70B0"/>
    <w:rsid w:val="008E582D"/>
    <w:rsid w:val="008E7E61"/>
    <w:rsid w:val="008F2F68"/>
    <w:rsid w:val="008F49C0"/>
    <w:rsid w:val="008F550F"/>
    <w:rsid w:val="009045C6"/>
    <w:rsid w:val="009230A4"/>
    <w:rsid w:val="0092744A"/>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27E9"/>
    <w:rsid w:val="00973FF4"/>
    <w:rsid w:val="00974219"/>
    <w:rsid w:val="00975D65"/>
    <w:rsid w:val="009762F6"/>
    <w:rsid w:val="00976CDB"/>
    <w:rsid w:val="00980DBC"/>
    <w:rsid w:val="00983066"/>
    <w:rsid w:val="00983631"/>
    <w:rsid w:val="00985E7C"/>
    <w:rsid w:val="00987202"/>
    <w:rsid w:val="009919F2"/>
    <w:rsid w:val="00992485"/>
    <w:rsid w:val="00992591"/>
    <w:rsid w:val="0099602C"/>
    <w:rsid w:val="0099765C"/>
    <w:rsid w:val="009A1541"/>
    <w:rsid w:val="009A26F9"/>
    <w:rsid w:val="009A4C2D"/>
    <w:rsid w:val="009A6FF1"/>
    <w:rsid w:val="009B2050"/>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15ECA"/>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1314"/>
    <w:rsid w:val="00AB54BC"/>
    <w:rsid w:val="00AB579F"/>
    <w:rsid w:val="00AB5906"/>
    <w:rsid w:val="00AB7082"/>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4E3A"/>
    <w:rsid w:val="00B06D8C"/>
    <w:rsid w:val="00B07AE6"/>
    <w:rsid w:val="00B107E5"/>
    <w:rsid w:val="00B12631"/>
    <w:rsid w:val="00B14EA8"/>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73D3"/>
    <w:rsid w:val="00B80F24"/>
    <w:rsid w:val="00B84015"/>
    <w:rsid w:val="00B9106A"/>
    <w:rsid w:val="00B97351"/>
    <w:rsid w:val="00BA1C8D"/>
    <w:rsid w:val="00BB041B"/>
    <w:rsid w:val="00BB5323"/>
    <w:rsid w:val="00BC73B9"/>
    <w:rsid w:val="00BC7E0A"/>
    <w:rsid w:val="00BD409C"/>
    <w:rsid w:val="00BE1E5F"/>
    <w:rsid w:val="00BE222C"/>
    <w:rsid w:val="00BF1B99"/>
    <w:rsid w:val="00C0362F"/>
    <w:rsid w:val="00C04405"/>
    <w:rsid w:val="00C04617"/>
    <w:rsid w:val="00C1074C"/>
    <w:rsid w:val="00C11413"/>
    <w:rsid w:val="00C132B9"/>
    <w:rsid w:val="00C13643"/>
    <w:rsid w:val="00C144B4"/>
    <w:rsid w:val="00C1573A"/>
    <w:rsid w:val="00C15E88"/>
    <w:rsid w:val="00C166AB"/>
    <w:rsid w:val="00C207EE"/>
    <w:rsid w:val="00C23A75"/>
    <w:rsid w:val="00C2576D"/>
    <w:rsid w:val="00C25F16"/>
    <w:rsid w:val="00C3045A"/>
    <w:rsid w:val="00C3283C"/>
    <w:rsid w:val="00C36D75"/>
    <w:rsid w:val="00C37AD7"/>
    <w:rsid w:val="00C37FF7"/>
    <w:rsid w:val="00C40C49"/>
    <w:rsid w:val="00C41443"/>
    <w:rsid w:val="00C42094"/>
    <w:rsid w:val="00C455BE"/>
    <w:rsid w:val="00C46EE8"/>
    <w:rsid w:val="00C53F00"/>
    <w:rsid w:val="00C54C6E"/>
    <w:rsid w:val="00C5565B"/>
    <w:rsid w:val="00C55A9E"/>
    <w:rsid w:val="00C62286"/>
    <w:rsid w:val="00C647D0"/>
    <w:rsid w:val="00C66571"/>
    <w:rsid w:val="00C74708"/>
    <w:rsid w:val="00C762B4"/>
    <w:rsid w:val="00C82E4B"/>
    <w:rsid w:val="00C916DC"/>
    <w:rsid w:val="00C92110"/>
    <w:rsid w:val="00C94011"/>
    <w:rsid w:val="00C96B77"/>
    <w:rsid w:val="00C9772F"/>
    <w:rsid w:val="00CA1EE2"/>
    <w:rsid w:val="00CA4FA7"/>
    <w:rsid w:val="00CA5AAA"/>
    <w:rsid w:val="00CA6E8E"/>
    <w:rsid w:val="00CB2D5D"/>
    <w:rsid w:val="00CB2FD9"/>
    <w:rsid w:val="00CB3760"/>
    <w:rsid w:val="00CC35AF"/>
    <w:rsid w:val="00CD5DC1"/>
    <w:rsid w:val="00CE3857"/>
    <w:rsid w:val="00CE6342"/>
    <w:rsid w:val="00CE6F9D"/>
    <w:rsid w:val="00CF0843"/>
    <w:rsid w:val="00CF1756"/>
    <w:rsid w:val="00CF21C2"/>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82090"/>
    <w:rsid w:val="00D821BF"/>
    <w:rsid w:val="00D8282A"/>
    <w:rsid w:val="00D95492"/>
    <w:rsid w:val="00D95AEB"/>
    <w:rsid w:val="00D9656F"/>
    <w:rsid w:val="00DA0BB2"/>
    <w:rsid w:val="00DA19A0"/>
    <w:rsid w:val="00DA66AD"/>
    <w:rsid w:val="00DB0CD1"/>
    <w:rsid w:val="00DB0DF2"/>
    <w:rsid w:val="00DB1ADD"/>
    <w:rsid w:val="00DB29C8"/>
    <w:rsid w:val="00DB2E0E"/>
    <w:rsid w:val="00DB4FEB"/>
    <w:rsid w:val="00DB6D11"/>
    <w:rsid w:val="00DC28C4"/>
    <w:rsid w:val="00DC2B97"/>
    <w:rsid w:val="00DC2BB4"/>
    <w:rsid w:val="00DD17C7"/>
    <w:rsid w:val="00DD31C8"/>
    <w:rsid w:val="00DD7109"/>
    <w:rsid w:val="00DE6BD0"/>
    <w:rsid w:val="00DE76A6"/>
    <w:rsid w:val="00DF31C7"/>
    <w:rsid w:val="00DF4582"/>
    <w:rsid w:val="00DF62A5"/>
    <w:rsid w:val="00E008F1"/>
    <w:rsid w:val="00E00CC2"/>
    <w:rsid w:val="00E10E25"/>
    <w:rsid w:val="00E1181E"/>
    <w:rsid w:val="00E161F6"/>
    <w:rsid w:val="00E22F62"/>
    <w:rsid w:val="00E232E9"/>
    <w:rsid w:val="00E253F9"/>
    <w:rsid w:val="00E37AB8"/>
    <w:rsid w:val="00E404E9"/>
    <w:rsid w:val="00E40F61"/>
    <w:rsid w:val="00E4311B"/>
    <w:rsid w:val="00E43BAB"/>
    <w:rsid w:val="00E4591C"/>
    <w:rsid w:val="00E4780E"/>
    <w:rsid w:val="00E47C1C"/>
    <w:rsid w:val="00E51618"/>
    <w:rsid w:val="00E54DF9"/>
    <w:rsid w:val="00E60E43"/>
    <w:rsid w:val="00E6339E"/>
    <w:rsid w:val="00E703B6"/>
    <w:rsid w:val="00E71DBA"/>
    <w:rsid w:val="00E7412F"/>
    <w:rsid w:val="00E75B98"/>
    <w:rsid w:val="00E80563"/>
    <w:rsid w:val="00E82517"/>
    <w:rsid w:val="00E8362C"/>
    <w:rsid w:val="00E903B4"/>
    <w:rsid w:val="00E91684"/>
    <w:rsid w:val="00E92DD8"/>
    <w:rsid w:val="00E9517A"/>
    <w:rsid w:val="00E96783"/>
    <w:rsid w:val="00E97E4C"/>
    <w:rsid w:val="00EA0B87"/>
    <w:rsid w:val="00EA20B3"/>
    <w:rsid w:val="00EA2581"/>
    <w:rsid w:val="00EA599A"/>
    <w:rsid w:val="00EB14E8"/>
    <w:rsid w:val="00EB14F0"/>
    <w:rsid w:val="00EB7D10"/>
    <w:rsid w:val="00EC104B"/>
    <w:rsid w:val="00EC11E1"/>
    <w:rsid w:val="00ED4CC8"/>
    <w:rsid w:val="00EE0158"/>
    <w:rsid w:val="00EE2D6B"/>
    <w:rsid w:val="00EF0F1A"/>
    <w:rsid w:val="00EF0F20"/>
    <w:rsid w:val="00EF1AB7"/>
    <w:rsid w:val="00EF1FB5"/>
    <w:rsid w:val="00EF6621"/>
    <w:rsid w:val="00F00C70"/>
    <w:rsid w:val="00F05AC1"/>
    <w:rsid w:val="00F07B24"/>
    <w:rsid w:val="00F07D76"/>
    <w:rsid w:val="00F1500F"/>
    <w:rsid w:val="00F152DF"/>
    <w:rsid w:val="00F32977"/>
    <w:rsid w:val="00F44C28"/>
    <w:rsid w:val="00F51F1C"/>
    <w:rsid w:val="00F53A49"/>
    <w:rsid w:val="00F543B6"/>
    <w:rsid w:val="00F75C7C"/>
    <w:rsid w:val="00F833E8"/>
    <w:rsid w:val="00F8427F"/>
    <w:rsid w:val="00F9252B"/>
    <w:rsid w:val="00F930A3"/>
    <w:rsid w:val="00F94540"/>
    <w:rsid w:val="00FA297B"/>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 w:val="00FE30F1"/>
    <w:rsid w:val="00FF14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ABA9A235-16C2-DB46-BE8A-671C71B4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C30AC"/>
    <w:pPr>
      <w:tabs>
        <w:tab w:val="center" w:pos="4680"/>
        <w:tab w:val="right" w:pos="9360"/>
      </w:tabs>
    </w:pPr>
  </w:style>
  <w:style w:type="character" w:customStyle="1" w:styleId="FooterChar">
    <w:name w:val="Footer Char"/>
    <w:basedOn w:val="DefaultParagraphFont"/>
    <w:link w:val="Footer"/>
    <w:rsid w:val="001C30AC"/>
    <w:rPr>
      <w:rFonts w:ascii="Tahoma" w:hAnsi="Tahoma"/>
      <w:spacing w:val="4"/>
      <w:sz w:val="16"/>
      <w:szCs w:val="18"/>
    </w:rPr>
  </w:style>
  <w:style w:type="character" w:styleId="PageNumber">
    <w:name w:val="page number"/>
    <w:basedOn w:val="DefaultParagraphFont"/>
    <w:semiHidden/>
    <w:unhideWhenUsed/>
    <w:rsid w:val="001C3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81740-9641-B345-9027-EA006A688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70</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4</cp:revision>
  <cp:lastPrinted>2021-09-15T21:31:00Z</cp:lastPrinted>
  <dcterms:created xsi:type="dcterms:W3CDTF">2021-08-09T14:30:00Z</dcterms:created>
  <dcterms:modified xsi:type="dcterms:W3CDTF">2021-09-15T21:32:00Z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