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0064BD" w14:textId="77777777" w:rsidR="00507468" w:rsidRPr="00101055" w:rsidRDefault="00507468" w:rsidP="00507468">
      <w:pPr>
        <w:jc w:val="center"/>
        <w:rPr>
          <w:rFonts w:ascii="Calibri" w:hAnsi="Calibri"/>
          <w:b/>
        </w:rPr>
      </w:pPr>
      <w:r w:rsidRPr="00101055">
        <w:rPr>
          <w:rFonts w:ascii="Calibri" w:hAnsi="Calibri"/>
          <w:b/>
        </w:rPr>
        <w:t>Elsinore Town Planning and Land Use Commission</w:t>
      </w:r>
    </w:p>
    <w:p w14:paraId="04255B57" w14:textId="61177AFC" w:rsidR="00507468" w:rsidRDefault="00467DD7" w:rsidP="00507468">
      <w:pPr>
        <w:jc w:val="center"/>
        <w:rPr>
          <w:rFonts w:ascii="Calibri" w:hAnsi="Calibri"/>
          <w:b/>
          <w:sz w:val="28"/>
          <w:szCs w:val="28"/>
        </w:rPr>
      </w:pPr>
      <w:r>
        <w:rPr>
          <w:rFonts w:ascii="Calibri" w:hAnsi="Calibri"/>
          <w:b/>
        </w:rPr>
        <w:t>August</w:t>
      </w:r>
      <w:r w:rsidR="00A60B6E">
        <w:rPr>
          <w:rFonts w:ascii="Calibri" w:hAnsi="Calibri"/>
          <w:b/>
        </w:rPr>
        <w:t xml:space="preserve"> 1</w:t>
      </w:r>
      <w:r>
        <w:rPr>
          <w:rFonts w:ascii="Calibri" w:hAnsi="Calibri"/>
          <w:b/>
        </w:rPr>
        <w:t>9</w:t>
      </w:r>
      <w:r w:rsidR="00A60B6E" w:rsidRPr="00A60B6E">
        <w:rPr>
          <w:rFonts w:ascii="Calibri" w:hAnsi="Calibri"/>
          <w:b/>
          <w:vertAlign w:val="superscript"/>
        </w:rPr>
        <w:t>th</w:t>
      </w:r>
      <w:r w:rsidR="00A60B6E">
        <w:rPr>
          <w:rFonts w:ascii="Calibri" w:hAnsi="Calibri"/>
          <w:b/>
        </w:rPr>
        <w:t>, 2021</w:t>
      </w:r>
    </w:p>
    <w:p w14:paraId="282DC052" w14:textId="77777777" w:rsidR="00507468" w:rsidRPr="00671E85" w:rsidRDefault="00507468" w:rsidP="00507468">
      <w:pPr>
        <w:jc w:val="center"/>
        <w:rPr>
          <w:rFonts w:ascii="Calibri" w:hAnsi="Calibri"/>
        </w:rPr>
      </w:pPr>
    </w:p>
    <w:p w14:paraId="7E37C79A" w14:textId="5FC0E6F5" w:rsidR="00507468" w:rsidRPr="00101055" w:rsidRDefault="00507468" w:rsidP="00507468">
      <w:pPr>
        <w:rPr>
          <w:rFonts w:ascii="Calibri" w:hAnsi="Calibri"/>
          <w:sz w:val="20"/>
          <w:szCs w:val="20"/>
        </w:rPr>
      </w:pPr>
      <w:r w:rsidRPr="00101055">
        <w:rPr>
          <w:rFonts w:ascii="Calibri" w:hAnsi="Calibri"/>
          <w:sz w:val="20"/>
          <w:szCs w:val="20"/>
        </w:rPr>
        <w:t xml:space="preserve">This meeting of the Elsinore Town Planning and Land Use Commission was held Thursday, </w:t>
      </w:r>
      <w:r w:rsidR="00467DD7">
        <w:rPr>
          <w:rFonts w:ascii="Calibri" w:hAnsi="Calibri"/>
          <w:sz w:val="20"/>
          <w:szCs w:val="20"/>
        </w:rPr>
        <w:t>August</w:t>
      </w:r>
      <w:r w:rsidR="00A60B6E">
        <w:rPr>
          <w:rFonts w:ascii="Calibri" w:hAnsi="Calibri"/>
          <w:sz w:val="20"/>
          <w:szCs w:val="20"/>
        </w:rPr>
        <w:t xml:space="preserve"> 1</w:t>
      </w:r>
      <w:r w:rsidR="00467DD7">
        <w:rPr>
          <w:rFonts w:ascii="Calibri" w:hAnsi="Calibri"/>
          <w:sz w:val="20"/>
          <w:szCs w:val="20"/>
        </w:rPr>
        <w:t>9</w:t>
      </w:r>
      <w:r>
        <w:rPr>
          <w:rFonts w:ascii="Calibri" w:hAnsi="Calibri"/>
          <w:sz w:val="20"/>
          <w:szCs w:val="20"/>
        </w:rPr>
        <w:t xml:space="preserve">th, </w:t>
      </w:r>
      <w:proofErr w:type="gramStart"/>
      <w:r>
        <w:rPr>
          <w:rFonts w:ascii="Calibri" w:hAnsi="Calibri"/>
          <w:sz w:val="20"/>
          <w:szCs w:val="20"/>
        </w:rPr>
        <w:t>2021</w:t>
      </w:r>
      <w:proofErr w:type="gramEnd"/>
      <w:r w:rsidRPr="00101055">
        <w:rPr>
          <w:rFonts w:ascii="Calibri" w:hAnsi="Calibri"/>
          <w:sz w:val="20"/>
          <w:szCs w:val="20"/>
        </w:rPr>
        <w:t xml:space="preserve"> at the Elsinore Town Hall, 35 West Main Street,</w:t>
      </w:r>
      <w:r>
        <w:rPr>
          <w:rFonts w:ascii="Calibri" w:hAnsi="Calibri"/>
          <w:sz w:val="20"/>
          <w:szCs w:val="20"/>
        </w:rPr>
        <w:t xml:space="preserve"> Elsinore, UT at the hour of 7:0</w:t>
      </w:r>
      <w:r w:rsidRPr="00101055">
        <w:rPr>
          <w:rFonts w:ascii="Calibri" w:hAnsi="Calibri"/>
          <w:sz w:val="20"/>
          <w:szCs w:val="20"/>
        </w:rPr>
        <w:t>0 p.m., after due and timely notice had been provided pursuant to Section 52-4-6, UCA, 1953, a</w:t>
      </w:r>
      <w:r>
        <w:rPr>
          <w:rFonts w:ascii="Calibri" w:hAnsi="Calibri"/>
          <w:sz w:val="20"/>
          <w:szCs w:val="20"/>
        </w:rPr>
        <w:t>s amended. Meeting began at 7:0</w:t>
      </w:r>
      <w:r w:rsidR="00467DD7">
        <w:rPr>
          <w:rFonts w:ascii="Calibri" w:hAnsi="Calibri"/>
          <w:sz w:val="20"/>
          <w:szCs w:val="20"/>
        </w:rPr>
        <w:t>0</w:t>
      </w:r>
      <w:r w:rsidR="0001231E">
        <w:rPr>
          <w:rFonts w:ascii="Calibri" w:hAnsi="Calibri"/>
          <w:sz w:val="20"/>
          <w:szCs w:val="20"/>
        </w:rPr>
        <w:t>.</w:t>
      </w:r>
    </w:p>
    <w:p w14:paraId="3CF15987" w14:textId="77777777" w:rsidR="00507468" w:rsidRPr="00101055" w:rsidRDefault="00507468" w:rsidP="00507468">
      <w:pPr>
        <w:rPr>
          <w:rFonts w:ascii="Calibri" w:hAnsi="Calibri"/>
          <w:sz w:val="20"/>
          <w:szCs w:val="20"/>
        </w:rPr>
      </w:pPr>
    </w:p>
    <w:p w14:paraId="1204702E" w14:textId="0EA34206" w:rsidR="00507468" w:rsidRPr="00101055" w:rsidRDefault="00507468" w:rsidP="00507468">
      <w:pPr>
        <w:ind w:left="1440" w:hanging="1440"/>
        <w:rPr>
          <w:rFonts w:ascii="Calibri" w:hAnsi="Calibri"/>
          <w:sz w:val="20"/>
          <w:szCs w:val="20"/>
        </w:rPr>
      </w:pPr>
      <w:r w:rsidRPr="00101055">
        <w:rPr>
          <w:rFonts w:ascii="Calibri" w:hAnsi="Calibri"/>
          <w:sz w:val="20"/>
          <w:szCs w:val="20"/>
        </w:rPr>
        <w:t>ATTENDING:</w:t>
      </w:r>
      <w:r w:rsidRPr="00101055">
        <w:rPr>
          <w:rFonts w:ascii="Calibri" w:hAnsi="Calibri"/>
          <w:sz w:val="20"/>
          <w:szCs w:val="20"/>
        </w:rPr>
        <w:tab/>
      </w:r>
      <w:r>
        <w:rPr>
          <w:rFonts w:ascii="Calibri" w:hAnsi="Calibri"/>
          <w:sz w:val="20"/>
          <w:szCs w:val="20"/>
        </w:rPr>
        <w:t xml:space="preserve">Chairman Ken Jensen, </w:t>
      </w:r>
      <w:r w:rsidR="00A60B6E">
        <w:rPr>
          <w:rFonts w:ascii="Calibri" w:hAnsi="Calibri"/>
          <w:sz w:val="20"/>
          <w:szCs w:val="20"/>
        </w:rPr>
        <w:t xml:space="preserve">Councilmember Donny Salazar, </w:t>
      </w:r>
      <w:r w:rsidR="0001231E">
        <w:rPr>
          <w:rFonts w:ascii="Calibri" w:hAnsi="Calibri"/>
          <w:sz w:val="20"/>
          <w:szCs w:val="20"/>
        </w:rPr>
        <w:t>Brian Scott, Libbie Zenger</w:t>
      </w:r>
      <w:r>
        <w:rPr>
          <w:rFonts w:ascii="Calibri" w:hAnsi="Calibri"/>
          <w:sz w:val="20"/>
          <w:szCs w:val="20"/>
        </w:rPr>
        <w:t xml:space="preserve">, </w:t>
      </w:r>
      <w:r w:rsidR="00A60B6E">
        <w:rPr>
          <w:rFonts w:ascii="Calibri" w:hAnsi="Calibri"/>
          <w:sz w:val="20"/>
          <w:szCs w:val="20"/>
        </w:rPr>
        <w:t>Brent Salisbury</w:t>
      </w:r>
      <w:r w:rsidR="001F0CEE">
        <w:rPr>
          <w:rFonts w:ascii="Calibri" w:hAnsi="Calibri"/>
          <w:sz w:val="20"/>
          <w:szCs w:val="20"/>
        </w:rPr>
        <w:t xml:space="preserve">, </w:t>
      </w:r>
      <w:r w:rsidRPr="00101055">
        <w:rPr>
          <w:rFonts w:ascii="Calibri" w:hAnsi="Calibri"/>
          <w:sz w:val="20"/>
          <w:szCs w:val="20"/>
        </w:rPr>
        <w:t xml:space="preserve">Secretary </w:t>
      </w:r>
      <w:r>
        <w:rPr>
          <w:rFonts w:ascii="Calibri" w:hAnsi="Calibri"/>
          <w:sz w:val="20"/>
          <w:szCs w:val="20"/>
        </w:rPr>
        <w:t>Jennica Scott</w:t>
      </w:r>
    </w:p>
    <w:p w14:paraId="4F5049E9" w14:textId="77777777" w:rsidR="00507468" w:rsidRPr="00101055" w:rsidRDefault="00507468" w:rsidP="00507468">
      <w:pPr>
        <w:rPr>
          <w:rFonts w:ascii="Calibri" w:hAnsi="Calibri"/>
          <w:sz w:val="20"/>
          <w:szCs w:val="20"/>
        </w:rPr>
      </w:pPr>
    </w:p>
    <w:p w14:paraId="56304822" w14:textId="337D54EC" w:rsidR="00507468" w:rsidRDefault="00507468" w:rsidP="00507468">
      <w:pPr>
        <w:rPr>
          <w:rFonts w:ascii="Calibri" w:hAnsi="Calibri"/>
          <w:sz w:val="20"/>
          <w:szCs w:val="20"/>
        </w:rPr>
      </w:pPr>
      <w:r w:rsidRPr="00101055">
        <w:rPr>
          <w:rFonts w:ascii="Calibri" w:hAnsi="Calibri"/>
          <w:sz w:val="20"/>
          <w:szCs w:val="20"/>
        </w:rPr>
        <w:t>A</w:t>
      </w:r>
      <w:r>
        <w:rPr>
          <w:rFonts w:ascii="Calibri" w:hAnsi="Calibri"/>
          <w:sz w:val="20"/>
          <w:szCs w:val="20"/>
        </w:rPr>
        <w:t>BSENT:</w:t>
      </w:r>
      <w:r>
        <w:rPr>
          <w:rFonts w:ascii="Calibri" w:hAnsi="Calibri"/>
          <w:sz w:val="20"/>
          <w:szCs w:val="20"/>
        </w:rPr>
        <w:tab/>
      </w:r>
      <w:r w:rsidR="001F1045">
        <w:rPr>
          <w:rFonts w:ascii="Calibri" w:hAnsi="Calibri"/>
          <w:sz w:val="20"/>
          <w:szCs w:val="20"/>
        </w:rPr>
        <w:tab/>
      </w:r>
      <w:proofErr w:type="spellStart"/>
      <w:r w:rsidR="001F1045">
        <w:rPr>
          <w:rFonts w:ascii="Calibri" w:hAnsi="Calibri"/>
          <w:sz w:val="20"/>
          <w:szCs w:val="20"/>
        </w:rPr>
        <w:t>Shiree</w:t>
      </w:r>
      <w:proofErr w:type="spellEnd"/>
      <w:r w:rsidR="001F1045">
        <w:rPr>
          <w:rFonts w:ascii="Calibri" w:hAnsi="Calibri"/>
          <w:sz w:val="20"/>
          <w:szCs w:val="20"/>
        </w:rPr>
        <w:t xml:space="preserve"> Johnson</w:t>
      </w:r>
    </w:p>
    <w:p w14:paraId="154C2E0D" w14:textId="77777777" w:rsidR="00507468" w:rsidRPr="00101055" w:rsidRDefault="00507468" w:rsidP="00507468">
      <w:pPr>
        <w:rPr>
          <w:rFonts w:ascii="Calibri" w:hAnsi="Calibri"/>
          <w:sz w:val="20"/>
          <w:szCs w:val="20"/>
        </w:rPr>
      </w:pPr>
    </w:p>
    <w:p w14:paraId="268F5934" w14:textId="2F35C225" w:rsidR="00507468" w:rsidRPr="00101055" w:rsidRDefault="00507468" w:rsidP="00507468">
      <w:pPr>
        <w:rPr>
          <w:rFonts w:ascii="Calibri" w:hAnsi="Calibri"/>
          <w:sz w:val="20"/>
          <w:szCs w:val="20"/>
        </w:rPr>
      </w:pPr>
      <w:r w:rsidRPr="00101055">
        <w:rPr>
          <w:rFonts w:ascii="Calibri" w:hAnsi="Calibri"/>
          <w:sz w:val="20"/>
          <w:szCs w:val="20"/>
        </w:rPr>
        <w:t>COMMUNITY MEMBERS IN ATTENDANCE:</w:t>
      </w:r>
      <w:r>
        <w:rPr>
          <w:rFonts w:ascii="Calibri" w:hAnsi="Calibri"/>
          <w:sz w:val="20"/>
          <w:szCs w:val="20"/>
        </w:rPr>
        <w:t xml:space="preserve">  </w:t>
      </w:r>
      <w:r w:rsidR="001F1045">
        <w:rPr>
          <w:rFonts w:ascii="Calibri" w:hAnsi="Calibri"/>
          <w:sz w:val="20"/>
          <w:szCs w:val="20"/>
        </w:rPr>
        <w:t>Brandon Jensen</w:t>
      </w:r>
      <w:r w:rsidR="001F0CEE">
        <w:rPr>
          <w:rFonts w:ascii="Calibri" w:hAnsi="Calibri"/>
          <w:sz w:val="20"/>
          <w:szCs w:val="20"/>
        </w:rPr>
        <w:t>,</w:t>
      </w:r>
      <w:r w:rsidR="001F1045">
        <w:rPr>
          <w:rFonts w:ascii="Calibri" w:hAnsi="Calibri"/>
          <w:sz w:val="20"/>
          <w:szCs w:val="20"/>
        </w:rPr>
        <w:t xml:space="preserve"> Ryan Savage,</w:t>
      </w:r>
      <w:r w:rsidR="001F0CEE">
        <w:rPr>
          <w:rFonts w:ascii="Calibri" w:hAnsi="Calibri"/>
          <w:sz w:val="20"/>
          <w:szCs w:val="20"/>
        </w:rPr>
        <w:t xml:space="preserve"> </w:t>
      </w:r>
      <w:r w:rsidR="00C53228">
        <w:rPr>
          <w:rFonts w:ascii="Calibri" w:hAnsi="Calibri"/>
          <w:sz w:val="20"/>
          <w:szCs w:val="20"/>
        </w:rPr>
        <w:t xml:space="preserve">Thad </w:t>
      </w:r>
      <w:proofErr w:type="spellStart"/>
      <w:r w:rsidR="00C53228">
        <w:rPr>
          <w:rFonts w:ascii="Calibri" w:hAnsi="Calibri"/>
          <w:sz w:val="20"/>
          <w:szCs w:val="20"/>
        </w:rPr>
        <w:t>Troseth</w:t>
      </w:r>
      <w:proofErr w:type="spellEnd"/>
      <w:r w:rsidR="00C53228">
        <w:rPr>
          <w:rFonts w:ascii="Calibri" w:hAnsi="Calibri"/>
          <w:sz w:val="20"/>
          <w:szCs w:val="20"/>
        </w:rPr>
        <w:t xml:space="preserve">, </w:t>
      </w:r>
      <w:r w:rsidR="001F0CEE">
        <w:rPr>
          <w:rFonts w:ascii="Calibri" w:hAnsi="Calibri"/>
          <w:sz w:val="20"/>
          <w:szCs w:val="20"/>
        </w:rPr>
        <w:t>Debbie Salisbury</w:t>
      </w:r>
      <w:r w:rsidR="00CB50C9">
        <w:rPr>
          <w:rFonts w:ascii="Calibri" w:hAnsi="Calibri"/>
          <w:sz w:val="20"/>
          <w:szCs w:val="20"/>
        </w:rPr>
        <w:t>, Scott Hansen</w:t>
      </w:r>
    </w:p>
    <w:p w14:paraId="645DE75F" w14:textId="77777777" w:rsidR="00507468" w:rsidRPr="00101055" w:rsidRDefault="00507468" w:rsidP="00507468">
      <w:pPr>
        <w:rPr>
          <w:rFonts w:ascii="Calibri" w:hAnsi="Calibri"/>
          <w:sz w:val="20"/>
          <w:szCs w:val="20"/>
        </w:rPr>
      </w:pPr>
    </w:p>
    <w:p w14:paraId="01820C4B" w14:textId="19C38023" w:rsidR="00507468" w:rsidRDefault="00507468" w:rsidP="00507468">
      <w:pPr>
        <w:rPr>
          <w:rFonts w:ascii="Calibri" w:hAnsi="Calibri"/>
          <w:sz w:val="20"/>
          <w:szCs w:val="20"/>
        </w:rPr>
      </w:pPr>
      <w:r>
        <w:rPr>
          <w:rFonts w:ascii="Calibri" w:hAnsi="Calibri"/>
          <w:sz w:val="20"/>
          <w:szCs w:val="20"/>
        </w:rPr>
        <w:t xml:space="preserve">The meeting was opened by Chairman Jensen. </w:t>
      </w:r>
    </w:p>
    <w:p w14:paraId="7C178C0A" w14:textId="2E6446DB" w:rsidR="001F1045" w:rsidRDefault="001F1045" w:rsidP="00507468">
      <w:pPr>
        <w:rPr>
          <w:rFonts w:ascii="Calibri" w:hAnsi="Calibri"/>
          <w:sz w:val="20"/>
          <w:szCs w:val="20"/>
        </w:rPr>
      </w:pPr>
    </w:p>
    <w:p w14:paraId="57FF16B3" w14:textId="7576BEB1" w:rsidR="001F1045" w:rsidRDefault="001F1045" w:rsidP="00507468">
      <w:pPr>
        <w:rPr>
          <w:rFonts w:ascii="Calibri" w:hAnsi="Calibri"/>
          <w:sz w:val="20"/>
          <w:szCs w:val="20"/>
        </w:rPr>
      </w:pPr>
      <w:r>
        <w:rPr>
          <w:rFonts w:ascii="Calibri" w:hAnsi="Calibri"/>
          <w:sz w:val="20"/>
          <w:szCs w:val="20"/>
        </w:rPr>
        <w:t xml:space="preserve">Brandon Jensen from Savage Engineering presented two options for a minor subdivision at 384 E. Main, for Kerri Taylor. Savage Engineering was working from an old version of the Elsinore Town Subdivision Ordinance.  The commission agreed that a cul-de-sac would be appropriate </w:t>
      </w:r>
      <w:proofErr w:type="gramStart"/>
      <w:r>
        <w:rPr>
          <w:rFonts w:ascii="Calibri" w:hAnsi="Calibri"/>
          <w:sz w:val="20"/>
          <w:szCs w:val="20"/>
        </w:rPr>
        <w:t>as long as</w:t>
      </w:r>
      <w:proofErr w:type="gramEnd"/>
      <w:r w:rsidR="006F046A">
        <w:rPr>
          <w:rFonts w:ascii="Calibri" w:hAnsi="Calibri"/>
          <w:sz w:val="20"/>
          <w:szCs w:val="20"/>
        </w:rPr>
        <w:t>,</w:t>
      </w:r>
      <w:r>
        <w:rPr>
          <w:rFonts w:ascii="Calibri" w:hAnsi="Calibri"/>
          <w:sz w:val="20"/>
          <w:szCs w:val="20"/>
        </w:rPr>
        <w:t xml:space="preserve"> the width matched the current </w:t>
      </w:r>
      <w:r w:rsidR="006F046A">
        <w:rPr>
          <w:rFonts w:ascii="Calibri" w:hAnsi="Calibri"/>
          <w:sz w:val="20"/>
          <w:szCs w:val="20"/>
        </w:rPr>
        <w:t>o</w:t>
      </w:r>
      <w:r>
        <w:rPr>
          <w:rFonts w:ascii="Calibri" w:hAnsi="Calibri"/>
          <w:sz w:val="20"/>
          <w:szCs w:val="20"/>
        </w:rPr>
        <w:t>rdinance.  Savage Engineering will submit a new survey at the next meeting.</w:t>
      </w:r>
    </w:p>
    <w:p w14:paraId="2218AC0F" w14:textId="278D773E" w:rsidR="001F1045" w:rsidRDefault="001F1045" w:rsidP="00507468">
      <w:pPr>
        <w:rPr>
          <w:rFonts w:ascii="Calibri" w:hAnsi="Calibri"/>
          <w:sz w:val="20"/>
          <w:szCs w:val="20"/>
        </w:rPr>
      </w:pPr>
    </w:p>
    <w:p w14:paraId="4F2ECC08" w14:textId="7C958C25" w:rsidR="001F1045" w:rsidRDefault="00C53228" w:rsidP="00507468">
      <w:pPr>
        <w:rPr>
          <w:rFonts w:ascii="Calibri" w:hAnsi="Calibri"/>
          <w:sz w:val="20"/>
          <w:szCs w:val="20"/>
        </w:rPr>
      </w:pPr>
      <w:r>
        <w:rPr>
          <w:rFonts w:ascii="Calibri" w:hAnsi="Calibri"/>
          <w:sz w:val="20"/>
          <w:szCs w:val="20"/>
        </w:rPr>
        <w:t xml:space="preserve">Ryan Savage presented a preliminary survey on a major </w:t>
      </w:r>
      <w:r w:rsidR="009C4DD4">
        <w:rPr>
          <w:rFonts w:ascii="Calibri" w:hAnsi="Calibri"/>
          <w:sz w:val="20"/>
          <w:szCs w:val="20"/>
        </w:rPr>
        <w:t xml:space="preserve">subdivision </w:t>
      </w:r>
      <w:r>
        <w:rPr>
          <w:rFonts w:ascii="Calibri" w:hAnsi="Calibri"/>
          <w:sz w:val="20"/>
          <w:szCs w:val="20"/>
        </w:rPr>
        <w:t xml:space="preserve">for Thad </w:t>
      </w:r>
      <w:proofErr w:type="spellStart"/>
      <w:r>
        <w:rPr>
          <w:rFonts w:ascii="Calibri" w:hAnsi="Calibri"/>
          <w:sz w:val="20"/>
          <w:szCs w:val="20"/>
        </w:rPr>
        <w:t>Troseth</w:t>
      </w:r>
      <w:proofErr w:type="spellEnd"/>
      <w:r w:rsidR="009C4DD4">
        <w:rPr>
          <w:rFonts w:ascii="Calibri" w:hAnsi="Calibri"/>
          <w:sz w:val="20"/>
          <w:szCs w:val="20"/>
        </w:rPr>
        <w:t>. The commission discussed, roads, asphalt, drainage.  The commission members have two weeks to look through the survey for any changes that need to be made.  Savage will present again next month.</w:t>
      </w:r>
    </w:p>
    <w:p w14:paraId="102E52F7" w14:textId="5C319A61" w:rsidR="009C4DD4" w:rsidRDefault="009C4DD4" w:rsidP="00507468">
      <w:pPr>
        <w:rPr>
          <w:rFonts w:ascii="Calibri" w:hAnsi="Calibri"/>
          <w:sz w:val="20"/>
          <w:szCs w:val="20"/>
        </w:rPr>
      </w:pPr>
    </w:p>
    <w:p w14:paraId="75FC7478" w14:textId="51721E6F" w:rsidR="009C4DD4" w:rsidRDefault="009C4DD4" w:rsidP="00507468">
      <w:pPr>
        <w:rPr>
          <w:rFonts w:ascii="Calibri" w:hAnsi="Calibri"/>
          <w:sz w:val="20"/>
          <w:szCs w:val="20"/>
        </w:rPr>
      </w:pPr>
      <w:r>
        <w:rPr>
          <w:rFonts w:ascii="Calibri" w:hAnsi="Calibri"/>
          <w:sz w:val="20"/>
          <w:szCs w:val="20"/>
        </w:rPr>
        <w:t>The commission had a discussion concerning Short-Term Rentals.  Jennica read Salt Lakes Ordinance for Short-Term Rentals.  Jennica will do further research to present next month.</w:t>
      </w:r>
    </w:p>
    <w:p w14:paraId="22066D1B" w14:textId="6B94640C" w:rsidR="009C4DD4" w:rsidRDefault="009C4DD4" w:rsidP="00507468">
      <w:pPr>
        <w:rPr>
          <w:rFonts w:ascii="Calibri" w:hAnsi="Calibri"/>
          <w:sz w:val="20"/>
          <w:szCs w:val="20"/>
        </w:rPr>
      </w:pPr>
    </w:p>
    <w:p w14:paraId="36CF05E3" w14:textId="05215735" w:rsidR="009C4DD4" w:rsidRDefault="009C4DD4" w:rsidP="00507468">
      <w:pPr>
        <w:rPr>
          <w:rFonts w:ascii="Calibri" w:hAnsi="Calibri"/>
          <w:sz w:val="20"/>
          <w:szCs w:val="20"/>
        </w:rPr>
      </w:pPr>
      <w:r>
        <w:rPr>
          <w:rFonts w:ascii="Calibri" w:hAnsi="Calibri"/>
          <w:sz w:val="20"/>
          <w:szCs w:val="20"/>
        </w:rPr>
        <w:t>The commission also discussed whether new developments should have more open spaces and/or catch basins.</w:t>
      </w:r>
    </w:p>
    <w:p w14:paraId="6B1B3D54" w14:textId="0F0CBEBF" w:rsidR="009C4DD4" w:rsidRDefault="009C4DD4" w:rsidP="00507468">
      <w:pPr>
        <w:rPr>
          <w:rFonts w:ascii="Calibri" w:hAnsi="Calibri"/>
          <w:sz w:val="20"/>
          <w:szCs w:val="20"/>
        </w:rPr>
      </w:pPr>
    </w:p>
    <w:p w14:paraId="76FE6958" w14:textId="168222B5" w:rsidR="009C4DD4" w:rsidRDefault="00526CA0" w:rsidP="00507468">
      <w:pPr>
        <w:rPr>
          <w:rFonts w:ascii="Calibri" w:hAnsi="Calibri"/>
          <w:sz w:val="20"/>
          <w:szCs w:val="20"/>
        </w:rPr>
      </w:pPr>
      <w:r>
        <w:rPr>
          <w:rFonts w:ascii="Calibri" w:hAnsi="Calibri"/>
          <w:sz w:val="20"/>
          <w:szCs w:val="20"/>
        </w:rPr>
        <w:t xml:space="preserve">Brent Salisbury asked if we had received paperwork from the County concerning the Guest House at 395 N. 100 E. The paperwork shows ‘No pass’ on all inspections. The commission is unsure on whether a ‘No pass’ will allow for Occupancy. </w:t>
      </w:r>
    </w:p>
    <w:p w14:paraId="197A3D58" w14:textId="4E1E1F89" w:rsidR="00526CA0" w:rsidRDefault="00526CA0" w:rsidP="00507468">
      <w:pPr>
        <w:rPr>
          <w:rFonts w:ascii="Calibri" w:hAnsi="Calibri"/>
          <w:sz w:val="20"/>
          <w:szCs w:val="20"/>
        </w:rPr>
      </w:pPr>
    </w:p>
    <w:p w14:paraId="74ACA248" w14:textId="33AA4C07" w:rsidR="00526CA0" w:rsidRDefault="00526CA0" w:rsidP="00507468">
      <w:pPr>
        <w:rPr>
          <w:rFonts w:ascii="Calibri" w:hAnsi="Calibri"/>
          <w:sz w:val="20"/>
          <w:szCs w:val="20"/>
        </w:rPr>
      </w:pPr>
      <w:r>
        <w:rPr>
          <w:rFonts w:ascii="Calibri" w:hAnsi="Calibri"/>
          <w:sz w:val="20"/>
          <w:szCs w:val="20"/>
        </w:rPr>
        <w:t>The commission is in favor of Elsinore Town hiring a part time employee to enforce the ordinances.  Donny Salazar will press the Town Council to move forward with this appointment.</w:t>
      </w:r>
    </w:p>
    <w:p w14:paraId="27338994" w14:textId="77777777" w:rsidR="00526CA0" w:rsidRDefault="00526CA0" w:rsidP="00507468">
      <w:pPr>
        <w:rPr>
          <w:rFonts w:ascii="Calibri" w:hAnsi="Calibri"/>
          <w:sz w:val="20"/>
          <w:szCs w:val="20"/>
        </w:rPr>
      </w:pPr>
    </w:p>
    <w:p w14:paraId="0D4E8DB2" w14:textId="05E7CD70" w:rsidR="00526CA0" w:rsidRDefault="00526CA0" w:rsidP="00507468">
      <w:pPr>
        <w:rPr>
          <w:rFonts w:ascii="Calibri" w:hAnsi="Calibri"/>
          <w:sz w:val="20"/>
          <w:szCs w:val="20"/>
        </w:rPr>
      </w:pPr>
      <w:r>
        <w:rPr>
          <w:rFonts w:ascii="Calibri" w:hAnsi="Calibri"/>
          <w:sz w:val="20"/>
          <w:szCs w:val="20"/>
        </w:rPr>
        <w:t>Brent Salisbury motioned for the commission to do a check before the monthly meeting, on building permits that were signed at the previous meeting each month, until an ordinance enforcer has been hired. Donny Salazar made a second to the motion. All were in favor, motion carried.</w:t>
      </w:r>
    </w:p>
    <w:p w14:paraId="66A6EC12" w14:textId="28C0E38F" w:rsidR="0028739E" w:rsidRDefault="0028739E" w:rsidP="00507468">
      <w:pPr>
        <w:rPr>
          <w:rFonts w:ascii="Calibri" w:hAnsi="Calibri"/>
          <w:sz w:val="20"/>
          <w:szCs w:val="20"/>
        </w:rPr>
      </w:pPr>
    </w:p>
    <w:p w14:paraId="0AE69C53" w14:textId="083C6BAB" w:rsidR="006F046A" w:rsidRDefault="006F046A" w:rsidP="00507468">
      <w:pPr>
        <w:rPr>
          <w:rFonts w:ascii="Calibri" w:hAnsi="Calibri"/>
          <w:sz w:val="20"/>
          <w:szCs w:val="20"/>
        </w:rPr>
      </w:pPr>
      <w:r>
        <w:rPr>
          <w:rFonts w:ascii="Calibri" w:hAnsi="Calibri"/>
          <w:sz w:val="20"/>
          <w:szCs w:val="20"/>
        </w:rPr>
        <w:t>Meeting ended at 8:37pm.</w:t>
      </w:r>
    </w:p>
    <w:p w14:paraId="10FB30CD" w14:textId="77777777" w:rsidR="006F046A" w:rsidRDefault="006F046A" w:rsidP="00507468">
      <w:pPr>
        <w:rPr>
          <w:rFonts w:ascii="Calibri" w:hAnsi="Calibri"/>
          <w:sz w:val="20"/>
          <w:szCs w:val="20"/>
        </w:rPr>
      </w:pPr>
    </w:p>
    <w:p w14:paraId="2BE3A433" w14:textId="199ED40F" w:rsidR="0028739E" w:rsidRDefault="0028739E" w:rsidP="00507468">
      <w:pPr>
        <w:rPr>
          <w:rFonts w:ascii="Calibri" w:hAnsi="Calibri"/>
          <w:sz w:val="20"/>
          <w:szCs w:val="20"/>
        </w:rPr>
      </w:pPr>
      <w:r>
        <w:rPr>
          <w:rFonts w:ascii="Calibri" w:hAnsi="Calibri"/>
          <w:sz w:val="20"/>
          <w:szCs w:val="20"/>
        </w:rPr>
        <w:t xml:space="preserve">Next meeting is scheduled for Thursday </w:t>
      </w:r>
      <w:r w:rsidR="00467DD7">
        <w:rPr>
          <w:rFonts w:ascii="Calibri" w:hAnsi="Calibri"/>
          <w:sz w:val="20"/>
          <w:szCs w:val="20"/>
        </w:rPr>
        <w:t>Sept</w:t>
      </w:r>
      <w:r w:rsidR="00967448">
        <w:rPr>
          <w:rFonts w:ascii="Calibri" w:hAnsi="Calibri"/>
          <w:sz w:val="20"/>
          <w:szCs w:val="20"/>
        </w:rPr>
        <w:t xml:space="preserve"> 1</w:t>
      </w:r>
      <w:r w:rsidR="00467DD7">
        <w:rPr>
          <w:rFonts w:ascii="Calibri" w:hAnsi="Calibri"/>
          <w:sz w:val="20"/>
          <w:szCs w:val="20"/>
        </w:rPr>
        <w:t>6</w:t>
      </w:r>
      <w:r w:rsidRPr="0028739E">
        <w:rPr>
          <w:rFonts w:ascii="Calibri" w:hAnsi="Calibri"/>
          <w:sz w:val="20"/>
          <w:szCs w:val="20"/>
          <w:vertAlign w:val="superscript"/>
        </w:rPr>
        <w:t>th</w:t>
      </w:r>
      <w:r>
        <w:rPr>
          <w:rFonts w:ascii="Calibri" w:hAnsi="Calibri"/>
          <w:sz w:val="20"/>
          <w:szCs w:val="20"/>
        </w:rPr>
        <w:t>, 2021</w:t>
      </w:r>
    </w:p>
    <w:p w14:paraId="751E587C" w14:textId="77777777" w:rsidR="00507468" w:rsidRDefault="00507468" w:rsidP="00507468">
      <w:pPr>
        <w:rPr>
          <w:rFonts w:ascii="Calibri" w:hAnsi="Calibri"/>
          <w:sz w:val="20"/>
          <w:szCs w:val="20"/>
        </w:rPr>
      </w:pPr>
    </w:p>
    <w:p w14:paraId="62BD034F" w14:textId="77777777" w:rsidR="00C44216" w:rsidRDefault="00C44216"/>
    <w:sectPr w:rsidR="00C442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468"/>
    <w:rsid w:val="0001231E"/>
    <w:rsid w:val="000A2D18"/>
    <w:rsid w:val="001F0CEE"/>
    <w:rsid w:val="001F1045"/>
    <w:rsid w:val="0028739E"/>
    <w:rsid w:val="002A3C9F"/>
    <w:rsid w:val="002F59A4"/>
    <w:rsid w:val="00333597"/>
    <w:rsid w:val="00467DD7"/>
    <w:rsid w:val="00507468"/>
    <w:rsid w:val="00526CA0"/>
    <w:rsid w:val="006F046A"/>
    <w:rsid w:val="008577A6"/>
    <w:rsid w:val="00967448"/>
    <w:rsid w:val="00967726"/>
    <w:rsid w:val="00991DCD"/>
    <w:rsid w:val="009C4DD4"/>
    <w:rsid w:val="009E5C41"/>
    <w:rsid w:val="00A60B6E"/>
    <w:rsid w:val="00A97329"/>
    <w:rsid w:val="00C44216"/>
    <w:rsid w:val="00C53228"/>
    <w:rsid w:val="00CB50C9"/>
    <w:rsid w:val="00D24AC9"/>
    <w:rsid w:val="00FF4A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4AEDE"/>
  <w15:chartTrackingRefBased/>
  <w15:docId w15:val="{7761B95B-09BF-47F1-AA91-830912004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7468"/>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1</Pages>
  <Words>363</Words>
  <Characters>2071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Jennica Scott</dc:creator>
  <cp:keywords/>
  <dc:description/>
  <cp:lastModifiedBy>Jennica Scott</cp:lastModifiedBy>
  <cp:revision>6</cp:revision>
  <cp:lastPrinted>2021-08-23T15:20:00Z</cp:lastPrinted>
  <dcterms:created xsi:type="dcterms:W3CDTF">2021-08-12T16:20:00Z</dcterms:created>
  <dcterms:modified xsi:type="dcterms:W3CDTF">2021-08-23T15:20:00Z</dcterms:modified>
</cp:coreProperties>
</file>