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83D2" w14:textId="77777777" w:rsidR="006E135F" w:rsidRDefault="006E135F" w:rsidP="006E135F">
      <w:pPr>
        <w:pStyle w:val="BodyText"/>
        <w:jc w:val="center"/>
        <w:rPr>
          <w:sz w:val="20"/>
        </w:rPr>
      </w:pPr>
      <w:r>
        <w:rPr>
          <w:noProof/>
          <w:sz w:val="20"/>
        </w:rPr>
        <w:drawing>
          <wp:inline distT="0" distB="0" distL="0" distR="0" wp14:anchorId="0BCBAA4B" wp14:editId="1F50A384">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229EDB0B" w14:textId="77777777" w:rsidR="006E135F" w:rsidRDefault="006E135F" w:rsidP="006E135F">
      <w:pPr>
        <w:rPr>
          <w:rFonts w:ascii="Times New Roman" w:hAnsi="Times New Roman" w:cs="Times New Roman"/>
          <w:b/>
          <w:bCs/>
          <w:sz w:val="28"/>
          <w:szCs w:val="28"/>
        </w:rPr>
      </w:pPr>
    </w:p>
    <w:p w14:paraId="434600F9" w14:textId="77777777" w:rsidR="006E135F" w:rsidRDefault="006E135F" w:rsidP="006E135F">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6FA03156" w14:textId="5A77415B" w:rsidR="006E135F" w:rsidRDefault="003B13D9" w:rsidP="006E135F">
      <w:pPr>
        <w:jc w:val="center"/>
        <w:rPr>
          <w:rFonts w:ascii="Times New Roman" w:hAnsi="Times New Roman" w:cs="Times New Roman"/>
          <w:b/>
          <w:bCs/>
          <w:sz w:val="24"/>
          <w:szCs w:val="24"/>
        </w:rPr>
      </w:pPr>
      <w:r>
        <w:rPr>
          <w:rFonts w:ascii="Times New Roman" w:hAnsi="Times New Roman" w:cs="Times New Roman"/>
          <w:b/>
          <w:bCs/>
          <w:sz w:val="24"/>
          <w:szCs w:val="24"/>
        </w:rPr>
        <w:t>Executive Committee</w:t>
      </w:r>
      <w:r w:rsidR="006E135F">
        <w:rPr>
          <w:rFonts w:ascii="Times New Roman" w:hAnsi="Times New Roman" w:cs="Times New Roman"/>
          <w:b/>
          <w:bCs/>
          <w:sz w:val="24"/>
          <w:szCs w:val="24"/>
        </w:rPr>
        <w:t xml:space="preserve"> Meeting Agenda</w:t>
      </w:r>
    </w:p>
    <w:p w14:paraId="6F91AB1F" w14:textId="237619CC" w:rsidR="006E135F" w:rsidRDefault="006E135F" w:rsidP="006E135F">
      <w:pPr>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3B13D9">
        <w:rPr>
          <w:rFonts w:ascii="Times New Roman" w:hAnsi="Times New Roman" w:cs="Times New Roman"/>
          <w:b/>
          <w:bCs/>
          <w:sz w:val="24"/>
          <w:szCs w:val="24"/>
        </w:rPr>
        <w:t>September</w:t>
      </w:r>
      <w:r>
        <w:rPr>
          <w:rFonts w:ascii="Times New Roman" w:hAnsi="Times New Roman" w:cs="Times New Roman"/>
          <w:b/>
          <w:bCs/>
          <w:sz w:val="24"/>
          <w:szCs w:val="24"/>
        </w:rPr>
        <w:t xml:space="preserve"> 2</w:t>
      </w:r>
      <w:r w:rsidR="003B13D9">
        <w:rPr>
          <w:rFonts w:ascii="Times New Roman" w:hAnsi="Times New Roman" w:cs="Times New Roman"/>
          <w:b/>
          <w:bCs/>
          <w:sz w:val="24"/>
          <w:szCs w:val="24"/>
        </w:rPr>
        <w:t>0</w:t>
      </w:r>
      <w:r>
        <w:rPr>
          <w:rFonts w:ascii="Times New Roman" w:hAnsi="Times New Roman" w:cs="Times New Roman"/>
          <w:b/>
          <w:bCs/>
          <w:sz w:val="24"/>
          <w:szCs w:val="24"/>
        </w:rPr>
        <w:t>, 2021</w:t>
      </w:r>
    </w:p>
    <w:p w14:paraId="425EC045" w14:textId="6B7DF39B" w:rsidR="006E135F" w:rsidRDefault="006E135F" w:rsidP="006E135F">
      <w:pPr>
        <w:jc w:val="center"/>
        <w:rPr>
          <w:rFonts w:ascii="Times New Roman" w:hAnsi="Times New Roman" w:cs="Times New Roman"/>
          <w:b/>
          <w:bCs/>
          <w:sz w:val="24"/>
          <w:szCs w:val="24"/>
        </w:rPr>
      </w:pPr>
      <w:r>
        <w:rPr>
          <w:rFonts w:ascii="Times New Roman" w:hAnsi="Times New Roman" w:cs="Times New Roman"/>
          <w:b/>
          <w:bCs/>
          <w:sz w:val="24"/>
          <w:szCs w:val="24"/>
        </w:rPr>
        <w:t xml:space="preserve">3:30 p.m. – </w:t>
      </w:r>
      <w:r w:rsidR="004E6C16">
        <w:rPr>
          <w:rFonts w:ascii="Times New Roman" w:hAnsi="Times New Roman" w:cs="Times New Roman"/>
          <w:b/>
          <w:bCs/>
          <w:sz w:val="24"/>
          <w:szCs w:val="24"/>
        </w:rPr>
        <w:t>4</w:t>
      </w:r>
      <w:r>
        <w:rPr>
          <w:rFonts w:ascii="Times New Roman" w:hAnsi="Times New Roman" w:cs="Times New Roman"/>
          <w:b/>
          <w:bCs/>
          <w:sz w:val="24"/>
          <w:szCs w:val="24"/>
        </w:rPr>
        <w:t>:30 p.m.</w:t>
      </w:r>
    </w:p>
    <w:p w14:paraId="4802E238" w14:textId="700C4DEF" w:rsidR="006E135F" w:rsidRDefault="006E135F" w:rsidP="006E135F">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Notice is hereby given that the Central Wasatch Commission will hold a</w:t>
      </w:r>
      <w:r w:rsidR="003B13D9">
        <w:rPr>
          <w:rFonts w:ascii="Times New Roman" w:eastAsia="Times New Roman" w:hAnsi="Times New Roman" w:cs="Times New Roman"/>
          <w:sz w:val="24"/>
          <w:szCs w:val="24"/>
        </w:rPr>
        <w:t>n Executive Committee</w:t>
      </w:r>
      <w:r>
        <w:rPr>
          <w:rFonts w:ascii="Times New Roman" w:eastAsia="Times New Roman" w:hAnsi="Times New Roman" w:cs="Times New Roman"/>
          <w:sz w:val="24"/>
          <w:szCs w:val="24"/>
        </w:rPr>
        <w:t xml:space="preserve"> meeting at approximately 3:30 P.M., or soon thereafter, on Monday, September 20, 2021.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49568985" w14:textId="3FB9C284" w:rsidR="003B13D9" w:rsidRDefault="00103DBD" w:rsidP="006E135F">
      <w:pPr>
        <w:spacing w:before="240" w:after="240"/>
        <w:rPr>
          <w:rStyle w:val="Hyperlink"/>
          <w:rFonts w:ascii="Times New Roman" w:hAnsi="Times New Roman" w:cs="Times New Roman"/>
          <w:sz w:val="24"/>
          <w:szCs w:val="24"/>
        </w:rPr>
      </w:pPr>
      <w:hyperlink r:id="rId6" w:history="1">
        <w:r w:rsidR="003B13D9" w:rsidRPr="003B13D9">
          <w:rPr>
            <w:rStyle w:val="Hyperlink"/>
            <w:rFonts w:ascii="Times New Roman" w:hAnsi="Times New Roman" w:cs="Times New Roman"/>
            <w:sz w:val="24"/>
            <w:szCs w:val="24"/>
          </w:rPr>
          <w:t>https://us06web.zoom.us/meeting/register/tZUudeGsqTktHNwgnSY1xIz9VBM5id1_j8E6</w:t>
        </w:r>
      </w:hyperlink>
    </w:p>
    <w:p w14:paraId="54682A07" w14:textId="28953E89" w:rsidR="004E6C16" w:rsidRPr="003B13D9" w:rsidRDefault="004E6C16" w:rsidP="006E135F">
      <w:pPr>
        <w:spacing w:before="240" w:after="240"/>
        <w:rPr>
          <w:rFonts w:ascii="Times New Roman" w:hAnsi="Times New Roman" w:cs="Times New Roman"/>
          <w:sz w:val="24"/>
          <w:szCs w:val="24"/>
        </w:rPr>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Board’s </w:t>
      </w:r>
      <w:r>
        <w:rPr>
          <w:rFonts w:ascii="Times New Roman" w:hAnsi="Times New Roman" w:cs="Times New Roman"/>
          <w:sz w:val="24"/>
          <w:szCs w:val="24"/>
        </w:rPr>
        <w:t>Executive</w:t>
      </w:r>
      <w:r w:rsidRPr="004E6C16">
        <w:rPr>
          <w:rFonts w:ascii="Times New Roman" w:hAnsi="Times New Roman" w:cs="Times New Roman"/>
          <w:sz w:val="24"/>
          <w:szCs w:val="24"/>
        </w:rPr>
        <w:t xml:space="preserve"> Committee Scheduled for </w:t>
      </w:r>
      <w:r>
        <w:rPr>
          <w:rFonts w:ascii="Times New Roman" w:hAnsi="Times New Roman" w:cs="Times New Roman"/>
          <w:sz w:val="24"/>
          <w:szCs w:val="24"/>
        </w:rPr>
        <w:t>Monday</w:t>
      </w:r>
      <w:r w:rsidRPr="004E6C16">
        <w:rPr>
          <w:rFonts w:ascii="Times New Roman" w:hAnsi="Times New Roman" w:cs="Times New Roman"/>
          <w:sz w:val="24"/>
          <w:szCs w:val="24"/>
        </w:rPr>
        <w:t xml:space="preserve">, </w:t>
      </w:r>
      <w:r w:rsidR="00103DBD">
        <w:rPr>
          <w:rFonts w:ascii="Times New Roman" w:hAnsi="Times New Roman" w:cs="Times New Roman"/>
          <w:sz w:val="24"/>
          <w:szCs w:val="24"/>
        </w:rPr>
        <w:t>20</w:t>
      </w:r>
      <w:r w:rsidRPr="004E6C16">
        <w:rPr>
          <w:rFonts w:ascii="Times New Roman" w:hAnsi="Times New Roman" w:cs="Times New Roman"/>
          <w:sz w:val="24"/>
          <w:szCs w:val="24"/>
        </w:rPr>
        <w:t xml:space="preserve"> </w:t>
      </w:r>
      <w:r w:rsidR="00103DBD">
        <w:rPr>
          <w:rFonts w:ascii="Times New Roman" w:hAnsi="Times New Roman" w:cs="Times New Roman"/>
          <w:sz w:val="24"/>
          <w:szCs w:val="24"/>
        </w:rPr>
        <w:t>September</w:t>
      </w:r>
      <w:r w:rsidRPr="004E6C16">
        <w:rPr>
          <w:rFonts w:ascii="Times New Roman" w:hAnsi="Times New Roman" w:cs="Times New Roman"/>
          <w:sz w:val="24"/>
          <w:szCs w:val="24"/>
        </w:rPr>
        <w:t xml:space="preserve"> 202</w:t>
      </w:r>
      <w:r w:rsidR="00103DBD">
        <w:rPr>
          <w:rFonts w:ascii="Times New Roman" w:hAnsi="Times New Roman" w:cs="Times New Roman"/>
          <w:sz w:val="24"/>
          <w:szCs w:val="24"/>
        </w:rPr>
        <w:t>1</w:t>
      </w:r>
      <w:r w:rsidRPr="004E6C16">
        <w:rPr>
          <w:rFonts w:ascii="Times New Roman" w:hAnsi="Times New Roman" w:cs="Times New Roman"/>
          <w:sz w:val="24"/>
          <w:szCs w:val="24"/>
        </w:rPr>
        <w:t xml:space="preserve">; beginning at </w:t>
      </w:r>
      <w:r w:rsidR="00103DBD">
        <w:rPr>
          <w:rFonts w:ascii="Times New Roman" w:hAnsi="Times New Roman" w:cs="Times New Roman"/>
          <w:sz w:val="24"/>
          <w:szCs w:val="24"/>
        </w:rPr>
        <w:t>3</w:t>
      </w:r>
      <w:r w:rsidRPr="004E6C16">
        <w:rPr>
          <w:rFonts w:ascii="Times New Roman" w:hAnsi="Times New Roman" w:cs="Times New Roman"/>
          <w:sz w:val="24"/>
          <w:szCs w:val="24"/>
        </w:rPr>
        <w:t>:</w:t>
      </w:r>
      <w:r w:rsidR="00103DBD">
        <w:rPr>
          <w:rFonts w:ascii="Times New Roman" w:hAnsi="Times New Roman" w:cs="Times New Roman"/>
          <w:sz w:val="24"/>
          <w:szCs w:val="24"/>
        </w:rPr>
        <w:t>3</w:t>
      </w:r>
      <w:r w:rsidRPr="004E6C16">
        <w:rPr>
          <w:rFonts w:ascii="Times New Roman" w:hAnsi="Times New Roman" w:cs="Times New Roman"/>
          <w:sz w:val="24"/>
          <w:szCs w:val="24"/>
        </w:rPr>
        <w:t xml:space="preserve">0 p.m. </w:t>
      </w:r>
      <w:r w:rsidR="00103DBD">
        <w:rPr>
          <w:rFonts w:ascii="Times New Roman" w:hAnsi="Times New Roman" w:cs="Times New Roman"/>
          <w:sz w:val="24"/>
          <w:szCs w:val="24"/>
        </w:rPr>
        <w:t>virtually.</w:t>
      </w:r>
      <w:r w:rsidRPr="004E6C16">
        <w:rPr>
          <w:rFonts w:ascii="Times New Roman" w:hAnsi="Times New Roman" w:cs="Times New Roman"/>
          <w:sz w:val="24"/>
          <w:szCs w:val="24"/>
        </w:rPr>
        <w:t xml:space="preserve"> The agenda for that meeting of the Committee is accessible here: Utah Public Notice Website, The Salt Lake </w:t>
      </w:r>
      <w:r w:rsidR="00103DBD" w:rsidRPr="004E6C16">
        <w:rPr>
          <w:rFonts w:ascii="Times New Roman" w:hAnsi="Times New Roman" w:cs="Times New Roman"/>
          <w:sz w:val="24"/>
          <w:szCs w:val="24"/>
        </w:rPr>
        <w:t>Tribune,</w:t>
      </w:r>
      <w:r w:rsidRPr="004E6C16">
        <w:rPr>
          <w:rFonts w:ascii="Times New Roman" w:hAnsi="Times New Roman" w:cs="Times New Roman"/>
          <w:sz w:val="24"/>
          <w:szCs w:val="24"/>
        </w:rPr>
        <w:t xml:space="preserve"> and Deseret News.</w:t>
      </w:r>
    </w:p>
    <w:p w14:paraId="68642232" w14:textId="5750944F" w:rsidR="006E135F" w:rsidRDefault="006E135F" w:rsidP="006E135F">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6480D07F" w14:textId="77777777" w:rsidR="006E135F" w:rsidRDefault="006E135F" w:rsidP="006E135F">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Opening</w:t>
      </w:r>
    </w:p>
    <w:p w14:paraId="437BDADA" w14:textId="5DC3F053" w:rsidR="006E135F" w:rsidRPr="003B13D9" w:rsidRDefault="006E135F" w:rsidP="006E135F">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open the CWC </w:t>
      </w:r>
      <w:r w:rsidR="003B13D9">
        <w:rPr>
          <w:rFonts w:ascii="Times New Roman" w:eastAsia="Times New Roman" w:hAnsi="Times New Roman" w:cs="Times New Roman"/>
          <w:sz w:val="24"/>
          <w:szCs w:val="24"/>
        </w:rPr>
        <w:t>Executive Committee</w:t>
      </w:r>
      <w:r>
        <w:rPr>
          <w:rFonts w:ascii="Times New Roman" w:eastAsia="Times New Roman" w:hAnsi="Times New Roman" w:cs="Times New Roman"/>
          <w:sz w:val="24"/>
          <w:szCs w:val="24"/>
        </w:rPr>
        <w:t xml:space="preserve"> Meeting plus commenting on the electronic meeting, no anchor location, as noted above.</w:t>
      </w:r>
    </w:p>
    <w:p w14:paraId="0187B936" w14:textId="4CF2EACF" w:rsidR="006E135F" w:rsidRDefault="006E135F" w:rsidP="006E135F">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w:t>
      </w:r>
      <w:r w:rsidR="00674AA4">
        <w:rPr>
          <w:rFonts w:ascii="Times New Roman" w:eastAsia="Times New Roman" w:hAnsi="Times New Roman" w:cs="Times New Roman"/>
          <w:b/>
          <w:bCs/>
          <w:sz w:val="24"/>
          <w:szCs w:val="24"/>
        </w:rPr>
        <w:t>3</w:t>
      </w:r>
      <w:r w:rsidR="004E6C16">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P.M.</w:t>
      </w:r>
      <w:r>
        <w:rPr>
          <w:rFonts w:ascii="Times New Roman" w:eastAsia="Times New Roman" w:hAnsi="Times New Roman" w:cs="Times New Roman"/>
          <w:b/>
          <w:bCs/>
          <w:sz w:val="24"/>
          <w:szCs w:val="24"/>
        </w:rPr>
        <w:tab/>
      </w:r>
      <w:r w:rsidR="003B13D9">
        <w:rPr>
          <w:rFonts w:ascii="Times New Roman" w:eastAsia="Times New Roman" w:hAnsi="Times New Roman" w:cs="Times New Roman"/>
          <w:b/>
          <w:bCs/>
          <w:sz w:val="24"/>
          <w:szCs w:val="24"/>
          <w:u w:val="single"/>
        </w:rPr>
        <w:t>Board Retreat Agenda Discussion</w:t>
      </w:r>
    </w:p>
    <w:p w14:paraId="13CE9B9D" w14:textId="1381E33E" w:rsidR="00674AA4" w:rsidRDefault="00674AA4" w:rsidP="00674AA4">
      <w:pPr>
        <w:numPr>
          <w:ilvl w:val="0"/>
          <w:numId w:val="5"/>
        </w:numPr>
        <w:spacing w:before="240" w:line="240" w:lineRule="auto"/>
        <w:rPr>
          <w:rFonts w:ascii="Times New Roman" w:eastAsia="Times New Roman" w:hAnsi="Times New Roman" w:cs="Times New Roman"/>
          <w:sz w:val="24"/>
          <w:szCs w:val="24"/>
        </w:rPr>
      </w:pPr>
      <w:r w:rsidRPr="00674AA4">
        <w:rPr>
          <w:rFonts w:ascii="Times New Roman" w:eastAsia="Times New Roman" w:hAnsi="Times New Roman" w:cs="Times New Roman"/>
          <w:sz w:val="24"/>
          <w:szCs w:val="24"/>
        </w:rPr>
        <w:t>Chair of the Board Christopher F. Robinson will lead a discussion around the draft CWC Board Retreat agenda, included in the packet.</w:t>
      </w:r>
    </w:p>
    <w:p w14:paraId="53D3ED8B" w14:textId="53076027" w:rsidR="00674AA4" w:rsidRDefault="00F415E4" w:rsidP="00674AA4">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w:t>
      </w:r>
      <w:r w:rsidR="00674AA4">
        <w:rPr>
          <w:rFonts w:ascii="Times New Roman" w:eastAsia="Times New Roman" w:hAnsi="Times New Roman" w:cs="Times New Roman"/>
          <w:b/>
          <w:bCs/>
          <w:sz w:val="24"/>
          <w:szCs w:val="24"/>
        </w:rPr>
        <w:t>:</w:t>
      </w:r>
      <w:r w:rsidR="004E6C16">
        <w:rPr>
          <w:rFonts w:ascii="Times New Roman" w:eastAsia="Times New Roman" w:hAnsi="Times New Roman" w:cs="Times New Roman"/>
          <w:b/>
          <w:bCs/>
          <w:sz w:val="24"/>
          <w:szCs w:val="24"/>
        </w:rPr>
        <w:t>40</w:t>
      </w:r>
      <w:r w:rsidR="00674AA4">
        <w:rPr>
          <w:rFonts w:ascii="Times New Roman" w:eastAsia="Times New Roman" w:hAnsi="Times New Roman" w:cs="Times New Roman"/>
          <w:b/>
          <w:bCs/>
          <w:sz w:val="24"/>
          <w:szCs w:val="24"/>
        </w:rPr>
        <w:t xml:space="preserve"> P.M.</w:t>
      </w:r>
      <w:r w:rsidR="00674AA4">
        <w:rPr>
          <w:rFonts w:ascii="Times New Roman" w:eastAsia="Times New Roman" w:hAnsi="Times New Roman" w:cs="Times New Roman"/>
          <w:b/>
          <w:bCs/>
          <w:sz w:val="24"/>
          <w:szCs w:val="24"/>
        </w:rPr>
        <w:tab/>
      </w:r>
      <w:r w:rsidR="00674AA4">
        <w:rPr>
          <w:rFonts w:ascii="Times New Roman" w:eastAsia="Times New Roman" w:hAnsi="Times New Roman" w:cs="Times New Roman"/>
          <w:b/>
          <w:bCs/>
          <w:sz w:val="24"/>
          <w:szCs w:val="24"/>
          <w:u w:val="single"/>
        </w:rPr>
        <w:t>Budget/Finance Committee Meeting Discussion</w:t>
      </w:r>
    </w:p>
    <w:p w14:paraId="19ABCE69" w14:textId="58658720" w:rsidR="00F415E4" w:rsidRPr="00F415E4" w:rsidRDefault="00674AA4" w:rsidP="00F415E4">
      <w:pPr>
        <w:numPr>
          <w:ilvl w:val="0"/>
          <w:numId w:val="7"/>
        </w:numPr>
        <w:spacing w:before="240" w:line="240" w:lineRule="auto"/>
        <w:rPr>
          <w:rFonts w:ascii="Times New Roman" w:eastAsia="Times New Roman" w:hAnsi="Times New Roman" w:cs="Times New Roman"/>
          <w:sz w:val="24"/>
          <w:szCs w:val="24"/>
        </w:rPr>
      </w:pPr>
      <w:r w:rsidRPr="00674AA4">
        <w:rPr>
          <w:rFonts w:ascii="Times New Roman" w:eastAsia="Times New Roman" w:hAnsi="Times New Roman" w:cs="Times New Roman"/>
          <w:sz w:val="24"/>
          <w:szCs w:val="24"/>
        </w:rPr>
        <w:lastRenderedPageBreak/>
        <w:t xml:space="preserve">Chair of the Board Christopher F. Robinson will </w:t>
      </w:r>
      <w:r w:rsidR="004E6C16">
        <w:rPr>
          <w:rFonts w:ascii="Times New Roman" w:eastAsia="Times New Roman" w:hAnsi="Times New Roman" w:cs="Times New Roman"/>
          <w:sz w:val="24"/>
          <w:szCs w:val="24"/>
        </w:rPr>
        <w:t>provide information</w:t>
      </w:r>
      <w:r w:rsidRPr="00674AA4">
        <w:rPr>
          <w:rFonts w:ascii="Times New Roman" w:eastAsia="Times New Roman" w:hAnsi="Times New Roman" w:cs="Times New Roman"/>
          <w:sz w:val="24"/>
          <w:szCs w:val="24"/>
        </w:rPr>
        <w:t xml:space="preserve"> a</w:t>
      </w:r>
      <w:r w:rsidR="004E6C16">
        <w:rPr>
          <w:rFonts w:ascii="Times New Roman" w:eastAsia="Times New Roman" w:hAnsi="Times New Roman" w:cs="Times New Roman"/>
          <w:sz w:val="24"/>
          <w:szCs w:val="24"/>
        </w:rPr>
        <w:t xml:space="preserve">bout </w:t>
      </w:r>
      <w:r w:rsidRPr="00674AA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upcoming Budget/Finance Committee meeting</w:t>
      </w:r>
      <w:r w:rsidR="004E6C16">
        <w:rPr>
          <w:rFonts w:ascii="Times New Roman" w:eastAsia="Times New Roman" w:hAnsi="Times New Roman" w:cs="Times New Roman"/>
          <w:sz w:val="24"/>
          <w:szCs w:val="24"/>
        </w:rPr>
        <w:t xml:space="preserve"> and timeline</w:t>
      </w:r>
      <w:r>
        <w:rPr>
          <w:rFonts w:ascii="Times New Roman" w:eastAsia="Times New Roman" w:hAnsi="Times New Roman" w:cs="Times New Roman"/>
          <w:sz w:val="24"/>
          <w:szCs w:val="24"/>
        </w:rPr>
        <w:t>. Reference staff memo included in packet.</w:t>
      </w:r>
    </w:p>
    <w:p w14:paraId="7B404D94" w14:textId="6965EBBA" w:rsidR="00674AA4" w:rsidRDefault="004E6C16" w:rsidP="00674AA4">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w:t>
      </w:r>
      <w:r w:rsidR="00674AA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45</w:t>
      </w:r>
      <w:r w:rsidR="00674AA4">
        <w:rPr>
          <w:rFonts w:ascii="Times New Roman" w:eastAsia="Times New Roman" w:hAnsi="Times New Roman" w:cs="Times New Roman"/>
          <w:b/>
          <w:bCs/>
          <w:sz w:val="24"/>
          <w:szCs w:val="24"/>
        </w:rPr>
        <w:t xml:space="preserve"> P.M.</w:t>
      </w:r>
      <w:r w:rsidR="00674AA4">
        <w:rPr>
          <w:rFonts w:ascii="Times New Roman" w:eastAsia="Times New Roman" w:hAnsi="Times New Roman" w:cs="Times New Roman"/>
          <w:b/>
          <w:bCs/>
          <w:sz w:val="24"/>
          <w:szCs w:val="24"/>
        </w:rPr>
        <w:tab/>
      </w:r>
      <w:r w:rsidR="00674AA4">
        <w:rPr>
          <w:rFonts w:ascii="Times New Roman" w:eastAsia="Times New Roman" w:hAnsi="Times New Roman" w:cs="Times New Roman"/>
          <w:b/>
          <w:bCs/>
          <w:sz w:val="24"/>
          <w:szCs w:val="24"/>
          <w:u w:val="single"/>
        </w:rPr>
        <w:t>Environmental Dashboard</w:t>
      </w:r>
      <w:r w:rsidR="00E11E3A">
        <w:rPr>
          <w:rFonts w:ascii="Times New Roman" w:eastAsia="Times New Roman" w:hAnsi="Times New Roman" w:cs="Times New Roman"/>
          <w:b/>
          <w:bCs/>
          <w:sz w:val="24"/>
          <w:szCs w:val="24"/>
          <w:u w:val="single"/>
        </w:rPr>
        <w:t xml:space="preserve"> Template Page Demo</w:t>
      </w:r>
    </w:p>
    <w:p w14:paraId="75200760" w14:textId="77777777" w:rsidR="00103DBD" w:rsidRDefault="004E6C16" w:rsidP="00F415E4">
      <w:pPr>
        <w:numPr>
          <w:ilvl w:val="0"/>
          <w:numId w:val="9"/>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Executive Committee provides oversight for the Environmental Dashboard, </w:t>
      </w:r>
      <w:r w:rsidR="00E11E3A">
        <w:rPr>
          <w:rFonts w:ascii="Times New Roman" w:eastAsia="Times New Roman" w:hAnsi="Times New Roman" w:cs="Times New Roman"/>
          <w:sz w:val="24"/>
          <w:szCs w:val="24"/>
        </w:rPr>
        <w:t>Lindsey Nielsen will provide a brief presentation on the Environmental Dashboard and the test template Environmental Dashboard pages built to-date. Reference presentation slides included in the packet.</w:t>
      </w:r>
      <w:r>
        <w:rPr>
          <w:rFonts w:ascii="Times New Roman" w:eastAsia="Times New Roman" w:hAnsi="Times New Roman" w:cs="Times New Roman"/>
          <w:sz w:val="24"/>
          <w:szCs w:val="24"/>
        </w:rPr>
        <w:t xml:space="preserve"> </w:t>
      </w:r>
    </w:p>
    <w:p w14:paraId="6CED1296" w14:textId="52E34D79" w:rsidR="00674AA4" w:rsidRDefault="004E6C16" w:rsidP="00103DBD">
      <w:pPr>
        <w:numPr>
          <w:ilvl w:val="1"/>
          <w:numId w:val="9"/>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similar presentation will be made for the full Commission in October.</w:t>
      </w:r>
    </w:p>
    <w:p w14:paraId="2BDF708A" w14:textId="3968BF7C" w:rsidR="00E11E3A" w:rsidRDefault="004E6C16" w:rsidP="00E11E3A">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w:t>
      </w:r>
      <w:r w:rsidR="00E11E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55</w:t>
      </w:r>
      <w:r w:rsidR="00E11E3A">
        <w:rPr>
          <w:rFonts w:ascii="Times New Roman" w:eastAsia="Times New Roman" w:hAnsi="Times New Roman" w:cs="Times New Roman"/>
          <w:b/>
          <w:bCs/>
          <w:sz w:val="24"/>
          <w:szCs w:val="24"/>
        </w:rPr>
        <w:t xml:space="preserve"> P.M.</w:t>
      </w:r>
      <w:r w:rsidR="00E11E3A">
        <w:rPr>
          <w:rFonts w:ascii="Times New Roman" w:eastAsia="Times New Roman" w:hAnsi="Times New Roman" w:cs="Times New Roman"/>
          <w:b/>
          <w:bCs/>
          <w:sz w:val="24"/>
          <w:szCs w:val="24"/>
        </w:rPr>
        <w:tab/>
      </w:r>
      <w:r w:rsidR="00E11E3A">
        <w:rPr>
          <w:rFonts w:ascii="Times New Roman" w:eastAsia="Times New Roman" w:hAnsi="Times New Roman" w:cs="Times New Roman"/>
          <w:b/>
          <w:bCs/>
          <w:sz w:val="24"/>
          <w:szCs w:val="24"/>
          <w:u w:val="single"/>
        </w:rPr>
        <w:t>CWNCRA Legislation Discussion</w:t>
      </w:r>
    </w:p>
    <w:p w14:paraId="44AF6A37" w14:textId="07616DB1" w:rsidR="00F415E4" w:rsidRDefault="004E6C16" w:rsidP="00F415E4">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Robinson</w:t>
      </w:r>
      <w:r w:rsidR="00F415E4">
        <w:rPr>
          <w:rFonts w:ascii="Times New Roman" w:eastAsia="Times New Roman" w:hAnsi="Times New Roman" w:cs="Times New Roman"/>
          <w:sz w:val="24"/>
          <w:szCs w:val="24"/>
        </w:rPr>
        <w:t xml:space="preserve"> will provide an </w:t>
      </w:r>
      <w:r>
        <w:rPr>
          <w:rFonts w:ascii="Times New Roman" w:eastAsia="Times New Roman" w:hAnsi="Times New Roman" w:cs="Times New Roman"/>
          <w:sz w:val="24"/>
          <w:szCs w:val="24"/>
        </w:rPr>
        <w:t xml:space="preserve">introduction for </w:t>
      </w:r>
      <w:r w:rsidR="00F415E4">
        <w:rPr>
          <w:rFonts w:ascii="Times New Roman" w:eastAsia="Times New Roman" w:hAnsi="Times New Roman" w:cs="Times New Roman"/>
          <w:sz w:val="24"/>
          <w:szCs w:val="24"/>
        </w:rPr>
        <w:t>the previous Legislative and Land Tenure Committee meeting.</w:t>
      </w:r>
      <w:r>
        <w:rPr>
          <w:rFonts w:ascii="Times New Roman" w:eastAsia="Times New Roman" w:hAnsi="Times New Roman" w:cs="Times New Roman"/>
          <w:sz w:val="24"/>
          <w:szCs w:val="24"/>
        </w:rPr>
        <w:t xml:space="preserve"> Co-Chair Wilson will continue the discussion.</w:t>
      </w:r>
      <w:r w:rsidR="00F415E4">
        <w:rPr>
          <w:rFonts w:ascii="Times New Roman" w:eastAsia="Times New Roman" w:hAnsi="Times New Roman" w:cs="Times New Roman"/>
          <w:sz w:val="24"/>
          <w:szCs w:val="24"/>
        </w:rPr>
        <w:t xml:space="preserve"> Reference Legislative and Land Tenure Committee materials and minutes included in packet.</w:t>
      </w:r>
    </w:p>
    <w:p w14:paraId="3DB25D47" w14:textId="5CF96B98" w:rsidR="003B13D9" w:rsidRPr="00F415E4" w:rsidRDefault="00F415E4" w:rsidP="00F415E4">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will consider an action item on the October 4</w:t>
      </w:r>
      <w:r w:rsidRPr="00F415E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Board meeting agenda around the latest draft of the CWNCRA.</w:t>
      </w:r>
    </w:p>
    <w:p w14:paraId="16C92CD6" w14:textId="5AEDA46A" w:rsidR="003B13D9" w:rsidRDefault="004E6C16" w:rsidP="003B13D9">
      <w:pPr>
        <w:spacing w:before="240" w:after="240" w:line="240" w:lineRule="auto"/>
        <w:rPr>
          <w:rFonts w:ascii="Times New Roman" w:eastAsia="Georgia" w:hAnsi="Times New Roman" w:cs="Times New Roman"/>
          <w:b/>
          <w:bCs/>
          <w:sz w:val="24"/>
          <w:szCs w:val="24"/>
          <w:u w:val="single"/>
        </w:rPr>
      </w:pPr>
      <w:r>
        <w:rPr>
          <w:rFonts w:ascii="Times New Roman" w:eastAsia="Times New Roman" w:hAnsi="Times New Roman" w:cs="Times New Roman"/>
          <w:b/>
          <w:bCs/>
          <w:sz w:val="24"/>
          <w:szCs w:val="24"/>
        </w:rPr>
        <w:t>4</w:t>
      </w:r>
      <w:r w:rsidR="006E13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006E135F">
        <w:rPr>
          <w:rFonts w:ascii="Times New Roman" w:eastAsia="Times New Roman" w:hAnsi="Times New Roman" w:cs="Times New Roman"/>
          <w:b/>
          <w:bCs/>
          <w:sz w:val="24"/>
          <w:szCs w:val="24"/>
        </w:rPr>
        <w:t>0 P.M.</w:t>
      </w:r>
      <w:r w:rsidR="003B13D9">
        <w:rPr>
          <w:rFonts w:ascii="Times New Roman" w:eastAsia="Times New Roman" w:hAnsi="Times New Roman" w:cs="Times New Roman"/>
          <w:b/>
          <w:bCs/>
          <w:sz w:val="24"/>
          <w:szCs w:val="24"/>
        </w:rPr>
        <w:tab/>
      </w:r>
      <w:r w:rsidR="003B13D9">
        <w:rPr>
          <w:rFonts w:ascii="Times New Roman" w:eastAsia="Georgia" w:hAnsi="Times New Roman" w:cs="Times New Roman"/>
          <w:b/>
          <w:bCs/>
          <w:sz w:val="24"/>
          <w:szCs w:val="24"/>
          <w:u w:val="single"/>
        </w:rPr>
        <w:t>Adjourn Board Meeting</w:t>
      </w:r>
    </w:p>
    <w:p w14:paraId="66AACA28" w14:textId="6F53070F" w:rsidR="003B13D9" w:rsidRDefault="003B13D9" w:rsidP="003B13D9">
      <w:pPr>
        <w:numPr>
          <w:ilvl w:val="0"/>
          <w:numId w:val="4"/>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 Committee Meeting.</w:t>
      </w:r>
    </w:p>
    <w:p w14:paraId="604E3BF7" w14:textId="77777777" w:rsidR="003B13D9" w:rsidRDefault="003B13D9" w:rsidP="006E135F">
      <w:pPr>
        <w:widowControl w:val="0"/>
        <w:jc w:val="both"/>
        <w:rPr>
          <w:rFonts w:ascii="Times New Roman" w:eastAsia="Georgia" w:hAnsi="Times New Roman" w:cs="Times New Roman"/>
          <w:sz w:val="24"/>
          <w:szCs w:val="24"/>
        </w:rPr>
      </w:pPr>
    </w:p>
    <w:p w14:paraId="4E93A684" w14:textId="4A4BFDA3" w:rsidR="006E135F" w:rsidRDefault="006E135F" w:rsidP="006E135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1168006E" w14:textId="77777777" w:rsidR="006E135F" w:rsidRDefault="006E135F" w:rsidP="006E135F">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5DE533B5" w14:textId="02D78F5E" w:rsidR="006E135F" w:rsidRDefault="006E135F" w:rsidP="006E135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3:30 p.m. on September 17, 2021, the undersigned hereby certifies that the above notice and agenda was:</w:t>
      </w:r>
    </w:p>
    <w:p w14:paraId="3CFD85FD" w14:textId="77777777" w:rsidR="006E135F" w:rsidRDefault="006E135F" w:rsidP="006E135F">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650A0F94" w14:textId="77777777" w:rsidR="006E135F" w:rsidRDefault="006E135F" w:rsidP="006E135F">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4E048458" w14:textId="77777777" w:rsidR="006E135F" w:rsidRDefault="006E135F" w:rsidP="006E135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1E560D2C" w14:textId="77777777" w:rsidR="006E135F" w:rsidRDefault="006E135F" w:rsidP="006E135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6644055B" w14:textId="77777777" w:rsidR="006E135F" w:rsidRDefault="006E135F" w:rsidP="006E135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5A8E72FC" w14:textId="77777777" w:rsidR="006E135F" w:rsidRDefault="006E135F" w:rsidP="006E135F">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25DE2236" w14:textId="77777777" w:rsidR="006E135F" w:rsidRDefault="006E135F" w:rsidP="006E135F">
      <w:pPr>
        <w:widowControl w:val="0"/>
        <w:jc w:val="both"/>
        <w:rPr>
          <w:rFonts w:ascii="Times New Roman" w:eastAsia="Georgia" w:hAnsi="Times New Roman" w:cs="Times New Roman"/>
          <w:sz w:val="20"/>
          <w:szCs w:val="20"/>
        </w:rPr>
      </w:pPr>
    </w:p>
    <w:p w14:paraId="55D34456" w14:textId="77777777" w:rsidR="006E135F" w:rsidRDefault="006E135F" w:rsidP="006E135F">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24F18577" w14:textId="77777777" w:rsidR="006E135F" w:rsidRDefault="006E135F" w:rsidP="006E135F">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6099E11F" w14:textId="77777777" w:rsidR="006E135F" w:rsidRDefault="006E135F" w:rsidP="006E135F">
      <w:pPr>
        <w:jc w:val="center"/>
        <w:rPr>
          <w:rFonts w:ascii="Times New Roman" w:hAnsi="Times New Roman" w:cs="Times New Roman"/>
          <w:sz w:val="24"/>
          <w:szCs w:val="24"/>
        </w:rPr>
      </w:pPr>
    </w:p>
    <w:p w14:paraId="0A5E59A0" w14:textId="6BE2CA46" w:rsidR="006E135F" w:rsidRDefault="006E135F" w:rsidP="006E135F">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xml:space="preserve">”), hereby determine that conducting Board or Committee meetings at any time during the next 30 days at an anchor location presents a </w:t>
      </w:r>
      <w:r>
        <w:rPr>
          <w:rFonts w:ascii="Times New Roman" w:hAnsi="Times New Roman" w:cs="Times New Roman"/>
          <w:sz w:val="24"/>
          <w:szCs w:val="24"/>
        </w:rPr>
        <w:lastRenderedPageBreak/>
        <w:t>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60A11029" w14:textId="77777777" w:rsidR="006E135F" w:rsidRDefault="006E135F" w:rsidP="006E135F">
      <w:pPr>
        <w:jc w:val="both"/>
        <w:rPr>
          <w:rFonts w:ascii="Times New Roman" w:hAnsi="Times New Roman" w:cs="Times New Roman"/>
          <w:sz w:val="24"/>
          <w:szCs w:val="24"/>
        </w:rPr>
      </w:pPr>
    </w:p>
    <w:p w14:paraId="1DF5E836" w14:textId="36050AD1" w:rsidR="006E135F" w:rsidRDefault="006E135F" w:rsidP="006E135F">
      <w:pPr>
        <w:jc w:val="both"/>
        <w:rPr>
          <w:rFonts w:ascii="Times New Roman" w:hAnsi="Times New Roman" w:cs="Times New Roman"/>
          <w:sz w:val="24"/>
          <w:szCs w:val="24"/>
        </w:rPr>
      </w:pPr>
      <w:r>
        <w:rPr>
          <w:rFonts w:ascii="Times New Roman" w:hAnsi="Times New Roman" w:cs="Times New Roman"/>
          <w:sz w:val="24"/>
          <w:szCs w:val="24"/>
        </w:rPr>
        <w:t xml:space="preserve">DATED September 17, 2021 </w:t>
      </w:r>
    </w:p>
    <w:p w14:paraId="7DDA27FF" w14:textId="77777777" w:rsidR="006E135F" w:rsidRDefault="006E135F" w:rsidP="006E135F">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353D4D4F" w14:textId="77777777" w:rsidR="006E135F" w:rsidRDefault="006E135F" w:rsidP="006E135F"/>
    <w:p w14:paraId="69EFFE02"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F5C"/>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289C2577"/>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3"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2E23C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584F273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6" w15:restartNumberingAfterBreak="0">
    <w:nsid w:val="5AA365DA"/>
    <w:multiLevelType w:val="hybridMultilevel"/>
    <w:tmpl w:val="5F04A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744F5CC2"/>
    <w:multiLevelType w:val="multilevel"/>
    <w:tmpl w:val="8DE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E50B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4"/>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F"/>
    <w:rsid w:val="000F3F7E"/>
    <w:rsid w:val="00103DBD"/>
    <w:rsid w:val="003B13D9"/>
    <w:rsid w:val="004E6C16"/>
    <w:rsid w:val="00674AA4"/>
    <w:rsid w:val="006E135F"/>
    <w:rsid w:val="00BE4B47"/>
    <w:rsid w:val="00E11E3A"/>
    <w:rsid w:val="00F4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10FF"/>
  <w15:chartTrackingRefBased/>
  <w15:docId w15:val="{D2BC5B88-0361-4DB7-BD69-D8F804B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D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35F"/>
    <w:rPr>
      <w:color w:val="0563C1" w:themeColor="hyperlink"/>
      <w:u w:val="single"/>
    </w:rPr>
  </w:style>
  <w:style w:type="paragraph" w:styleId="BodyText">
    <w:name w:val="Body Text"/>
    <w:basedOn w:val="Normal"/>
    <w:link w:val="BodyTextChar"/>
    <w:uiPriority w:val="1"/>
    <w:semiHidden/>
    <w:unhideWhenUsed/>
    <w:qFormat/>
    <w:rsid w:val="006E135F"/>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6E135F"/>
    <w:rPr>
      <w:rFonts w:ascii="Times New Roman" w:eastAsia="Times New Roman" w:hAnsi="Times New Roman" w:cs="Times New Roman"/>
      <w:sz w:val="24"/>
      <w:szCs w:val="24"/>
    </w:rPr>
  </w:style>
  <w:style w:type="paragraph" w:styleId="ListParagraph">
    <w:name w:val="List Paragraph"/>
    <w:basedOn w:val="Normal"/>
    <w:uiPriority w:val="34"/>
    <w:qFormat/>
    <w:rsid w:val="006E135F"/>
    <w:pPr>
      <w:ind w:left="720"/>
      <w:contextualSpacing/>
    </w:pPr>
  </w:style>
  <w:style w:type="character" w:styleId="UnresolvedMention">
    <w:name w:val="Unresolved Mention"/>
    <w:basedOn w:val="DefaultParagraphFont"/>
    <w:uiPriority w:val="99"/>
    <w:semiHidden/>
    <w:unhideWhenUsed/>
    <w:rsid w:val="003B13D9"/>
    <w:rPr>
      <w:color w:val="605E5C"/>
      <w:shd w:val="clear" w:color="auto" w:fill="E1DFDD"/>
    </w:rPr>
  </w:style>
  <w:style w:type="paragraph" w:styleId="NormalWeb">
    <w:name w:val="Normal (Web)"/>
    <w:basedOn w:val="Normal"/>
    <w:uiPriority w:val="99"/>
    <w:semiHidden/>
    <w:unhideWhenUsed/>
    <w:rsid w:val="00674A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2904">
      <w:bodyDiv w:val="1"/>
      <w:marLeft w:val="0"/>
      <w:marRight w:val="0"/>
      <w:marTop w:val="0"/>
      <w:marBottom w:val="0"/>
      <w:divBdr>
        <w:top w:val="none" w:sz="0" w:space="0" w:color="auto"/>
        <w:left w:val="none" w:sz="0" w:space="0" w:color="auto"/>
        <w:bottom w:val="none" w:sz="0" w:space="0" w:color="auto"/>
        <w:right w:val="none" w:sz="0" w:space="0" w:color="auto"/>
      </w:divBdr>
    </w:div>
    <w:div w:id="449203626">
      <w:bodyDiv w:val="1"/>
      <w:marLeft w:val="0"/>
      <w:marRight w:val="0"/>
      <w:marTop w:val="0"/>
      <w:marBottom w:val="0"/>
      <w:divBdr>
        <w:top w:val="none" w:sz="0" w:space="0" w:color="auto"/>
        <w:left w:val="none" w:sz="0" w:space="0" w:color="auto"/>
        <w:bottom w:val="none" w:sz="0" w:space="0" w:color="auto"/>
        <w:right w:val="none" w:sz="0" w:space="0" w:color="auto"/>
      </w:divBdr>
    </w:div>
    <w:div w:id="554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UudeGsqTktHNwgnSY1xIz9VBM5id1_j8E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2021-09-14T18:22:00Z</dcterms:created>
  <dcterms:modified xsi:type="dcterms:W3CDTF">2021-09-16T16:00:00Z</dcterms:modified>
</cp:coreProperties>
</file>