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5F55F7D3" w:rsidR="00C042CD" w:rsidRDefault="00920D09" w:rsidP="00920D0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9861FF" wp14:editId="632B8A25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64C0">
        <w:rPr>
          <w:noProof/>
        </w:rPr>
        <w:t>September</w:t>
      </w:r>
      <w:r w:rsidR="00A03E7B">
        <w:rPr>
          <w:noProof/>
        </w:rPr>
        <w:t xml:space="preserve"> 6</w:t>
      </w:r>
      <w:r w:rsidR="008A0F76">
        <w:rPr>
          <w:noProof/>
        </w:rPr>
        <w:t>,</w:t>
      </w:r>
      <w:r w:rsidR="006D7B8D">
        <w:t xml:space="preserve"> </w:t>
      </w:r>
      <w:r>
        <w:t>202</w:t>
      </w:r>
      <w:r w:rsidR="00D05193">
        <w:t>1</w:t>
      </w:r>
    </w:p>
    <w:p w14:paraId="1AE1775D" w14:textId="6BFB1BFE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57B7F8F" w14:textId="77777777" w:rsidR="00B46DD9" w:rsidRDefault="00920D09" w:rsidP="009B5803">
      <w:pPr>
        <w:jc w:val="both"/>
      </w:pPr>
      <w:r>
        <w:t xml:space="preserve">The </w:t>
      </w:r>
      <w:r w:rsidR="006D7B8D">
        <w:t>Planning Commission Chair</w:t>
      </w:r>
      <w:r w:rsidR="00CD3CE1">
        <w:t xml:space="preserve"> of the</w:t>
      </w:r>
      <w:r w:rsidR="006D7B8D">
        <w:t xml:space="preserve"> </w:t>
      </w:r>
      <w:r w:rsidR="00CD3CE1">
        <w:t>Town of Hideout hereby determines that conducting a meeting with an anchor location presents a substantial risk to the health and safety of those who may be present at the anchor location pursuant to Utah Code section 52-4-207(5) and Hideout Town Ordinance 2020-03. The facts upon which this determination is based include:</w:t>
      </w:r>
      <w:r w:rsidR="00E309C1">
        <w:t xml:space="preserve"> </w:t>
      </w:r>
      <w:r w:rsidR="00E309C1">
        <w:t xml:space="preserve">The seven-day rolling percent and number of positive COVID-19 cases in Utah has been over 12.59% of those tested since September 1, 2021. The seven-day average number of positive cases has been, on average, 1382 per day since September 6, 2021. </w:t>
      </w:r>
    </w:p>
    <w:p w14:paraId="0F14CE33" w14:textId="6F0B0995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561031B2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4F859960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659</w:t>
      </w:r>
      <w:r w:rsidR="006D7B8D">
        <w:rPr>
          <w:rStyle w:val="Hyperlink"/>
          <w:color w:val="auto"/>
          <w:u w:val="none"/>
        </w:rPr>
        <w:t xml:space="preserve"> </w:t>
      </w:r>
      <w:r w:rsidRPr="004C476B">
        <w:rPr>
          <w:rStyle w:val="Hyperlink"/>
          <w:color w:val="auto"/>
          <w:u w:val="none"/>
        </w:rPr>
        <w:t>4739</w:t>
      </w:r>
    </w:p>
    <w:p w14:paraId="2414E12F" w14:textId="77777777" w:rsidR="00A03E7B" w:rsidRDefault="00A03E7B" w:rsidP="00A03E7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>. Emailed comments received prior to the scheduled meeting will be read during the public comment portion and entered into public record.</w:t>
      </w:r>
    </w:p>
    <w:p w14:paraId="582595D8" w14:textId="416371D0" w:rsidR="004C476B" w:rsidRDefault="004C476B" w:rsidP="004C476B">
      <w:r>
        <w:t xml:space="preserve">This determination will expire in 30 days on </w:t>
      </w:r>
      <w:r w:rsidR="002A4D37">
        <w:t>October 6</w:t>
      </w:r>
      <w:r w:rsidR="004173A4">
        <w:t xml:space="preserve">, 2021. </w:t>
      </w:r>
    </w:p>
    <w:p w14:paraId="636F2CC6" w14:textId="522275F8" w:rsidR="00B446B9" w:rsidRDefault="00107C44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8B77C51" wp14:editId="0DEA3714">
            <wp:simplePos x="0" y="0"/>
            <wp:positionH relativeFrom="column">
              <wp:posOffset>3637915</wp:posOffset>
            </wp:positionH>
            <wp:positionV relativeFrom="paragraph">
              <wp:posOffset>216535</wp:posOffset>
            </wp:positionV>
            <wp:extent cx="2968625" cy="834305"/>
            <wp:effectExtent l="0" t="0" r="0" b="4445"/>
            <wp:wrapNone/>
            <wp:docPr id="3" name="Picture 3" descr="A picture containing computer, dark, domestic cat, night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computer, dark, domestic cat, night sky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625" cy="834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 w:rsidR="00BA3D56">
        <w:br/>
      </w:r>
    </w:p>
    <w:p w14:paraId="6E1891E8" w14:textId="7BF92022" w:rsidR="00B446B9" w:rsidRDefault="000E0CC0" w:rsidP="00B446B9">
      <w:pPr>
        <w:tabs>
          <w:tab w:val="left" w:pos="5670"/>
        </w:tabs>
        <w:ind w:left="5760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1B9A0D09" wp14:editId="4BC290DB">
            <wp:simplePos x="0" y="0"/>
            <wp:positionH relativeFrom="column">
              <wp:posOffset>2324100</wp:posOffset>
            </wp:positionH>
            <wp:positionV relativeFrom="paragraph">
              <wp:posOffset>335280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__________________________</w:t>
      </w:r>
      <w:r w:rsidR="000D2ACF">
        <w:t>__</w:t>
      </w:r>
      <w:r w:rsidR="00020618">
        <w:br/>
      </w:r>
      <w:r w:rsidR="006D7B8D">
        <w:t>Tony Matyszczyk</w:t>
      </w:r>
      <w:r w:rsidR="00C149F7">
        <w:t>,</w:t>
      </w:r>
      <w:r w:rsidR="006D7B8D">
        <w:t xml:space="preserve"> </w:t>
      </w:r>
      <w:r w:rsidR="006D7B8D">
        <w:br/>
        <w:t>Planning Commission Chair</w:t>
      </w:r>
    </w:p>
    <w:p w14:paraId="6E48B9BA" w14:textId="42F1AB6C" w:rsidR="00B446B9" w:rsidRDefault="006D7B8D" w:rsidP="00B446B9">
      <w:r>
        <w:rPr>
          <w:noProof/>
        </w:rPr>
        <w:drawing>
          <wp:anchor distT="0" distB="0" distL="114300" distR="114300" simplePos="0" relativeHeight="251658243" behindDoc="0" locked="0" layoutInCell="1" allowOverlap="1" wp14:anchorId="1CBD2F53" wp14:editId="0AB05308">
            <wp:simplePos x="0" y="0"/>
            <wp:positionH relativeFrom="margin">
              <wp:posOffset>200025</wp:posOffset>
            </wp:positionH>
            <wp:positionV relativeFrom="paragraph">
              <wp:posOffset>275590</wp:posOffset>
            </wp:positionV>
            <wp:extent cx="2310130" cy="926465"/>
            <wp:effectExtent l="0" t="0" r="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92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1C4E1E9D" w:rsidR="004C476B" w:rsidRPr="004C476B" w:rsidRDefault="004C476B" w:rsidP="00B446B9">
      <w:pPr>
        <w:rPr>
          <w:color w:val="0563C1"/>
        </w:rPr>
      </w:pPr>
      <w:r>
        <w:br/>
      </w:r>
    </w:p>
    <w:p w14:paraId="6F64B182" w14:textId="24026239" w:rsidR="00920D09" w:rsidRPr="00920D09" w:rsidRDefault="00B446B9" w:rsidP="00B446B9">
      <w:pPr>
        <w:jc w:val="both"/>
      </w:pPr>
      <w:r>
        <w:t>______________________</w:t>
      </w:r>
      <w:r w:rsidR="006D7B8D">
        <w:rPr>
          <w:u w:val="single"/>
        </w:rPr>
        <w:tab/>
      </w:r>
      <w:r w:rsidR="006D7B8D">
        <w:rPr>
          <w:u w:val="single"/>
        </w:rPr>
        <w:tab/>
      </w:r>
      <w:r>
        <w:br/>
      </w:r>
      <w:r w:rsidR="006D7B8D">
        <w:t>Kathleen Hopkins</w:t>
      </w:r>
      <w:r>
        <w:t>,</w:t>
      </w:r>
      <w:r w:rsidR="006D7B8D">
        <w:t xml:space="preserve"> Deputy</w:t>
      </w:r>
      <w:r>
        <w:t xml:space="preserve">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0E0CC0"/>
    <w:rsid w:val="00105815"/>
    <w:rsid w:val="00107C44"/>
    <w:rsid w:val="00153FC2"/>
    <w:rsid w:val="00154FB4"/>
    <w:rsid w:val="00196D89"/>
    <w:rsid w:val="00207CF4"/>
    <w:rsid w:val="00217353"/>
    <w:rsid w:val="0023078A"/>
    <w:rsid w:val="0024797E"/>
    <w:rsid w:val="00257C85"/>
    <w:rsid w:val="0026661D"/>
    <w:rsid w:val="00296053"/>
    <w:rsid w:val="002A4D37"/>
    <w:rsid w:val="002A7E3B"/>
    <w:rsid w:val="002C274A"/>
    <w:rsid w:val="002C3A73"/>
    <w:rsid w:val="002E49E3"/>
    <w:rsid w:val="003E13DC"/>
    <w:rsid w:val="004173A4"/>
    <w:rsid w:val="00436BB6"/>
    <w:rsid w:val="004C476B"/>
    <w:rsid w:val="004E2E41"/>
    <w:rsid w:val="005119FD"/>
    <w:rsid w:val="00550F4D"/>
    <w:rsid w:val="00582142"/>
    <w:rsid w:val="005C2CDB"/>
    <w:rsid w:val="005E732A"/>
    <w:rsid w:val="006164C0"/>
    <w:rsid w:val="006305AF"/>
    <w:rsid w:val="00632F6E"/>
    <w:rsid w:val="00672014"/>
    <w:rsid w:val="006C615C"/>
    <w:rsid w:val="006D7B8D"/>
    <w:rsid w:val="006E343B"/>
    <w:rsid w:val="007254DC"/>
    <w:rsid w:val="00727FC4"/>
    <w:rsid w:val="007658B0"/>
    <w:rsid w:val="008003D7"/>
    <w:rsid w:val="0085146D"/>
    <w:rsid w:val="0089333E"/>
    <w:rsid w:val="00893ABE"/>
    <w:rsid w:val="008A0F76"/>
    <w:rsid w:val="00920D09"/>
    <w:rsid w:val="00940F71"/>
    <w:rsid w:val="009B5803"/>
    <w:rsid w:val="00A03E7B"/>
    <w:rsid w:val="00A46A45"/>
    <w:rsid w:val="00A62304"/>
    <w:rsid w:val="00A71A29"/>
    <w:rsid w:val="00B302ED"/>
    <w:rsid w:val="00B446B9"/>
    <w:rsid w:val="00B46DD9"/>
    <w:rsid w:val="00BA27E9"/>
    <w:rsid w:val="00BA3D56"/>
    <w:rsid w:val="00BC39DC"/>
    <w:rsid w:val="00C042CD"/>
    <w:rsid w:val="00C149F7"/>
    <w:rsid w:val="00C153BA"/>
    <w:rsid w:val="00C15687"/>
    <w:rsid w:val="00C219C5"/>
    <w:rsid w:val="00C5683F"/>
    <w:rsid w:val="00CB71EB"/>
    <w:rsid w:val="00CC6FDD"/>
    <w:rsid w:val="00CD3CE1"/>
    <w:rsid w:val="00D05193"/>
    <w:rsid w:val="00DB43B9"/>
    <w:rsid w:val="00DD5297"/>
    <w:rsid w:val="00E309C1"/>
    <w:rsid w:val="00E9670D"/>
    <w:rsid w:val="00F11C32"/>
    <w:rsid w:val="00F171F4"/>
    <w:rsid w:val="00F61ED8"/>
    <w:rsid w:val="00FF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JR4M45TAQP3F-738550147-28727</_dlc_DocId>
    <_dlc_DocIdUrl xmlns="7b282acd-27f4-4a89-b55d-2583147614b8">
      <Url>https://hideoutadmin.sharepoint.com/sites/hideoutadministration/_layouts/15/DocIdRedir.aspx?ID=JR4M45TAQP3F-738550147-28727</Url>
      <Description>JR4M45TAQP3F-738550147-28727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4.xml><?xml version="1.0" encoding="utf-8"?>
<ds:datastoreItem xmlns:ds="http://schemas.openxmlformats.org/officeDocument/2006/customXml" ds:itemID="{4E715515-2B73-498D-8995-A05BCBB36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Kathleen Hopkins</cp:lastModifiedBy>
  <cp:revision>6</cp:revision>
  <dcterms:created xsi:type="dcterms:W3CDTF">2021-09-14T16:44:00Z</dcterms:created>
  <dcterms:modified xsi:type="dcterms:W3CDTF">2021-09-14T16:46:00Z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8eca9eb3-44e1-4e9a-8a40-e87b745aa966</vt:lpwstr>
  </property>
</Properties>
</file>