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E14D6" w14:textId="662FD3AE" w:rsidR="00927C00" w:rsidRDefault="0020602E">
      <w:pPr>
        <w:pStyle w:val="Default"/>
        <w:jc w:val="center"/>
        <w:rPr>
          <w:b/>
          <w:bCs/>
          <w:sz w:val="28"/>
          <w:szCs w:val="28"/>
        </w:rPr>
      </w:pPr>
      <w:bookmarkStart w:id="0" w:name="apOutputType"/>
      <w:r>
        <w:rPr>
          <w:b/>
          <w:bCs/>
          <w:sz w:val="28"/>
          <w:szCs w:val="28"/>
        </w:rPr>
        <w:t>Minutes</w:t>
      </w:r>
      <w:bookmarkEnd w:id="0"/>
    </w:p>
    <w:p w14:paraId="5F4CE8CB" w14:textId="77777777" w:rsidR="00927C00" w:rsidRDefault="0020602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Town of Hideout</w:t>
      </w:r>
    </w:p>
    <w:p w14:paraId="2DE1E412" w14:textId="77777777" w:rsidR="00927C00" w:rsidRDefault="0020602E">
      <w:pPr>
        <w:pStyle w:val="Default"/>
        <w:jc w:val="center"/>
        <w:rPr>
          <w:sz w:val="28"/>
          <w:szCs w:val="28"/>
        </w:rPr>
      </w:pPr>
      <w:bookmarkStart w:id="1" w:name="apMeetingName"/>
      <w:r>
        <w:rPr>
          <w:sz w:val="28"/>
          <w:szCs w:val="28"/>
        </w:rPr>
        <w:t>Planning Commission Regular Meeting</w:t>
      </w:r>
      <w:bookmarkEnd w:id="1"/>
    </w:p>
    <w:p w14:paraId="4DF74A20" w14:textId="77777777" w:rsidR="00927C00" w:rsidRDefault="0020602E">
      <w:pPr>
        <w:pStyle w:val="Default"/>
        <w:jc w:val="center"/>
        <w:rPr>
          <w:sz w:val="28"/>
          <w:szCs w:val="28"/>
        </w:rPr>
      </w:pPr>
      <w:bookmarkStart w:id="2" w:name="apMeetingDate"/>
      <w:r>
        <w:rPr>
          <w:sz w:val="28"/>
          <w:szCs w:val="28"/>
        </w:rPr>
        <w:t>May 20, 2021</w:t>
      </w:r>
      <w:bookmarkEnd w:id="2"/>
    </w:p>
    <w:p w14:paraId="268A5B8D" w14:textId="65DAB365" w:rsidR="00927C00" w:rsidRDefault="00E42A9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6:00 PM</w:t>
      </w:r>
    </w:p>
    <w:p w14:paraId="3BC5C9F7" w14:textId="77777777" w:rsidR="00927C00" w:rsidRDefault="00927C00">
      <w:pPr>
        <w:pStyle w:val="Default"/>
        <w:jc w:val="center"/>
        <w:rPr>
          <w:sz w:val="22"/>
          <w:szCs w:val="22"/>
        </w:rPr>
      </w:pPr>
    </w:p>
    <w:p w14:paraId="425675DC" w14:textId="77777777" w:rsidR="00927C00" w:rsidRDefault="00927C00">
      <w:pPr>
        <w:pStyle w:val="Default"/>
        <w:jc w:val="center"/>
        <w:rPr>
          <w:sz w:val="22"/>
          <w:szCs w:val="22"/>
        </w:rPr>
      </w:pPr>
    </w:p>
    <w:p w14:paraId="460C2DD1" w14:textId="788E04D5" w:rsidR="00927C00" w:rsidRDefault="0020602E" w:rsidP="005B2C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Planning Commission of Hideout, Wasatch County, Utah met in Regular Meeting on </w:t>
      </w:r>
      <w:bookmarkStart w:id="3" w:name="apMeetingDate1"/>
      <w:r>
        <w:rPr>
          <w:sz w:val="22"/>
          <w:szCs w:val="22"/>
        </w:rPr>
        <w:t xml:space="preserve">May 20, </w:t>
      </w:r>
      <w:proofErr w:type="gramStart"/>
      <w:r>
        <w:rPr>
          <w:sz w:val="22"/>
          <w:szCs w:val="22"/>
        </w:rPr>
        <w:t>2021</w:t>
      </w:r>
      <w:bookmarkEnd w:id="3"/>
      <w:proofErr w:type="gramEnd"/>
      <w:r>
        <w:rPr>
          <w:sz w:val="22"/>
          <w:szCs w:val="22"/>
        </w:rPr>
        <w:t xml:space="preserve"> at </w:t>
      </w:r>
      <w:bookmarkStart w:id="4" w:name="apMeetingTime"/>
      <w:r>
        <w:rPr>
          <w:sz w:val="22"/>
          <w:szCs w:val="22"/>
        </w:rPr>
        <w:t>6:00 PM</w:t>
      </w:r>
      <w:bookmarkEnd w:id="4"/>
      <w:r>
        <w:rPr>
          <w:sz w:val="22"/>
          <w:szCs w:val="22"/>
        </w:rPr>
        <w:t xml:space="preserve"> </w:t>
      </w:r>
      <w:r w:rsidR="005648B4">
        <w:rPr>
          <w:sz w:val="22"/>
          <w:szCs w:val="22"/>
        </w:rPr>
        <w:t>electronically via Zoom meeting due to the ongoing COVID-19 pandemic.</w:t>
      </w:r>
    </w:p>
    <w:p w14:paraId="2A7F2960" w14:textId="77777777" w:rsidR="00927C00" w:rsidRPr="00CC703E" w:rsidRDefault="0020602E" w:rsidP="005B2C8D">
      <w:pPr>
        <w:pStyle w:val="Default"/>
        <w:jc w:val="both"/>
      </w:pPr>
      <w:r>
        <w:rPr>
          <w:b/>
          <w:bCs/>
          <w:sz w:val="20"/>
          <w:szCs w:val="20"/>
        </w:rPr>
        <w:br/>
      </w:r>
      <w:r w:rsidRPr="00CC703E">
        <w:t>Regular Meeting</w:t>
      </w:r>
    </w:p>
    <w:p w14:paraId="46C4CF61" w14:textId="122124E0" w:rsidR="00927C00" w:rsidRPr="009F5950" w:rsidRDefault="0020602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5" w:name="apAgenda"/>
      <w:r w:rsidRPr="009F5950">
        <w:rPr>
          <w:rFonts w:ascii="Times New Roman" w:eastAsia="Times New Roman" w:hAnsi="Times New Roman" w:cs="Times New Roman"/>
          <w:b/>
          <w:bCs/>
          <w:sz w:val="24"/>
          <w:szCs w:val="24"/>
        </w:rPr>
        <w:t>I.     </w:t>
      </w:r>
      <w:r w:rsidRPr="009F59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Call to Order</w:t>
      </w:r>
      <w:r w:rsidR="00E42A9A" w:rsidRPr="009F59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54BFA54" w14:textId="2AB3F0A2" w:rsidR="00927C00" w:rsidRDefault="0020602E">
      <w:pPr>
        <w:spacing w:after="120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 Tony </w:t>
      </w:r>
      <w:r w:rsidRPr="009E28D4">
        <w:rPr>
          <w:rFonts w:ascii="Times New Roman" w:eastAsia="Times New Roman" w:hAnsi="Times New Roman" w:cs="Times New Roman"/>
          <w:sz w:val="24"/>
          <w:szCs w:val="24"/>
        </w:rPr>
        <w:t>Matyszczyk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called the meeting to order at 6:00 PM and </w:t>
      </w:r>
      <w:r w:rsidR="000A1AE1">
        <w:rPr>
          <w:rFonts w:ascii="Times New Roman" w:eastAsia="Times New Roman" w:hAnsi="Times New Roman" w:cs="Times New Roman"/>
          <w:sz w:val="24"/>
          <w:szCs w:val="24"/>
        </w:rPr>
        <w:t>refer</w:t>
      </w:r>
      <w:r w:rsidR="00904DB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A1AE1">
        <w:rPr>
          <w:rFonts w:ascii="Times New Roman" w:eastAsia="Times New Roman" w:hAnsi="Times New Roman" w:cs="Times New Roman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the </w:t>
      </w:r>
      <w:r w:rsidR="00904DB7">
        <w:rPr>
          <w:rFonts w:ascii="Times New Roman" w:eastAsia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eastAsia="Times New Roman" w:hAnsi="Times New Roman" w:cs="Times New Roman"/>
          <w:sz w:val="24"/>
          <w:szCs w:val="24"/>
        </w:rPr>
        <w:t>no anchor site determination letter included in the meeting materials. All attendees were present electronically.</w:t>
      </w:r>
    </w:p>
    <w:p w14:paraId="6544B446" w14:textId="77777777" w:rsidR="00927C00" w:rsidRPr="000C6D98" w:rsidRDefault="0020602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6D98">
        <w:rPr>
          <w:rFonts w:ascii="Times New Roman" w:eastAsia="Times New Roman" w:hAnsi="Times New Roman" w:cs="Times New Roman"/>
          <w:b/>
          <w:bCs/>
          <w:sz w:val="24"/>
          <w:szCs w:val="24"/>
        </w:rPr>
        <w:t>II.   </w:t>
      </w:r>
      <w:r w:rsidRPr="006364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Roll Call</w:t>
      </w:r>
    </w:p>
    <w:p w14:paraId="73CF3B06" w14:textId="4DE2A77A" w:rsidR="00927C00" w:rsidRDefault="0020602E" w:rsidP="0091331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PRESENT: 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>Chair Tony Matyszczyk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14:paraId="70185AC6" w14:textId="77777777" w:rsidR="00927C00" w:rsidRDefault="0020602E" w:rsidP="0091331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 Commissioner Ryan Sapp (joined at 6:08 PM)</w:t>
      </w:r>
    </w:p>
    <w:p w14:paraId="715F5909" w14:textId="77777777" w:rsidR="00927C00" w:rsidRDefault="0020602E" w:rsidP="0091331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 Commissioner Glynnis Tihansky</w:t>
      </w:r>
    </w:p>
    <w:p w14:paraId="71E798E4" w14:textId="5AEB5D89" w:rsidR="00927C00" w:rsidRDefault="0020602E" w:rsidP="0091331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 Commissioner Donna Turner </w:t>
      </w:r>
    </w:p>
    <w:p w14:paraId="12703DB8" w14:textId="6440F5E6" w:rsidR="00533049" w:rsidRDefault="00533049" w:rsidP="00913312">
      <w:pPr>
        <w:ind w:left="252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Commissioner Bruce Woelfle</w:t>
      </w:r>
    </w:p>
    <w:p w14:paraId="5CE14EF3" w14:textId="77777777" w:rsidR="00927C00" w:rsidRDefault="0020602E" w:rsidP="0091331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  Commissioner Rachel Cooper (alternate)</w:t>
      </w:r>
    </w:p>
    <w:p w14:paraId="35ECDE4E" w14:textId="57759D7E" w:rsidR="00927C00" w:rsidRDefault="0020602E" w:rsidP="00500717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6A58C66" w14:textId="77777777" w:rsidR="00BB4483" w:rsidRDefault="0020602E" w:rsidP="00507E78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STAFF PRESENT:   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Thomas Eddington, Town Planner  </w:t>
      </w:r>
    </w:p>
    <w:p w14:paraId="71C14FDA" w14:textId="4E8A3DC6" w:rsidR="00927C00" w:rsidRDefault="0020602E" w:rsidP="00507E78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Alicia Fairbourne, Town Clerk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            Kathleen Hopkins, Deputy Town Clerk</w:t>
      </w:r>
    </w:p>
    <w:p w14:paraId="38A87DFA" w14:textId="46CB1EAA" w:rsidR="00927C00" w:rsidRDefault="0020602E" w:rsidP="00F76B8A">
      <w:pPr>
        <w:spacing w:after="12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  </w:t>
      </w:r>
    </w:p>
    <w:p w14:paraId="32F5A74E" w14:textId="21EAF7D2" w:rsidR="00927C00" w:rsidRDefault="0020602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OTHERS IN ATTENDANCE: </w:t>
      </w:r>
      <w:r>
        <w:rPr>
          <w:rFonts w:ascii="Times New Roman" w:eastAsia="Times New Roman" w:hAnsi="Times New Roman" w:cs="Times New Roman"/>
          <w:sz w:val="24"/>
          <w:szCs w:val="24"/>
        </w:rPr>
        <w:t>Bret Rutter and others who may not have signed in using proper names via Zoom.</w:t>
      </w:r>
    </w:p>
    <w:p w14:paraId="4E31FC92" w14:textId="77777777" w:rsidR="00182AB5" w:rsidRDefault="00182AB5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152019C1" w14:textId="77777777" w:rsidR="00927C00" w:rsidRPr="00E81739" w:rsidRDefault="0020602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739">
        <w:rPr>
          <w:rFonts w:ascii="Times New Roman" w:eastAsia="Times New Roman" w:hAnsi="Times New Roman" w:cs="Times New Roman"/>
          <w:b/>
          <w:bCs/>
          <w:sz w:val="24"/>
          <w:szCs w:val="24"/>
        </w:rPr>
        <w:t>III.   </w:t>
      </w:r>
      <w:r w:rsidRPr="00182A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Approval of Meeting Minutes</w:t>
      </w:r>
    </w:p>
    <w:p w14:paraId="69204F43" w14:textId="79FB5621" w:rsidR="007344F1" w:rsidRPr="00D31420" w:rsidRDefault="004C6684" w:rsidP="004C6684">
      <w:pPr>
        <w:pStyle w:val="ListParagraph"/>
        <w:numPr>
          <w:ilvl w:val="0"/>
          <w:numId w:val="18"/>
        </w:numPr>
        <w:spacing w:after="120"/>
        <w:ind w:left="5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>April 15, 2</w:t>
      </w:r>
      <w:r w:rsidR="007344F1"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021 </w:t>
      </w:r>
      <w:r w:rsidR="00C726C8"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Planning Commission </w:t>
      </w:r>
      <w:r w:rsidR="005768BE"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>Regular Meeting Minutes DRAFT</w:t>
      </w:r>
    </w:p>
    <w:p w14:paraId="3A242241" w14:textId="77777777" w:rsidR="008336D6" w:rsidRDefault="008336D6" w:rsidP="008336D6">
      <w:pPr>
        <w:pStyle w:val="ListParagraph"/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14:paraId="1848223A" w14:textId="5ADFC82A" w:rsidR="00927C00" w:rsidRPr="004C6684" w:rsidRDefault="008336D6" w:rsidP="007344F1">
      <w:pPr>
        <w:pStyle w:val="ListParagraph"/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was one</w:t>
      </w:r>
      <w:r w:rsidR="00472BF1" w:rsidRPr="004C6684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20602E" w:rsidRPr="004C6684">
        <w:rPr>
          <w:rFonts w:ascii="Times New Roman" w:eastAsia="Times New Roman" w:hAnsi="Times New Roman" w:cs="Times New Roman"/>
          <w:sz w:val="24"/>
          <w:szCs w:val="24"/>
        </w:rPr>
        <w:t xml:space="preserve">inor </w:t>
      </w:r>
      <w:r>
        <w:rPr>
          <w:rFonts w:ascii="Times New Roman" w:eastAsia="Times New Roman" w:hAnsi="Times New Roman" w:cs="Times New Roman"/>
          <w:sz w:val="24"/>
          <w:szCs w:val="24"/>
        </w:rPr>
        <w:t>edit</w:t>
      </w:r>
      <w:r w:rsidR="00472BF1" w:rsidRPr="004C6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02E" w:rsidRPr="004C6684">
        <w:rPr>
          <w:rFonts w:ascii="Times New Roman" w:eastAsia="Times New Roman" w:hAnsi="Times New Roman" w:cs="Times New Roman"/>
          <w:sz w:val="24"/>
          <w:szCs w:val="24"/>
        </w:rPr>
        <w:t>incorporated in</w:t>
      </w:r>
      <w:r w:rsidR="00E57736">
        <w:rPr>
          <w:rFonts w:ascii="Times New Roman" w:eastAsia="Times New Roman" w:hAnsi="Times New Roman" w:cs="Times New Roman"/>
          <w:sz w:val="24"/>
          <w:szCs w:val="24"/>
        </w:rPr>
        <w:t>to</w:t>
      </w:r>
      <w:r w:rsidR="0020602E" w:rsidRPr="004C6684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7C5734">
        <w:rPr>
          <w:rFonts w:ascii="Times New Roman" w:eastAsia="Times New Roman" w:hAnsi="Times New Roman" w:cs="Times New Roman"/>
          <w:sz w:val="24"/>
          <w:szCs w:val="24"/>
        </w:rPr>
        <w:t xml:space="preserve">meeting </w:t>
      </w:r>
      <w:r w:rsidR="002A3F6F">
        <w:rPr>
          <w:rFonts w:ascii="Times New Roman" w:eastAsia="Times New Roman" w:hAnsi="Times New Roman" w:cs="Times New Roman"/>
          <w:sz w:val="24"/>
          <w:szCs w:val="24"/>
        </w:rPr>
        <w:t xml:space="preserve">draft </w:t>
      </w:r>
      <w:r w:rsidR="0020602E" w:rsidRPr="004C6684">
        <w:rPr>
          <w:rFonts w:ascii="Times New Roman" w:eastAsia="Times New Roman" w:hAnsi="Times New Roman" w:cs="Times New Roman"/>
          <w:sz w:val="24"/>
          <w:szCs w:val="24"/>
        </w:rPr>
        <w:t xml:space="preserve">minutes. </w:t>
      </w:r>
    </w:p>
    <w:p w14:paraId="2255C345" w14:textId="5C722CEC" w:rsidR="00927C00" w:rsidRDefault="0020602E" w:rsidP="005C5DD2">
      <w:pPr>
        <w:spacing w:after="120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Motion: Commissioner Turner made the motion to approve the April 15, 2021 Planning Commission Minutes. Commissioner Tihansky made the second. Voting Aye: Commissioners </w:t>
      </w:r>
      <w:r w:rsidR="00E54BFC" w:rsidRPr="00DE2E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Cooper,</w:t>
      </w:r>
      <w:r w:rsidR="00BB1D5D" w:rsidRPr="00DE2E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Tihansky, Turner and Woelfle. Voting Nay: None. </w:t>
      </w:r>
      <w:r w:rsidR="00CF0D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Abstaining: Chair </w:t>
      </w:r>
      <w:r w:rsidR="00C919C8" w:rsidRPr="00C919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Matyszczyk</w:t>
      </w:r>
      <w:r w:rsidR="00EA76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C919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 motion carried. </w:t>
      </w:r>
    </w:p>
    <w:p w14:paraId="302438E3" w14:textId="485FCC16" w:rsidR="00D31420" w:rsidRDefault="00D31420" w:rsidP="005C5DD2">
      <w:pPr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14:paraId="1E253984" w14:textId="77777777" w:rsidR="000F4F8F" w:rsidRDefault="000F4F8F" w:rsidP="005C5DD2">
      <w:pPr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14:paraId="7131BF3F" w14:textId="7B060DE5" w:rsidR="006732D9" w:rsidRPr="00D31420" w:rsidRDefault="006732D9" w:rsidP="006732D9">
      <w:pPr>
        <w:pStyle w:val="ListParagraph"/>
        <w:numPr>
          <w:ilvl w:val="0"/>
          <w:numId w:val="18"/>
        </w:numPr>
        <w:spacing w:after="120"/>
        <w:ind w:left="5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April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28</w:t>
      </w:r>
      <w:r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2021 Planning Commission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Special </w:t>
      </w:r>
      <w:r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Meeting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Public Hearing </w:t>
      </w:r>
      <w:r w:rsidRPr="00D31420">
        <w:rPr>
          <w:rFonts w:ascii="Times New Roman" w:eastAsia="Times New Roman" w:hAnsi="Times New Roman" w:cs="Times New Roman"/>
          <w:b/>
          <w:bCs/>
          <w:sz w:val="24"/>
          <w:szCs w:val="24"/>
        </w:rPr>
        <w:t>Minutes DRAFT</w:t>
      </w:r>
    </w:p>
    <w:p w14:paraId="229C93E9" w14:textId="42699814" w:rsidR="00927C00" w:rsidRDefault="0020602E" w:rsidP="005C5DD2">
      <w:pPr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were no </w:t>
      </w:r>
      <w:r w:rsidR="00C270A0">
        <w:rPr>
          <w:rFonts w:ascii="Times New Roman" w:eastAsia="Times New Roman" w:hAnsi="Times New Roman" w:cs="Times New Roman"/>
          <w:sz w:val="24"/>
          <w:szCs w:val="24"/>
        </w:rPr>
        <w:t>corrections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minutes. </w:t>
      </w:r>
    </w:p>
    <w:p w14:paraId="6BE3111B" w14:textId="6A372125" w:rsidR="00927C00" w:rsidRDefault="0020602E" w:rsidP="005C5DD2">
      <w:pPr>
        <w:spacing w:after="120"/>
        <w:ind w:left="5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Motion: Commissioner Tihansky</w:t>
      </w:r>
      <w:r w:rsidR="00EF3D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made the motion to approve the April 28, 2021 Planning Commission </w:t>
      </w:r>
      <w:r w:rsidR="00245F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Special Meeting and Public Hearing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Minutes. Commissioner Cooper made the second. Voting Aye: Commissioners Cooper, </w:t>
      </w:r>
      <w:r w:rsidR="00245FF5" w:rsidRPr="00C919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Matyszczyk</w:t>
      </w:r>
      <w:r w:rsidR="00245F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Tihansky, and Turner. Voting Nay: None. Abstaining: Commissioner Woelfle. The motion carried. </w:t>
      </w:r>
    </w:p>
    <w:p w14:paraId="4C234ABD" w14:textId="77777777" w:rsidR="008D6920" w:rsidRDefault="008D6920" w:rsidP="005C5DD2">
      <w:pPr>
        <w:spacing w:after="120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D7205" w14:textId="49290DB1" w:rsidR="00822236" w:rsidRPr="00E22404" w:rsidRDefault="0020602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82A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    </w:t>
      </w:r>
      <w:r w:rsidRPr="00692BF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Agenda Items</w:t>
      </w:r>
    </w:p>
    <w:p w14:paraId="7EFEA3DE" w14:textId="010F1A13" w:rsidR="00927C00" w:rsidRPr="0020602E" w:rsidRDefault="00C14E29" w:rsidP="00C14E29">
      <w:pPr>
        <w:spacing w:after="120"/>
        <w:ind w:left="5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2060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1. </w:t>
      </w:r>
      <w:r w:rsidR="001E2891" w:rsidRPr="002060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</w:t>
      </w:r>
      <w:r w:rsidR="0020602E" w:rsidRPr="002060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LAIM – Update and Planning Commission input on proposed retaining wall and </w:t>
      </w:r>
      <w:r w:rsidR="0020602E" w:rsidRPr="000F4F8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signage</w:t>
      </w:r>
    </w:p>
    <w:p w14:paraId="41F09FB0" w14:textId="33CDC3FE" w:rsidR="00564AEC" w:rsidRPr="00B24854" w:rsidRDefault="00241F5C" w:rsidP="00B24854">
      <w:pPr>
        <w:pStyle w:val="ListParagraph"/>
        <w:tabs>
          <w:tab w:val="right" w:pos="630"/>
          <w:tab w:val="right" w:pos="720"/>
        </w:tabs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Town Planner Thomas Eddington provided an overview and update on the KLAIM retaining wall design and landscape plan</w:t>
      </w:r>
      <w:r w:rsidR="003A08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573CB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3937AF">
        <w:rPr>
          <w:rFonts w:ascii="Times New Roman" w:eastAsia="Times New Roman" w:hAnsi="Times New Roman" w:cs="Times New Roman"/>
          <w:sz w:val="24"/>
          <w:szCs w:val="24"/>
        </w:rPr>
        <w:t xml:space="preserve">discussed the </w:t>
      </w:r>
      <w:r w:rsidR="000351FB">
        <w:rPr>
          <w:rFonts w:ascii="Times New Roman" w:eastAsia="Times New Roman" w:hAnsi="Times New Roman" w:cs="Times New Roman"/>
          <w:sz w:val="24"/>
          <w:szCs w:val="24"/>
        </w:rPr>
        <w:t xml:space="preserve">renderings of the </w:t>
      </w:r>
      <w:r w:rsidR="003937AF">
        <w:rPr>
          <w:rFonts w:ascii="Times New Roman" w:eastAsia="Times New Roman" w:hAnsi="Times New Roman" w:cs="Times New Roman"/>
          <w:sz w:val="24"/>
          <w:szCs w:val="24"/>
        </w:rPr>
        <w:t xml:space="preserve">revised retaining wall design which utilized gabion </w:t>
      </w:r>
      <w:r w:rsidR="00ED4448">
        <w:rPr>
          <w:rFonts w:ascii="Times New Roman" w:eastAsia="Times New Roman" w:hAnsi="Times New Roman" w:cs="Times New Roman"/>
          <w:sz w:val="24"/>
          <w:szCs w:val="24"/>
        </w:rPr>
        <w:t xml:space="preserve">metal </w:t>
      </w:r>
      <w:r w:rsidR="003937AF">
        <w:rPr>
          <w:rFonts w:ascii="Times New Roman" w:eastAsia="Times New Roman" w:hAnsi="Times New Roman" w:cs="Times New Roman"/>
          <w:sz w:val="24"/>
          <w:szCs w:val="24"/>
        </w:rPr>
        <w:t xml:space="preserve">baskets </w:t>
      </w:r>
      <w:r w:rsidR="00ED4448">
        <w:rPr>
          <w:rFonts w:ascii="Times New Roman" w:eastAsia="Times New Roman" w:hAnsi="Times New Roman" w:cs="Times New Roman"/>
          <w:sz w:val="24"/>
          <w:szCs w:val="24"/>
        </w:rPr>
        <w:t xml:space="preserve">and natural rock </w:t>
      </w:r>
      <w:r w:rsidR="003937AF">
        <w:rPr>
          <w:rFonts w:ascii="Times New Roman" w:eastAsia="Times New Roman" w:hAnsi="Times New Roman" w:cs="Times New Roman"/>
          <w:sz w:val="24"/>
          <w:szCs w:val="24"/>
        </w:rPr>
        <w:t xml:space="preserve">rather than </w:t>
      </w:r>
      <w:r w:rsidR="00E047B0">
        <w:rPr>
          <w:rFonts w:ascii="Times New Roman" w:eastAsia="Times New Roman" w:hAnsi="Times New Roman" w:cs="Times New Roman"/>
          <w:sz w:val="24"/>
          <w:szCs w:val="24"/>
        </w:rPr>
        <w:t>a</w:t>
      </w:r>
      <w:r w:rsidR="00ED4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37AF">
        <w:rPr>
          <w:rFonts w:ascii="Times New Roman" w:eastAsia="Times New Roman" w:hAnsi="Times New Roman" w:cs="Times New Roman"/>
          <w:sz w:val="24"/>
          <w:szCs w:val="24"/>
        </w:rPr>
        <w:t>stacked</w:t>
      </w:r>
      <w:r w:rsidR="000351FB">
        <w:rPr>
          <w:rFonts w:ascii="Times New Roman" w:eastAsia="Times New Roman" w:hAnsi="Times New Roman" w:cs="Times New Roman"/>
          <w:sz w:val="24"/>
          <w:szCs w:val="24"/>
        </w:rPr>
        <w:t xml:space="preserve"> rock construction</w:t>
      </w:r>
      <w:r w:rsidR="00484B38">
        <w:rPr>
          <w:rFonts w:ascii="Times New Roman" w:eastAsia="Times New Roman" w:hAnsi="Times New Roman" w:cs="Times New Roman"/>
          <w:sz w:val="24"/>
          <w:szCs w:val="24"/>
        </w:rPr>
        <w:t xml:space="preserve"> and highlighted elements of the landscape plan. Mr. Eddington noted the wall design was </w:t>
      </w:r>
      <w:r w:rsidR="00A10979">
        <w:rPr>
          <w:rFonts w:ascii="Times New Roman" w:eastAsia="Times New Roman" w:hAnsi="Times New Roman" w:cs="Times New Roman"/>
          <w:sz w:val="24"/>
          <w:szCs w:val="24"/>
        </w:rPr>
        <w:t xml:space="preserve">more modern than other walls throughout the </w:t>
      </w:r>
      <w:r w:rsidR="00282FCB">
        <w:rPr>
          <w:rFonts w:ascii="Times New Roman" w:eastAsia="Times New Roman" w:hAnsi="Times New Roman" w:cs="Times New Roman"/>
          <w:sz w:val="24"/>
          <w:szCs w:val="24"/>
        </w:rPr>
        <w:t>town and</w:t>
      </w:r>
      <w:r w:rsidR="00A10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724">
        <w:rPr>
          <w:rFonts w:ascii="Times New Roman" w:eastAsia="Times New Roman" w:hAnsi="Times New Roman" w:cs="Times New Roman"/>
          <w:sz w:val="24"/>
          <w:szCs w:val="24"/>
        </w:rPr>
        <w:t xml:space="preserve">shared </w:t>
      </w:r>
      <w:r w:rsidR="00D152DD">
        <w:rPr>
          <w:rFonts w:ascii="Times New Roman" w:eastAsia="Times New Roman" w:hAnsi="Times New Roman" w:cs="Times New Roman"/>
          <w:sz w:val="24"/>
          <w:szCs w:val="24"/>
        </w:rPr>
        <w:t xml:space="preserve">the positive </w:t>
      </w:r>
      <w:r w:rsidR="00C02724">
        <w:rPr>
          <w:rFonts w:ascii="Times New Roman" w:eastAsia="Times New Roman" w:hAnsi="Times New Roman" w:cs="Times New Roman"/>
          <w:sz w:val="24"/>
          <w:szCs w:val="24"/>
        </w:rPr>
        <w:t xml:space="preserve">feedback he </w:t>
      </w:r>
      <w:r w:rsidR="005F5C61">
        <w:rPr>
          <w:rFonts w:ascii="Times New Roman" w:eastAsia="Times New Roman" w:hAnsi="Times New Roman" w:cs="Times New Roman"/>
          <w:sz w:val="24"/>
          <w:szCs w:val="24"/>
        </w:rPr>
        <w:t xml:space="preserve">had </w:t>
      </w:r>
      <w:r w:rsidR="00C02724">
        <w:rPr>
          <w:rFonts w:ascii="Times New Roman" w:eastAsia="Times New Roman" w:hAnsi="Times New Roman" w:cs="Times New Roman"/>
          <w:sz w:val="24"/>
          <w:szCs w:val="24"/>
        </w:rPr>
        <w:t xml:space="preserve">received from the town engineering team regarding the structural integrity of this type of structure. </w:t>
      </w:r>
      <w:r w:rsidR="00332FF9">
        <w:rPr>
          <w:rFonts w:ascii="Times New Roman" w:eastAsia="Times New Roman" w:hAnsi="Times New Roman" w:cs="Times New Roman"/>
          <w:sz w:val="24"/>
          <w:szCs w:val="24"/>
        </w:rPr>
        <w:t xml:space="preserve">He also noted the </w:t>
      </w:r>
      <w:r w:rsidR="0069244A">
        <w:rPr>
          <w:rFonts w:ascii="Times New Roman" w:eastAsia="Times New Roman" w:hAnsi="Times New Roman" w:cs="Times New Roman"/>
          <w:sz w:val="24"/>
          <w:szCs w:val="24"/>
        </w:rPr>
        <w:t xml:space="preserve">development’s signage design was </w:t>
      </w:r>
      <w:r w:rsidR="000D3B36">
        <w:rPr>
          <w:rFonts w:ascii="Times New Roman" w:eastAsia="Times New Roman" w:hAnsi="Times New Roman" w:cs="Times New Roman"/>
          <w:sz w:val="24"/>
          <w:szCs w:val="24"/>
        </w:rPr>
        <w:t xml:space="preserve">integrated with the retaining wall </w:t>
      </w:r>
      <w:r w:rsidR="00B24854">
        <w:rPr>
          <w:rFonts w:ascii="Times New Roman" w:eastAsia="Times New Roman" w:hAnsi="Times New Roman" w:cs="Times New Roman"/>
          <w:sz w:val="24"/>
          <w:szCs w:val="24"/>
        </w:rPr>
        <w:t>a</w:t>
      </w:r>
      <w:r w:rsidR="008F1DCB">
        <w:rPr>
          <w:rFonts w:ascii="Times New Roman" w:eastAsia="Times New Roman" w:hAnsi="Times New Roman" w:cs="Times New Roman"/>
          <w:sz w:val="24"/>
          <w:szCs w:val="24"/>
        </w:rPr>
        <w:t>n</w:t>
      </w:r>
      <w:r w:rsidR="00B24854">
        <w:rPr>
          <w:rFonts w:ascii="Times New Roman" w:eastAsia="Times New Roman" w:hAnsi="Times New Roman" w:cs="Times New Roman"/>
          <w:sz w:val="24"/>
          <w:szCs w:val="24"/>
        </w:rPr>
        <w:t xml:space="preserve">d overall development’s </w:t>
      </w:r>
      <w:r w:rsidR="000D3B36" w:rsidRPr="00B24854">
        <w:rPr>
          <w:rFonts w:ascii="Times New Roman" w:eastAsia="Times New Roman" w:hAnsi="Times New Roman" w:cs="Times New Roman"/>
          <w:sz w:val="24"/>
          <w:szCs w:val="24"/>
        </w:rPr>
        <w:t>design</w:t>
      </w:r>
      <w:r w:rsidR="00B04D7A">
        <w:rPr>
          <w:rFonts w:ascii="Times New Roman" w:eastAsia="Times New Roman" w:hAnsi="Times New Roman" w:cs="Times New Roman"/>
          <w:sz w:val="24"/>
          <w:szCs w:val="24"/>
        </w:rPr>
        <w:t xml:space="preserve"> aesthetic</w:t>
      </w:r>
      <w:r w:rsidR="000D3B36" w:rsidRPr="00B248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14F12" w:rsidRPr="00B24854">
        <w:rPr>
          <w:rFonts w:ascii="Times New Roman" w:eastAsia="Times New Roman" w:hAnsi="Times New Roman" w:cs="Times New Roman"/>
          <w:sz w:val="24"/>
          <w:szCs w:val="24"/>
        </w:rPr>
        <w:t xml:space="preserve">In response to a question from Chair </w:t>
      </w:r>
      <w:r w:rsidR="00B923A7" w:rsidRPr="00B24854">
        <w:rPr>
          <w:rFonts w:ascii="Times New Roman" w:eastAsia="Times New Roman" w:hAnsi="Times New Roman" w:cs="Times New Roman"/>
          <w:sz w:val="24"/>
          <w:szCs w:val="24"/>
        </w:rPr>
        <w:t>Matyszczyk</w:t>
      </w:r>
      <w:r w:rsidR="00214F12" w:rsidRPr="00B24854">
        <w:rPr>
          <w:rFonts w:ascii="Times New Roman" w:eastAsia="Times New Roman" w:hAnsi="Times New Roman" w:cs="Times New Roman"/>
          <w:sz w:val="24"/>
          <w:szCs w:val="24"/>
        </w:rPr>
        <w:t xml:space="preserve"> regarding the heights of the </w:t>
      </w:r>
      <w:r w:rsidR="00ED4BB6" w:rsidRPr="00B24854">
        <w:rPr>
          <w:rFonts w:ascii="Times New Roman" w:eastAsia="Times New Roman" w:hAnsi="Times New Roman" w:cs="Times New Roman"/>
          <w:sz w:val="24"/>
          <w:szCs w:val="24"/>
        </w:rPr>
        <w:t xml:space="preserve">retaining </w:t>
      </w:r>
      <w:r w:rsidR="00214F12" w:rsidRPr="00B24854">
        <w:rPr>
          <w:rFonts w:ascii="Times New Roman" w:eastAsia="Times New Roman" w:hAnsi="Times New Roman" w:cs="Times New Roman"/>
          <w:sz w:val="24"/>
          <w:szCs w:val="24"/>
        </w:rPr>
        <w:t>walls, Mr. Eddington s</w:t>
      </w:r>
      <w:r w:rsidR="00EF459D" w:rsidRPr="00B24854">
        <w:rPr>
          <w:rFonts w:ascii="Times New Roman" w:eastAsia="Times New Roman" w:hAnsi="Times New Roman" w:cs="Times New Roman"/>
          <w:sz w:val="24"/>
          <w:szCs w:val="24"/>
        </w:rPr>
        <w:t xml:space="preserve">tated they would be as high as 10-feet </w:t>
      </w:r>
      <w:r w:rsidR="00242145">
        <w:rPr>
          <w:rFonts w:ascii="Times New Roman" w:eastAsia="Times New Roman" w:hAnsi="Times New Roman" w:cs="Times New Roman"/>
          <w:sz w:val="24"/>
          <w:szCs w:val="24"/>
        </w:rPr>
        <w:t xml:space="preserve">in some sections </w:t>
      </w:r>
      <w:r w:rsidR="00EF459D" w:rsidRPr="00B24854">
        <w:rPr>
          <w:rFonts w:ascii="Times New Roman" w:eastAsia="Times New Roman" w:hAnsi="Times New Roman" w:cs="Times New Roman"/>
          <w:sz w:val="24"/>
          <w:szCs w:val="24"/>
        </w:rPr>
        <w:t xml:space="preserve">which met the town code at the time they were approved. </w:t>
      </w:r>
      <w:r w:rsidR="002B3B03" w:rsidRPr="00B24854">
        <w:rPr>
          <w:rFonts w:ascii="Times New Roman" w:eastAsia="Times New Roman" w:hAnsi="Times New Roman" w:cs="Times New Roman"/>
          <w:sz w:val="24"/>
          <w:szCs w:val="24"/>
        </w:rPr>
        <w:t xml:space="preserve">Commissioner </w:t>
      </w:r>
      <w:r w:rsidR="00B923A7" w:rsidRPr="00B24854">
        <w:rPr>
          <w:rFonts w:ascii="Times New Roman" w:eastAsia="Times New Roman" w:hAnsi="Times New Roman" w:cs="Times New Roman"/>
          <w:sz w:val="24"/>
          <w:szCs w:val="24"/>
        </w:rPr>
        <w:t xml:space="preserve">Glynnis </w:t>
      </w:r>
      <w:r w:rsidR="002B3B03" w:rsidRPr="00B24854">
        <w:rPr>
          <w:rFonts w:ascii="Times New Roman" w:eastAsia="Times New Roman" w:hAnsi="Times New Roman" w:cs="Times New Roman"/>
          <w:sz w:val="24"/>
          <w:szCs w:val="24"/>
        </w:rPr>
        <w:t xml:space="preserve">Tihansky </w:t>
      </w:r>
      <w:r w:rsidR="00A321EF" w:rsidRPr="00B24854">
        <w:rPr>
          <w:rFonts w:ascii="Times New Roman" w:eastAsia="Times New Roman" w:hAnsi="Times New Roman" w:cs="Times New Roman"/>
          <w:sz w:val="24"/>
          <w:szCs w:val="24"/>
        </w:rPr>
        <w:t>said</w:t>
      </w:r>
      <w:r w:rsidR="001F7CE3" w:rsidRPr="00B24854">
        <w:rPr>
          <w:rFonts w:ascii="Times New Roman" w:eastAsia="Times New Roman" w:hAnsi="Times New Roman" w:cs="Times New Roman"/>
          <w:sz w:val="24"/>
          <w:szCs w:val="24"/>
        </w:rPr>
        <w:t xml:space="preserve"> she liked the design </w:t>
      </w:r>
      <w:r w:rsidR="00A321EF" w:rsidRPr="00B24854">
        <w:rPr>
          <w:rFonts w:ascii="Times New Roman" w:eastAsia="Times New Roman" w:hAnsi="Times New Roman" w:cs="Times New Roman"/>
          <w:sz w:val="24"/>
          <w:szCs w:val="24"/>
        </w:rPr>
        <w:t xml:space="preserve">which she </w:t>
      </w:r>
      <w:r w:rsidR="00CA61FA" w:rsidRPr="00B24854">
        <w:rPr>
          <w:rFonts w:ascii="Times New Roman" w:eastAsia="Times New Roman" w:hAnsi="Times New Roman" w:cs="Times New Roman"/>
          <w:sz w:val="24"/>
          <w:szCs w:val="24"/>
        </w:rPr>
        <w:t xml:space="preserve">hoped would </w:t>
      </w:r>
      <w:r w:rsidR="00FD474A" w:rsidRPr="00B24854">
        <w:rPr>
          <w:rFonts w:ascii="Times New Roman" w:eastAsia="Times New Roman" w:hAnsi="Times New Roman" w:cs="Times New Roman"/>
          <w:sz w:val="24"/>
          <w:szCs w:val="24"/>
        </w:rPr>
        <w:t>be</w:t>
      </w:r>
      <w:r w:rsidR="00485D23" w:rsidRPr="00B24854">
        <w:rPr>
          <w:rFonts w:ascii="Times New Roman" w:eastAsia="Times New Roman" w:hAnsi="Times New Roman" w:cs="Times New Roman"/>
          <w:sz w:val="24"/>
          <w:szCs w:val="24"/>
        </w:rPr>
        <w:t xml:space="preserve"> more </w:t>
      </w:r>
      <w:r w:rsidR="00FD474A" w:rsidRPr="00B24854">
        <w:rPr>
          <w:rFonts w:ascii="Times New Roman" w:eastAsia="Times New Roman" w:hAnsi="Times New Roman" w:cs="Times New Roman"/>
          <w:sz w:val="24"/>
          <w:szCs w:val="24"/>
        </w:rPr>
        <w:t>stable and</w:t>
      </w:r>
      <w:r w:rsidR="00485D23" w:rsidRPr="00B24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71D7" w:rsidRPr="00B24854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485D23" w:rsidRPr="00B24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71D7" w:rsidRPr="00B24854">
        <w:rPr>
          <w:rFonts w:ascii="Times New Roman" w:eastAsia="Times New Roman" w:hAnsi="Times New Roman" w:cs="Times New Roman"/>
          <w:sz w:val="24"/>
          <w:szCs w:val="24"/>
        </w:rPr>
        <w:t>fewer problems with</w:t>
      </w:r>
      <w:r w:rsidR="00485D23" w:rsidRPr="00B24854">
        <w:rPr>
          <w:rFonts w:ascii="Times New Roman" w:eastAsia="Times New Roman" w:hAnsi="Times New Roman" w:cs="Times New Roman"/>
          <w:sz w:val="24"/>
          <w:szCs w:val="24"/>
        </w:rPr>
        <w:t xml:space="preserve"> erosion and falling rocks than </w:t>
      </w:r>
      <w:r w:rsidR="005E71D7" w:rsidRPr="00B24854">
        <w:rPr>
          <w:rFonts w:ascii="Times New Roman" w:eastAsia="Times New Roman" w:hAnsi="Times New Roman" w:cs="Times New Roman"/>
          <w:sz w:val="24"/>
          <w:szCs w:val="24"/>
        </w:rPr>
        <w:t xml:space="preserve">some of </w:t>
      </w:r>
      <w:r w:rsidR="008F04BB" w:rsidRPr="00B248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85D23" w:rsidRPr="00B24854">
        <w:rPr>
          <w:rFonts w:ascii="Times New Roman" w:eastAsia="Times New Roman" w:hAnsi="Times New Roman" w:cs="Times New Roman"/>
          <w:sz w:val="24"/>
          <w:szCs w:val="24"/>
        </w:rPr>
        <w:t>other walls in the town.</w:t>
      </w:r>
    </w:p>
    <w:p w14:paraId="727C9AFD" w14:textId="4E62E298" w:rsidR="00485D23" w:rsidRDefault="002030A8" w:rsidP="00E23906">
      <w:pPr>
        <w:pStyle w:val="ListParagraph"/>
        <w:tabs>
          <w:tab w:val="right" w:pos="630"/>
          <w:tab w:val="right" w:pos="720"/>
        </w:tabs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Eddington answered a variety of questions </w:t>
      </w:r>
      <w:r w:rsidR="0021092A">
        <w:rPr>
          <w:rFonts w:ascii="Times New Roman" w:eastAsia="Times New Roman" w:hAnsi="Times New Roman" w:cs="Times New Roman"/>
          <w:sz w:val="24"/>
          <w:szCs w:val="24"/>
        </w:rPr>
        <w:t xml:space="preserve">from the Commissioners </w:t>
      </w:r>
      <w:r>
        <w:rPr>
          <w:rFonts w:ascii="Times New Roman" w:eastAsia="Times New Roman" w:hAnsi="Times New Roman" w:cs="Times New Roman"/>
          <w:sz w:val="24"/>
          <w:szCs w:val="24"/>
        </w:rPr>
        <w:t>regarding the landscape plan</w:t>
      </w:r>
      <w:r w:rsidR="005E4746">
        <w:rPr>
          <w:rFonts w:ascii="Times New Roman" w:eastAsia="Times New Roman" w:hAnsi="Times New Roman" w:cs="Times New Roman"/>
          <w:sz w:val="24"/>
          <w:szCs w:val="24"/>
        </w:rPr>
        <w:t xml:space="preserve">, irrigation </w:t>
      </w:r>
      <w:r w:rsidR="0021092A">
        <w:rPr>
          <w:rFonts w:ascii="Times New Roman" w:eastAsia="Times New Roman" w:hAnsi="Times New Roman" w:cs="Times New Roman"/>
          <w:sz w:val="24"/>
          <w:szCs w:val="24"/>
        </w:rPr>
        <w:t>system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B5C01">
        <w:rPr>
          <w:rFonts w:ascii="Times New Roman" w:eastAsia="Times New Roman" w:hAnsi="Times New Roman" w:cs="Times New Roman"/>
          <w:sz w:val="24"/>
          <w:szCs w:val="24"/>
        </w:rPr>
        <w:t xml:space="preserve"> sidewalks,</w:t>
      </w:r>
      <w:r w:rsidR="00210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9AB">
        <w:rPr>
          <w:rFonts w:ascii="Times New Roman" w:eastAsia="Times New Roman" w:hAnsi="Times New Roman" w:cs="Times New Roman"/>
          <w:sz w:val="24"/>
          <w:szCs w:val="24"/>
        </w:rPr>
        <w:t xml:space="preserve">potential for erosion in the wall design, </w:t>
      </w:r>
      <w:r w:rsidR="00E72828">
        <w:rPr>
          <w:rFonts w:ascii="Times New Roman" w:eastAsia="Times New Roman" w:hAnsi="Times New Roman" w:cs="Times New Roman"/>
          <w:sz w:val="24"/>
          <w:szCs w:val="24"/>
        </w:rPr>
        <w:t>expected lifespan for the wall</w:t>
      </w:r>
      <w:r w:rsidR="002D6A96">
        <w:rPr>
          <w:rFonts w:ascii="Times New Roman" w:eastAsia="Times New Roman" w:hAnsi="Times New Roman" w:cs="Times New Roman"/>
          <w:sz w:val="24"/>
          <w:szCs w:val="24"/>
        </w:rPr>
        <w:t>s</w:t>
      </w:r>
      <w:r w:rsidR="00E72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92A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5C61ED">
        <w:rPr>
          <w:rFonts w:ascii="Times New Roman" w:eastAsia="Times New Roman" w:hAnsi="Times New Roman" w:cs="Times New Roman"/>
          <w:sz w:val="24"/>
          <w:szCs w:val="24"/>
        </w:rPr>
        <w:t xml:space="preserve"> sizes of rocks to be utilized in the </w:t>
      </w:r>
      <w:r w:rsidR="008F04BB">
        <w:rPr>
          <w:rFonts w:ascii="Times New Roman" w:eastAsia="Times New Roman" w:hAnsi="Times New Roman" w:cs="Times New Roman"/>
          <w:sz w:val="24"/>
          <w:szCs w:val="24"/>
        </w:rPr>
        <w:t xml:space="preserve">retaining </w:t>
      </w:r>
      <w:r w:rsidR="005C61ED">
        <w:rPr>
          <w:rFonts w:ascii="Times New Roman" w:eastAsia="Times New Roman" w:hAnsi="Times New Roman" w:cs="Times New Roman"/>
          <w:sz w:val="24"/>
          <w:szCs w:val="24"/>
        </w:rPr>
        <w:t>wall construction.</w:t>
      </w:r>
      <w:r w:rsidR="00B1450F">
        <w:rPr>
          <w:rFonts w:ascii="Times New Roman" w:eastAsia="Times New Roman" w:hAnsi="Times New Roman" w:cs="Times New Roman"/>
          <w:sz w:val="24"/>
          <w:szCs w:val="24"/>
        </w:rPr>
        <w:t xml:space="preserve"> Commissioner </w:t>
      </w:r>
      <w:r w:rsidR="00B923A7">
        <w:rPr>
          <w:rFonts w:ascii="Times New Roman" w:eastAsia="Times New Roman" w:hAnsi="Times New Roman" w:cs="Times New Roman"/>
          <w:sz w:val="24"/>
          <w:szCs w:val="24"/>
        </w:rPr>
        <w:t xml:space="preserve">Bruce </w:t>
      </w:r>
      <w:r w:rsidR="00B1450F">
        <w:rPr>
          <w:rFonts w:ascii="Times New Roman" w:eastAsia="Times New Roman" w:hAnsi="Times New Roman" w:cs="Times New Roman"/>
          <w:sz w:val="24"/>
          <w:szCs w:val="24"/>
        </w:rPr>
        <w:t xml:space="preserve">Woelfle requested </w:t>
      </w:r>
      <w:r w:rsidR="003E3FC9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="002A5E25">
        <w:rPr>
          <w:rFonts w:ascii="Times New Roman" w:eastAsia="Times New Roman" w:hAnsi="Times New Roman" w:cs="Times New Roman"/>
          <w:sz w:val="24"/>
          <w:szCs w:val="24"/>
        </w:rPr>
        <w:t>future</w:t>
      </w:r>
      <w:r w:rsidR="003E3FC9">
        <w:rPr>
          <w:rFonts w:ascii="Times New Roman" w:eastAsia="Times New Roman" w:hAnsi="Times New Roman" w:cs="Times New Roman"/>
          <w:sz w:val="24"/>
          <w:szCs w:val="24"/>
        </w:rPr>
        <w:t>, when developers</w:t>
      </w:r>
      <w:r w:rsidR="002A5E25">
        <w:rPr>
          <w:rFonts w:ascii="Times New Roman" w:eastAsia="Times New Roman" w:hAnsi="Times New Roman" w:cs="Times New Roman"/>
          <w:sz w:val="24"/>
          <w:szCs w:val="24"/>
        </w:rPr>
        <w:t xml:space="preserve"> submi</w:t>
      </w:r>
      <w:r w:rsidR="003E3FC9">
        <w:rPr>
          <w:rFonts w:ascii="Times New Roman" w:eastAsia="Times New Roman" w:hAnsi="Times New Roman" w:cs="Times New Roman"/>
          <w:sz w:val="24"/>
          <w:szCs w:val="24"/>
        </w:rPr>
        <w:t xml:space="preserve">t changes </w:t>
      </w:r>
      <w:r w:rsidR="007D4C56">
        <w:rPr>
          <w:rFonts w:ascii="Times New Roman" w:eastAsia="Times New Roman" w:hAnsi="Times New Roman" w:cs="Times New Roman"/>
          <w:sz w:val="24"/>
          <w:szCs w:val="24"/>
        </w:rPr>
        <w:t>from originally approved designs, they provide</w:t>
      </w:r>
      <w:r w:rsidR="002A5E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D75">
        <w:rPr>
          <w:rFonts w:ascii="Times New Roman" w:eastAsia="Times New Roman" w:hAnsi="Times New Roman" w:cs="Times New Roman"/>
          <w:sz w:val="24"/>
          <w:szCs w:val="24"/>
        </w:rPr>
        <w:t xml:space="preserve">details on </w:t>
      </w:r>
      <w:r w:rsidR="003F737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71D75">
        <w:rPr>
          <w:rFonts w:ascii="Times New Roman" w:eastAsia="Times New Roman" w:hAnsi="Times New Roman" w:cs="Times New Roman"/>
          <w:sz w:val="24"/>
          <w:szCs w:val="24"/>
        </w:rPr>
        <w:t>as-</w:t>
      </w:r>
      <w:r w:rsidR="003F7375">
        <w:rPr>
          <w:rFonts w:ascii="Times New Roman" w:eastAsia="Times New Roman" w:hAnsi="Times New Roman" w:cs="Times New Roman"/>
          <w:sz w:val="24"/>
          <w:szCs w:val="24"/>
        </w:rPr>
        <w:t xml:space="preserve">originally </w:t>
      </w:r>
      <w:r w:rsidR="00B71D75">
        <w:rPr>
          <w:rFonts w:ascii="Times New Roman" w:eastAsia="Times New Roman" w:hAnsi="Times New Roman" w:cs="Times New Roman"/>
          <w:sz w:val="24"/>
          <w:szCs w:val="24"/>
        </w:rPr>
        <w:t>approved and as-</w:t>
      </w:r>
      <w:r w:rsidR="00F53F52">
        <w:rPr>
          <w:rFonts w:ascii="Times New Roman" w:eastAsia="Times New Roman" w:hAnsi="Times New Roman" w:cs="Times New Roman"/>
          <w:sz w:val="24"/>
          <w:szCs w:val="24"/>
        </w:rPr>
        <w:t>changed</w:t>
      </w:r>
      <w:r w:rsidR="00F44CCA">
        <w:rPr>
          <w:rFonts w:ascii="Times New Roman" w:eastAsia="Times New Roman" w:hAnsi="Times New Roman" w:cs="Times New Roman"/>
          <w:sz w:val="24"/>
          <w:szCs w:val="24"/>
        </w:rPr>
        <w:t xml:space="preserve"> versions of the design.</w:t>
      </w:r>
      <w:r w:rsidR="00DF1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0E7BF0" w14:textId="1A4AA245" w:rsidR="004251C6" w:rsidRDefault="004251C6" w:rsidP="00E23906">
      <w:pPr>
        <w:pStyle w:val="ListParagraph"/>
        <w:tabs>
          <w:tab w:val="right" w:pos="630"/>
          <w:tab w:val="right" w:pos="720"/>
        </w:tabs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Eddington noted this matter was being presented to the Planning Commission for input</w:t>
      </w:r>
      <w:r w:rsidR="00981154">
        <w:rPr>
          <w:rFonts w:ascii="Times New Roman" w:eastAsia="Times New Roman" w:hAnsi="Times New Roman" w:cs="Times New Roman"/>
          <w:sz w:val="24"/>
          <w:szCs w:val="24"/>
        </w:rPr>
        <w:t xml:space="preserve"> only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191"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formal approval was not required. </w:t>
      </w:r>
      <w:r w:rsidR="00AB7F21">
        <w:rPr>
          <w:rFonts w:ascii="Times New Roman" w:eastAsia="Times New Roman" w:hAnsi="Times New Roman" w:cs="Times New Roman"/>
          <w:sz w:val="24"/>
          <w:szCs w:val="24"/>
        </w:rPr>
        <w:t xml:space="preserve">Commissioner Donna Turner stated she liked the </w:t>
      </w:r>
      <w:r w:rsidR="00600E26">
        <w:rPr>
          <w:rFonts w:ascii="Times New Roman" w:eastAsia="Times New Roman" w:hAnsi="Times New Roman" w:cs="Times New Roman"/>
          <w:sz w:val="24"/>
          <w:szCs w:val="24"/>
        </w:rPr>
        <w:t xml:space="preserve">wall </w:t>
      </w:r>
      <w:r w:rsidR="00AB7F21">
        <w:rPr>
          <w:rFonts w:ascii="Times New Roman" w:eastAsia="Times New Roman" w:hAnsi="Times New Roman" w:cs="Times New Roman"/>
          <w:sz w:val="24"/>
          <w:szCs w:val="24"/>
        </w:rPr>
        <w:t>design</w:t>
      </w:r>
      <w:r w:rsidR="00600E26">
        <w:rPr>
          <w:rFonts w:ascii="Times New Roman" w:eastAsia="Times New Roman" w:hAnsi="Times New Roman" w:cs="Times New Roman"/>
          <w:sz w:val="24"/>
          <w:szCs w:val="24"/>
        </w:rPr>
        <w:t xml:space="preserve"> and landscaping plan</w:t>
      </w:r>
      <w:r w:rsidR="00AB7F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297">
        <w:rPr>
          <w:rFonts w:ascii="Times New Roman" w:eastAsia="Times New Roman" w:hAnsi="Times New Roman" w:cs="Times New Roman"/>
          <w:sz w:val="24"/>
          <w:szCs w:val="24"/>
        </w:rPr>
        <w:t>but</w:t>
      </w:r>
      <w:r w:rsidR="004D51BD">
        <w:rPr>
          <w:rFonts w:ascii="Times New Roman" w:eastAsia="Times New Roman" w:hAnsi="Times New Roman" w:cs="Times New Roman"/>
          <w:sz w:val="24"/>
          <w:szCs w:val="24"/>
        </w:rPr>
        <w:t xml:space="preserve"> would prefer to see </w:t>
      </w:r>
      <w:r w:rsidR="00D476FA">
        <w:rPr>
          <w:rFonts w:ascii="Times New Roman" w:eastAsia="Times New Roman" w:hAnsi="Times New Roman" w:cs="Times New Roman"/>
          <w:sz w:val="24"/>
          <w:szCs w:val="24"/>
        </w:rPr>
        <w:t>a mix</w:t>
      </w:r>
      <w:r w:rsidR="007C4B42">
        <w:rPr>
          <w:rFonts w:ascii="Times New Roman" w:eastAsia="Times New Roman" w:hAnsi="Times New Roman" w:cs="Times New Roman"/>
          <w:sz w:val="24"/>
          <w:szCs w:val="24"/>
        </w:rPr>
        <w:t xml:space="preserve"> of larger </w:t>
      </w:r>
      <w:r w:rsidR="005C6D34">
        <w:rPr>
          <w:rFonts w:ascii="Times New Roman" w:eastAsia="Times New Roman" w:hAnsi="Times New Roman" w:cs="Times New Roman"/>
          <w:sz w:val="24"/>
          <w:szCs w:val="24"/>
        </w:rPr>
        <w:t xml:space="preserve">and smaller </w:t>
      </w:r>
      <w:r w:rsidR="007C4B42">
        <w:rPr>
          <w:rFonts w:ascii="Times New Roman" w:eastAsia="Times New Roman" w:hAnsi="Times New Roman" w:cs="Times New Roman"/>
          <w:sz w:val="24"/>
          <w:szCs w:val="24"/>
        </w:rPr>
        <w:t xml:space="preserve">rocks in the </w:t>
      </w:r>
      <w:r w:rsidR="003D3297">
        <w:rPr>
          <w:rFonts w:ascii="Times New Roman" w:eastAsia="Times New Roman" w:hAnsi="Times New Roman" w:cs="Times New Roman"/>
          <w:sz w:val="24"/>
          <w:szCs w:val="24"/>
        </w:rPr>
        <w:t xml:space="preserve">wall </w:t>
      </w:r>
      <w:r w:rsidR="007C4B42">
        <w:rPr>
          <w:rFonts w:ascii="Times New Roman" w:eastAsia="Times New Roman" w:hAnsi="Times New Roman" w:cs="Times New Roman"/>
          <w:sz w:val="24"/>
          <w:szCs w:val="24"/>
        </w:rPr>
        <w:t>construction.</w:t>
      </w:r>
      <w:r w:rsidR="0035786D">
        <w:rPr>
          <w:rFonts w:ascii="Times New Roman" w:eastAsia="Times New Roman" w:hAnsi="Times New Roman" w:cs="Times New Roman"/>
          <w:sz w:val="24"/>
          <w:szCs w:val="24"/>
        </w:rPr>
        <w:t xml:space="preserve"> Mr. Eddington agreed to share </w:t>
      </w:r>
      <w:r w:rsidR="000E49F2">
        <w:rPr>
          <w:rFonts w:ascii="Times New Roman" w:eastAsia="Times New Roman" w:hAnsi="Times New Roman" w:cs="Times New Roman"/>
          <w:sz w:val="24"/>
          <w:szCs w:val="24"/>
        </w:rPr>
        <w:t>the Commissioners</w:t>
      </w:r>
      <w:r w:rsidR="00661815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0E49F2">
        <w:rPr>
          <w:rFonts w:ascii="Times New Roman" w:eastAsia="Times New Roman" w:hAnsi="Times New Roman" w:cs="Times New Roman"/>
          <w:sz w:val="24"/>
          <w:szCs w:val="24"/>
        </w:rPr>
        <w:t xml:space="preserve"> feedback regarding </w:t>
      </w:r>
      <w:r w:rsidR="00B627AF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0E49F2">
        <w:rPr>
          <w:rFonts w:ascii="Times New Roman" w:eastAsia="Times New Roman" w:hAnsi="Times New Roman" w:cs="Times New Roman"/>
          <w:sz w:val="24"/>
          <w:szCs w:val="24"/>
        </w:rPr>
        <w:t xml:space="preserve"> preference</w:t>
      </w:r>
      <w:r w:rsidR="00661815">
        <w:rPr>
          <w:rFonts w:ascii="Times New Roman" w:eastAsia="Times New Roman" w:hAnsi="Times New Roman" w:cs="Times New Roman"/>
          <w:sz w:val="24"/>
          <w:szCs w:val="24"/>
        </w:rPr>
        <w:t>s</w:t>
      </w:r>
      <w:r w:rsidR="000E49F2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C60687">
        <w:rPr>
          <w:rFonts w:ascii="Times New Roman" w:eastAsia="Times New Roman" w:hAnsi="Times New Roman" w:cs="Times New Roman"/>
          <w:sz w:val="24"/>
          <w:szCs w:val="24"/>
        </w:rPr>
        <w:t xml:space="preserve">a mix of rock sizes to be utilized, </w:t>
      </w:r>
      <w:r w:rsidR="00B627AF">
        <w:rPr>
          <w:rFonts w:ascii="Times New Roman" w:eastAsia="Times New Roman" w:hAnsi="Times New Roman" w:cs="Times New Roman"/>
          <w:sz w:val="24"/>
          <w:szCs w:val="24"/>
        </w:rPr>
        <w:t xml:space="preserve">drought tolerant </w:t>
      </w:r>
      <w:r w:rsidR="000E49F2">
        <w:rPr>
          <w:rFonts w:ascii="Times New Roman" w:eastAsia="Times New Roman" w:hAnsi="Times New Roman" w:cs="Times New Roman"/>
          <w:sz w:val="24"/>
          <w:szCs w:val="24"/>
        </w:rPr>
        <w:t>native plants and grasses</w:t>
      </w:r>
      <w:r w:rsidR="004147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B0963">
        <w:rPr>
          <w:rFonts w:ascii="Times New Roman" w:eastAsia="Times New Roman" w:hAnsi="Times New Roman" w:cs="Times New Roman"/>
          <w:sz w:val="24"/>
          <w:szCs w:val="24"/>
        </w:rPr>
        <w:t xml:space="preserve">minimum tree sizes, </w:t>
      </w:r>
      <w:r w:rsidR="0058557C">
        <w:rPr>
          <w:rFonts w:ascii="Times New Roman" w:eastAsia="Times New Roman" w:hAnsi="Times New Roman" w:cs="Times New Roman"/>
          <w:sz w:val="24"/>
          <w:szCs w:val="24"/>
        </w:rPr>
        <w:t>and the</w:t>
      </w:r>
      <w:r w:rsidR="00414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E91">
        <w:rPr>
          <w:rFonts w:ascii="Times New Roman" w:eastAsia="Times New Roman" w:hAnsi="Times New Roman" w:cs="Times New Roman"/>
          <w:sz w:val="24"/>
          <w:szCs w:val="24"/>
        </w:rPr>
        <w:t>installation of</w:t>
      </w:r>
      <w:r w:rsidR="004147F6">
        <w:rPr>
          <w:rFonts w:ascii="Times New Roman" w:eastAsia="Times New Roman" w:hAnsi="Times New Roman" w:cs="Times New Roman"/>
          <w:sz w:val="24"/>
          <w:szCs w:val="24"/>
        </w:rPr>
        <w:t xml:space="preserve"> a drip irrigation system</w:t>
      </w:r>
      <w:r w:rsidR="00F11B9C">
        <w:rPr>
          <w:rFonts w:ascii="Times New Roman" w:eastAsia="Times New Roman" w:hAnsi="Times New Roman" w:cs="Times New Roman"/>
          <w:sz w:val="24"/>
          <w:szCs w:val="24"/>
        </w:rPr>
        <w:t xml:space="preserve"> in the landscape areas</w:t>
      </w:r>
      <w:r w:rsidR="004147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A1CCAA" w14:textId="46FF2368" w:rsidR="00E22404" w:rsidRDefault="00E2240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4FE1A08" w14:textId="77777777" w:rsidR="00C14E29" w:rsidRPr="00564AEC" w:rsidRDefault="00C14E29" w:rsidP="00E23906">
      <w:pPr>
        <w:pStyle w:val="ListParagraph"/>
        <w:tabs>
          <w:tab w:val="right" w:pos="630"/>
          <w:tab w:val="right" w:pos="720"/>
        </w:tabs>
        <w:spacing w:after="120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14:paraId="09E16D65" w14:textId="77777777" w:rsidR="00927C00" w:rsidRPr="00367207" w:rsidRDefault="0020602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72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V.  </w:t>
      </w:r>
      <w:r w:rsidRPr="0036720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Meeting Adjournment</w:t>
      </w:r>
    </w:p>
    <w:p w14:paraId="1899943A" w14:textId="41C63730" w:rsidR="00927C00" w:rsidRDefault="0020602E">
      <w:pPr>
        <w:spacing w:after="120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being no further business, Chair </w:t>
      </w:r>
      <w:r w:rsidR="00B923A7" w:rsidRPr="009E28D4">
        <w:rPr>
          <w:rFonts w:ascii="Times New Roman" w:eastAsia="Times New Roman" w:hAnsi="Times New Roman" w:cs="Times New Roman"/>
          <w:sz w:val="24"/>
          <w:szCs w:val="24"/>
        </w:rPr>
        <w:t>Matyszczyk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asked for the meeting to be adjourned. </w:t>
      </w:r>
    </w:p>
    <w:p w14:paraId="56D832E3" w14:textId="68D3BA9D" w:rsidR="00927C00" w:rsidRDefault="0020602E">
      <w:pPr>
        <w:spacing w:after="120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Motion: Commissioner Tihansky made the motion to adjourn the meeting. Commissioner Woelfle made the second. Voting Aye: Commissioners </w:t>
      </w:r>
      <w:r w:rsidR="00D8473D" w:rsidRPr="00D847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Matyszczyk</w:t>
      </w:r>
      <w:r w:rsidR="00F648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="00D847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Tihansky, Turner, Sapp, and Woelfle. Voting Nay: None. The motion carried.</w:t>
      </w:r>
    </w:p>
    <w:p w14:paraId="3F2502AF" w14:textId="421A893B" w:rsidR="00927C00" w:rsidRDefault="0020602E">
      <w:pPr>
        <w:spacing w:after="120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adjourned at 6:3</w:t>
      </w:r>
      <w:r w:rsidR="007C5590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 PM.</w:t>
      </w:r>
      <w:bookmarkEnd w:id="5"/>
    </w:p>
    <w:p w14:paraId="662A0254" w14:textId="77777777" w:rsidR="00927C00" w:rsidRDefault="00927C00">
      <w:pPr>
        <w:pStyle w:val="Default"/>
        <w:rPr>
          <w:sz w:val="22"/>
          <w:szCs w:val="22"/>
        </w:rPr>
      </w:pPr>
    </w:p>
    <w:p w14:paraId="2178A003" w14:textId="77777777" w:rsidR="00927C00" w:rsidRDefault="00927C00">
      <w:pPr>
        <w:pStyle w:val="Default"/>
        <w:rPr>
          <w:sz w:val="22"/>
          <w:szCs w:val="22"/>
        </w:rPr>
      </w:pPr>
    </w:p>
    <w:p w14:paraId="6CB9B52B" w14:textId="77777777" w:rsidR="00927C00" w:rsidRDefault="00927C00">
      <w:pPr>
        <w:pStyle w:val="Default"/>
        <w:spacing w:line="276" w:lineRule="auto"/>
        <w:contextualSpacing/>
        <w:jc w:val="both"/>
        <w:rPr>
          <w:sz w:val="22"/>
          <w:szCs w:val="22"/>
        </w:rPr>
      </w:pPr>
    </w:p>
    <w:p w14:paraId="4A2E2C24" w14:textId="77777777" w:rsidR="00927C00" w:rsidRDefault="0020602E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________________________________</w:t>
      </w:r>
    </w:p>
    <w:p w14:paraId="68604C73" w14:textId="77777777" w:rsidR="00927C00" w:rsidRDefault="0020602E">
      <w:pPr>
        <w:widowControl w:val="0"/>
        <w:tabs>
          <w:tab w:val="left" w:pos="567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</w:rPr>
        <w:t>Kathleen Hopkins, Deputy Town Clerk</w:t>
      </w:r>
    </w:p>
    <w:p w14:paraId="15926DE8" w14:textId="77777777" w:rsidR="00927C00" w:rsidRDefault="00927C00">
      <w:pPr>
        <w:rPr>
          <w:rFonts w:ascii="Times New Roman" w:hAnsi="Times New Roman" w:cs="Times New Roman"/>
          <w:sz w:val="20"/>
          <w:szCs w:val="20"/>
        </w:rPr>
      </w:pPr>
    </w:p>
    <w:sectPr w:rsidR="00927C00" w:rsidSect="004C77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49259" w14:textId="77777777" w:rsidR="00597E55" w:rsidRDefault="00597E55" w:rsidP="00A90E1E">
      <w:r>
        <w:separator/>
      </w:r>
    </w:p>
  </w:endnote>
  <w:endnote w:type="continuationSeparator" w:id="0">
    <w:p w14:paraId="180B13F9" w14:textId="77777777" w:rsidR="00597E55" w:rsidRDefault="00597E55" w:rsidP="00A9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2770" w14:textId="77777777" w:rsidR="00E21FE7" w:rsidRDefault="00E21F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5E13" w14:textId="78936030" w:rsidR="00A90E1E" w:rsidRPr="00F5619F" w:rsidRDefault="00A90E1E" w:rsidP="00A90E1E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Hideout Planning</w:t>
    </w:r>
    <w:r w:rsidR="009C48D6">
      <w:rPr>
        <w:rFonts w:ascii="Times New Roman" w:hAnsi="Times New Roman" w:cs="Times New Roman"/>
        <w:sz w:val="20"/>
        <w:szCs w:val="20"/>
      </w:rPr>
      <w:t xml:space="preserve"> Commission</w:t>
    </w:r>
    <w:r>
      <w:rPr>
        <w:rFonts w:ascii="Times New Roman" w:hAnsi="Times New Roman" w:cs="Times New Roman"/>
        <w:sz w:val="20"/>
        <w:szCs w:val="20"/>
      </w:rPr>
      <w:t xml:space="preserve"> Minutes</w:t>
    </w:r>
    <w:r w:rsidRPr="00F5619F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F5619F">
      <w:rPr>
        <w:rFonts w:ascii="Times New Roman" w:hAnsi="Times New Roman" w:cs="Times New Roman"/>
        <w:sz w:val="20"/>
        <w:szCs w:val="20"/>
      </w:rPr>
      <w:t xml:space="preserve">Page </w: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F5619F">
      <w:rPr>
        <w:rFonts w:ascii="Times New Roman" w:hAnsi="Times New Roman" w:cs="Times New Roman"/>
        <w:b/>
        <w:bCs/>
        <w:sz w:val="20"/>
        <w:szCs w:val="20"/>
      </w:rPr>
      <w:instrText xml:space="preserve"> PAGE  \* Arabic  \* MERGEFORMAT </w:instrTex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separate"/>
    </w:r>
    <w:r>
      <w:rPr>
        <w:rFonts w:ascii="Times New Roman" w:hAnsi="Times New Roman" w:cs="Times New Roman"/>
        <w:b/>
        <w:bCs/>
        <w:sz w:val="20"/>
        <w:szCs w:val="20"/>
      </w:rPr>
      <w:t>1</w: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F5619F">
      <w:rPr>
        <w:rFonts w:ascii="Times New Roman" w:hAnsi="Times New Roman" w:cs="Times New Roman"/>
        <w:sz w:val="20"/>
        <w:szCs w:val="20"/>
      </w:rPr>
      <w:t xml:space="preserve"> of </w: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F5619F">
      <w:rPr>
        <w:rFonts w:ascii="Times New Roman" w:hAnsi="Times New Roman" w:cs="Times New Roman"/>
        <w:b/>
        <w:bCs/>
        <w:sz w:val="20"/>
        <w:szCs w:val="20"/>
      </w:rPr>
      <w:instrText xml:space="preserve"> NUMPAGES  \* Arabic  \* MERGEFORMAT </w:instrTex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separate"/>
    </w:r>
    <w:r>
      <w:rPr>
        <w:rFonts w:ascii="Times New Roman" w:hAnsi="Times New Roman" w:cs="Times New Roman"/>
        <w:b/>
        <w:bCs/>
        <w:sz w:val="20"/>
        <w:szCs w:val="20"/>
      </w:rPr>
      <w:t>3</w:t>
    </w:r>
    <w:r w:rsidRPr="00F5619F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F5619F">
      <w:rPr>
        <w:rFonts w:ascii="Times New Roman" w:hAnsi="Times New Roman" w:cs="Times New Roman"/>
        <w:sz w:val="20"/>
        <w:szCs w:val="20"/>
      </w:rPr>
      <w:ptab w:relativeTo="margin" w:alignment="right" w:leader="none"/>
    </w:r>
    <w:r>
      <w:rPr>
        <w:rFonts w:ascii="Times New Roman" w:hAnsi="Times New Roman" w:cs="Times New Roman"/>
        <w:sz w:val="20"/>
        <w:szCs w:val="20"/>
      </w:rPr>
      <w:t>May 20, 2021</w:t>
    </w:r>
  </w:p>
  <w:p w14:paraId="3B0F5DCE" w14:textId="77777777" w:rsidR="00A90E1E" w:rsidRDefault="00A90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EE4C1" w14:textId="77777777" w:rsidR="00E21FE7" w:rsidRDefault="00E21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4F3CC" w14:textId="77777777" w:rsidR="00597E55" w:rsidRDefault="00597E55" w:rsidP="00A90E1E">
      <w:r>
        <w:separator/>
      </w:r>
    </w:p>
  </w:footnote>
  <w:footnote w:type="continuationSeparator" w:id="0">
    <w:p w14:paraId="1342E5F4" w14:textId="77777777" w:rsidR="00597E55" w:rsidRDefault="00597E55" w:rsidP="00A90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1C07" w14:textId="19382717" w:rsidR="00E21FE7" w:rsidRDefault="00597E55">
    <w:pPr>
      <w:pStyle w:val="Header"/>
    </w:pPr>
    <w:r>
      <w:rPr>
        <w:noProof/>
      </w:rPr>
      <w:pict w14:anchorId="4DE304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012516" o:spid="_x0000_s2050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4B424" w14:textId="5B5F4143" w:rsidR="00E21FE7" w:rsidRDefault="00597E55">
    <w:pPr>
      <w:pStyle w:val="Header"/>
    </w:pPr>
    <w:r>
      <w:rPr>
        <w:noProof/>
      </w:rPr>
      <w:pict w14:anchorId="10C472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012517" o:spid="_x0000_s2051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69AE" w14:textId="785193EA" w:rsidR="00E21FE7" w:rsidRDefault="00597E55">
    <w:pPr>
      <w:pStyle w:val="Header"/>
    </w:pPr>
    <w:r>
      <w:rPr>
        <w:noProof/>
      </w:rPr>
      <w:pict w14:anchorId="3550D0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012515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3A3C"/>
    <w:multiLevelType w:val="multilevel"/>
    <w:tmpl w:val="6A6082B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2E2D70"/>
    <w:multiLevelType w:val="multilevel"/>
    <w:tmpl w:val="275C4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68BF"/>
    <w:multiLevelType w:val="multilevel"/>
    <w:tmpl w:val="06A0911E"/>
    <w:lvl w:ilvl="0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CD87D70"/>
    <w:multiLevelType w:val="multilevel"/>
    <w:tmpl w:val="BEAC50CE"/>
    <w:lvl w:ilvl="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3901D98"/>
    <w:multiLevelType w:val="hybridMultilevel"/>
    <w:tmpl w:val="6B96C906"/>
    <w:lvl w:ilvl="0" w:tplc="DEF0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745194"/>
    <w:multiLevelType w:val="multilevel"/>
    <w:tmpl w:val="6CCA1D9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2D4FA1"/>
    <w:multiLevelType w:val="multilevel"/>
    <w:tmpl w:val="B64026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56E16"/>
    <w:multiLevelType w:val="multilevel"/>
    <w:tmpl w:val="96D8820C"/>
    <w:lvl w:ilvl="0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80142"/>
    <w:multiLevelType w:val="multilevel"/>
    <w:tmpl w:val="85FC95F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233CB"/>
    <w:multiLevelType w:val="multilevel"/>
    <w:tmpl w:val="571EAF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151A2"/>
    <w:multiLevelType w:val="hybridMultilevel"/>
    <w:tmpl w:val="B802A8F8"/>
    <w:lvl w:ilvl="0" w:tplc="2B7C7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3D57D19"/>
    <w:multiLevelType w:val="multilevel"/>
    <w:tmpl w:val="7A6C18D4"/>
    <w:lvl w:ilvl="0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AA7CAB"/>
    <w:multiLevelType w:val="multilevel"/>
    <w:tmpl w:val="F68AD40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1E2035D"/>
    <w:multiLevelType w:val="multilevel"/>
    <w:tmpl w:val="C2CEFAFC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7995430"/>
    <w:multiLevelType w:val="hybridMultilevel"/>
    <w:tmpl w:val="14B4C274"/>
    <w:lvl w:ilvl="0" w:tplc="DDB61D0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57A517F3"/>
    <w:multiLevelType w:val="hybridMultilevel"/>
    <w:tmpl w:val="7FD829B8"/>
    <w:lvl w:ilvl="0" w:tplc="80D854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DCE71E2"/>
    <w:multiLevelType w:val="multilevel"/>
    <w:tmpl w:val="1C542B12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67056E5F"/>
    <w:multiLevelType w:val="multilevel"/>
    <w:tmpl w:val="B78CFD1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1"/>
  </w:num>
  <w:num w:numId="11">
    <w:abstractNumId w:val="12"/>
  </w:num>
  <w:num w:numId="12">
    <w:abstractNumId w:val="13"/>
  </w:num>
  <w:num w:numId="13">
    <w:abstractNumId w:val="16"/>
  </w:num>
  <w:num w:numId="14">
    <w:abstractNumId w:val="17"/>
  </w:num>
  <w:num w:numId="15">
    <w:abstractNumId w:val="15"/>
  </w:num>
  <w:num w:numId="16">
    <w:abstractNumId w:val="14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C00"/>
    <w:rsid w:val="000351FB"/>
    <w:rsid w:val="00076F56"/>
    <w:rsid w:val="000A1AE1"/>
    <w:rsid w:val="000A50A7"/>
    <w:rsid w:val="000C6D98"/>
    <w:rsid w:val="000C6E18"/>
    <w:rsid w:val="000D3B36"/>
    <w:rsid w:val="000E49F2"/>
    <w:rsid w:val="000F4F8F"/>
    <w:rsid w:val="00106FC0"/>
    <w:rsid w:val="0016494C"/>
    <w:rsid w:val="0017249E"/>
    <w:rsid w:val="00182AB5"/>
    <w:rsid w:val="001E2891"/>
    <w:rsid w:val="001F7CE3"/>
    <w:rsid w:val="002030A8"/>
    <w:rsid w:val="0020602E"/>
    <w:rsid w:val="0021092A"/>
    <w:rsid w:val="00214F12"/>
    <w:rsid w:val="00241F5C"/>
    <w:rsid w:val="00242145"/>
    <w:rsid w:val="00245FF5"/>
    <w:rsid w:val="00282FCB"/>
    <w:rsid w:val="002A3F6F"/>
    <w:rsid w:val="002A5E25"/>
    <w:rsid w:val="002B3B03"/>
    <w:rsid w:val="002D6A96"/>
    <w:rsid w:val="003169AB"/>
    <w:rsid w:val="00332FF9"/>
    <w:rsid w:val="0035786D"/>
    <w:rsid w:val="00367207"/>
    <w:rsid w:val="003937AF"/>
    <w:rsid w:val="003A08E3"/>
    <w:rsid w:val="003B3607"/>
    <w:rsid w:val="003D3297"/>
    <w:rsid w:val="003E3FC9"/>
    <w:rsid w:val="003F7375"/>
    <w:rsid w:val="004147F6"/>
    <w:rsid w:val="004251C6"/>
    <w:rsid w:val="004573CB"/>
    <w:rsid w:val="00472BF1"/>
    <w:rsid w:val="00484B38"/>
    <w:rsid w:val="00485D23"/>
    <w:rsid w:val="004C6684"/>
    <w:rsid w:val="004C7768"/>
    <w:rsid w:val="004D51BD"/>
    <w:rsid w:val="004F4F6F"/>
    <w:rsid w:val="00500717"/>
    <w:rsid w:val="00507E78"/>
    <w:rsid w:val="00533049"/>
    <w:rsid w:val="005648B4"/>
    <w:rsid w:val="00564AEC"/>
    <w:rsid w:val="00566037"/>
    <w:rsid w:val="005768BE"/>
    <w:rsid w:val="0058557C"/>
    <w:rsid w:val="00597E55"/>
    <w:rsid w:val="005B2AA0"/>
    <w:rsid w:val="005B2C8D"/>
    <w:rsid w:val="005C5DD2"/>
    <w:rsid w:val="005C61ED"/>
    <w:rsid w:val="005C6D34"/>
    <w:rsid w:val="005E4746"/>
    <w:rsid w:val="005E71D7"/>
    <w:rsid w:val="005F5C61"/>
    <w:rsid w:val="006003B9"/>
    <w:rsid w:val="00600E26"/>
    <w:rsid w:val="00636489"/>
    <w:rsid w:val="0065443E"/>
    <w:rsid w:val="006603EE"/>
    <w:rsid w:val="00661815"/>
    <w:rsid w:val="006732D9"/>
    <w:rsid w:val="0069244A"/>
    <w:rsid w:val="00692BFF"/>
    <w:rsid w:val="007344F1"/>
    <w:rsid w:val="00795A17"/>
    <w:rsid w:val="007B5C01"/>
    <w:rsid w:val="007C4B42"/>
    <w:rsid w:val="007C5590"/>
    <w:rsid w:val="007C5734"/>
    <w:rsid w:val="007D4C56"/>
    <w:rsid w:val="00822236"/>
    <w:rsid w:val="008336D6"/>
    <w:rsid w:val="008B0963"/>
    <w:rsid w:val="008D6920"/>
    <w:rsid w:val="008D6A97"/>
    <w:rsid w:val="008F04BB"/>
    <w:rsid w:val="008F1DCB"/>
    <w:rsid w:val="00904DB7"/>
    <w:rsid w:val="00913312"/>
    <w:rsid w:val="00925E91"/>
    <w:rsid w:val="00927C00"/>
    <w:rsid w:val="009623FF"/>
    <w:rsid w:val="00981154"/>
    <w:rsid w:val="009C48D6"/>
    <w:rsid w:val="009E28D4"/>
    <w:rsid w:val="009F5950"/>
    <w:rsid w:val="00A10979"/>
    <w:rsid w:val="00A17530"/>
    <w:rsid w:val="00A321EF"/>
    <w:rsid w:val="00A90E1E"/>
    <w:rsid w:val="00A94191"/>
    <w:rsid w:val="00A97BB3"/>
    <w:rsid w:val="00AB7F21"/>
    <w:rsid w:val="00B03167"/>
    <w:rsid w:val="00B04D7A"/>
    <w:rsid w:val="00B1450F"/>
    <w:rsid w:val="00B20ACB"/>
    <w:rsid w:val="00B24854"/>
    <w:rsid w:val="00B627AF"/>
    <w:rsid w:val="00B71D75"/>
    <w:rsid w:val="00B923A7"/>
    <w:rsid w:val="00BA2E3F"/>
    <w:rsid w:val="00BB1D5D"/>
    <w:rsid w:val="00BB4483"/>
    <w:rsid w:val="00C02724"/>
    <w:rsid w:val="00C124B2"/>
    <w:rsid w:val="00C14E29"/>
    <w:rsid w:val="00C270A0"/>
    <w:rsid w:val="00C60687"/>
    <w:rsid w:val="00C726C8"/>
    <w:rsid w:val="00C80761"/>
    <w:rsid w:val="00C919C8"/>
    <w:rsid w:val="00CA61FA"/>
    <w:rsid w:val="00CC703E"/>
    <w:rsid w:val="00CF0D8A"/>
    <w:rsid w:val="00D152DD"/>
    <w:rsid w:val="00D31420"/>
    <w:rsid w:val="00D37E63"/>
    <w:rsid w:val="00D476FA"/>
    <w:rsid w:val="00D8473D"/>
    <w:rsid w:val="00DE2EFD"/>
    <w:rsid w:val="00DF1B4B"/>
    <w:rsid w:val="00E047B0"/>
    <w:rsid w:val="00E21FE7"/>
    <w:rsid w:val="00E22404"/>
    <w:rsid w:val="00E23906"/>
    <w:rsid w:val="00E32D8F"/>
    <w:rsid w:val="00E42A9A"/>
    <w:rsid w:val="00E54BFC"/>
    <w:rsid w:val="00E57736"/>
    <w:rsid w:val="00E72828"/>
    <w:rsid w:val="00E81739"/>
    <w:rsid w:val="00EA7625"/>
    <w:rsid w:val="00ED4448"/>
    <w:rsid w:val="00ED4BB6"/>
    <w:rsid w:val="00EF3D23"/>
    <w:rsid w:val="00EF459D"/>
    <w:rsid w:val="00F11B9C"/>
    <w:rsid w:val="00F41EA4"/>
    <w:rsid w:val="00F44CCA"/>
    <w:rsid w:val="00F53F52"/>
    <w:rsid w:val="00F6486E"/>
    <w:rsid w:val="00F76B8A"/>
    <w:rsid w:val="00FA18A9"/>
    <w:rsid w:val="00FB4BEA"/>
    <w:rsid w:val="00F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951D5EB"/>
  <w15:docId w15:val="{334C5371-4A5E-4890-A3A7-165CA932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uiPriority w:val="99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customStyle="1" w:styleId="ydpf30e967yiv5856379910msonormal">
    <w:name w:val="ydpf30e967yiv5856379910msonormal"/>
    <w:basedOn w:val="Normal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C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JR4M45TAQP3F-738550147-27838</_dlc_DocId>
    <_dlc_DocIdUrl xmlns="7b282acd-27f4-4a89-b55d-2583147614b8">
      <Url>https://hideoutadmin.sharepoint.com/sites/hideoutadministration/_layouts/15/DocIdRedir.aspx?ID=JR4M45TAQP3F-738550147-27838</Url>
      <Description>JR4M45TAQP3F-738550147-27838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28287-93A8-4FE7-BC44-DFEEE11A2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C45D6-ED4E-4652-9E51-C016BE5B316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190792-662F-46F4-AF0E-38E71079D490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4.xml><?xml version="1.0" encoding="utf-8"?>
<ds:datastoreItem xmlns:ds="http://schemas.openxmlformats.org/officeDocument/2006/customXml" ds:itemID="{33861CF2-19F0-41E3-9BD7-A36CA347F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Hideout Planning Commission Minutes</dc:title>
  <dc:subject/>
  <dc:creator>Phil Rubin</dc:creator>
  <cp:keywords/>
  <dc:description/>
  <cp:lastModifiedBy>Kathleen Hopkins</cp:lastModifiedBy>
  <cp:revision>152</cp:revision>
  <cp:lastPrinted>2019-07-09T22:10:00Z</cp:lastPrinted>
  <dcterms:created xsi:type="dcterms:W3CDTF">2021-06-14T21:56:00Z</dcterms:created>
  <dcterms:modified xsi:type="dcterms:W3CDTF">2021-06-22T20:46:00Z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8bde0366-d36f-47f6-9311-3041ea33b56a</vt:lpwstr>
  </property>
  <property fmtid="{D5CDD505-2E9C-101B-9397-08002B2CF9AE}" pid="4" name="AuthorIds_UIVersion_512">
    <vt:lpwstr>21</vt:lpwstr>
  </property>
</Properties>
</file>