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6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413" w:lineRule="exact" w:before="53"/>
        <w:ind w:left="0" w:right="1249" w:firstLine="0"/>
        <w:jc w:val="center"/>
        <w:rPr>
          <w:rFonts w:ascii="Times New Roman" w:hAnsi="Times New Roman" w:cs="Times New Roman" w:eastAsia="Times New Roman"/>
          <w:sz w:val="29"/>
          <w:szCs w:val="29"/>
        </w:rPr>
      </w:pPr>
      <w:r>
        <w:rPr/>
        <w:pict>
          <v:shape style="position:absolute;margin-left:36pt;margin-top:-10.15531pt;width:129.749995pt;height:114.749511pt;mso-position-horizontal-relative:page;mso-position-vertical-relative:paragraph;z-index:0" type="#_x0000_t75" alt="cattails " stroked="false">
            <v:imagedata r:id="rId5" o:title=""/>
          </v:shape>
        </w:pict>
      </w:r>
      <w:r>
        <w:rPr/>
        <w:pict>
          <v:group style="position:absolute;margin-left:174.360001pt;margin-top:2.65469pt;width:.1pt;height:117.25pt;mso-position-horizontal-relative:page;mso-position-vertical-relative:paragraph;z-index:1048" coordorigin="3487,53" coordsize="2,2345">
            <v:shape style="position:absolute;left:3487;top:53;width:2;height:2345" coordorigin="3487,53" coordsize="0,2345" path="m3487,53l3487,2398e" filled="false" stroked="true" strokeweight=".580pt" strokecolor="#000000">
              <v:path arrowok="t"/>
            </v:shape>
            <w10:wrap type="none"/>
          </v:group>
        </w:pict>
      </w:r>
      <w:bookmarkStart w:name="08-10-21 business meeting agenda.pdf" w:id="1"/>
      <w:bookmarkEnd w:id="1"/>
      <w:r>
        <w:rPr/>
      </w:r>
      <w:r>
        <w:rPr>
          <w:rFonts w:ascii="Times New Roman"/>
          <w:spacing w:val="-1"/>
          <w:sz w:val="36"/>
        </w:rPr>
        <w:t>S</w:t>
      </w:r>
      <w:r>
        <w:rPr>
          <w:rFonts w:ascii="Times New Roman"/>
          <w:spacing w:val="-1"/>
          <w:sz w:val="29"/>
        </w:rPr>
        <w:t>YRACUSE</w:t>
      </w:r>
      <w:r>
        <w:rPr>
          <w:rFonts w:ascii="Times New Roman"/>
          <w:spacing w:val="-4"/>
          <w:sz w:val="29"/>
        </w:rPr>
        <w:t> </w:t>
      </w:r>
      <w:r>
        <w:rPr>
          <w:rFonts w:ascii="Times New Roman"/>
          <w:spacing w:val="-1"/>
          <w:sz w:val="36"/>
        </w:rPr>
        <w:t>C</w:t>
      </w:r>
      <w:r>
        <w:rPr>
          <w:rFonts w:ascii="Times New Roman"/>
          <w:spacing w:val="-1"/>
          <w:sz w:val="29"/>
        </w:rPr>
        <w:t>ITY</w:t>
      </w:r>
    </w:p>
    <w:p>
      <w:pPr>
        <w:pStyle w:val="Heading1"/>
        <w:spacing w:line="275" w:lineRule="exact"/>
        <w:ind w:right="0"/>
        <w:jc w:val="left"/>
        <w:rPr>
          <w:b w:val="0"/>
          <w:bCs w:val="0"/>
        </w:rPr>
      </w:pPr>
      <w:r>
        <w:rPr>
          <w:spacing w:val="-1"/>
        </w:rPr>
        <w:t>Syracuse</w:t>
      </w:r>
      <w:r>
        <w:rPr>
          <w:spacing w:val="-5"/>
        </w:rPr>
        <w:t> </w:t>
      </w:r>
      <w:r>
        <w:rPr>
          <w:spacing w:val="-1"/>
        </w:rPr>
        <w:t>City</w:t>
      </w:r>
      <w:r>
        <w:rPr>
          <w:spacing w:val="-4"/>
        </w:rPr>
        <w:t> </w:t>
      </w:r>
      <w:r>
        <w:rPr>
          <w:spacing w:val="-1"/>
        </w:rPr>
        <w:t>Council</w:t>
      </w:r>
      <w:r>
        <w:rPr>
          <w:spacing w:val="-3"/>
        </w:rPr>
        <w:t> </w:t>
      </w:r>
      <w:r>
        <w:rPr>
          <w:spacing w:val="-1"/>
        </w:rPr>
        <w:t>Business</w:t>
      </w:r>
      <w:r>
        <w:rPr>
          <w:spacing w:val="-4"/>
        </w:rPr>
        <w:t> </w:t>
      </w:r>
      <w:r>
        <w:rPr>
          <w:spacing w:val="-1"/>
        </w:rPr>
        <w:t>Meeting</w:t>
      </w:r>
      <w:r>
        <w:rPr>
          <w:b w:val="0"/>
        </w:rPr>
      </w:r>
    </w:p>
    <w:p>
      <w:pPr>
        <w:spacing w:before="0"/>
        <w:ind w:left="3720" w:right="82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August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10,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2021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immediately following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Truth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Taxation</w:t>
      </w:r>
      <w:r>
        <w:rPr>
          <w:rFonts w:ascii="Times New Roman" w:hAnsi="Times New Roman" w:cs="Times New Roman" w:eastAsia="Times New Roman"/>
          <w:b/>
          <w:bCs/>
          <w:spacing w:val="5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Hearing,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which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begins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at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6:00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p.m.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Heading2"/>
        <w:spacing w:line="240" w:lineRule="auto"/>
        <w:ind w:right="823"/>
        <w:jc w:val="left"/>
      </w:pPr>
      <w:r>
        <w:rPr>
          <w:spacing w:val="-1"/>
        </w:rPr>
        <w:t>In-Person</w:t>
      </w:r>
      <w:r>
        <w:rPr>
          <w:spacing w:val="-3"/>
        </w:rPr>
        <w:t> </w:t>
      </w:r>
      <w:r>
        <w:rPr>
          <w:spacing w:val="-1"/>
        </w:rPr>
        <w:t>Location:</w:t>
      </w:r>
      <w:r>
        <w:rPr>
          <w:spacing w:val="-3"/>
        </w:rPr>
        <w:t> </w:t>
      </w:r>
      <w:r>
        <w:rPr>
          <w:spacing w:val="-1"/>
        </w:rPr>
        <w:t>Syracuse</w:t>
      </w:r>
      <w:r>
        <w:rPr>
          <w:spacing w:val="-3"/>
        </w:rPr>
        <w:t> </w:t>
      </w:r>
      <w:r>
        <w:rPr/>
        <w:t>City</w:t>
      </w:r>
      <w:r>
        <w:rPr>
          <w:spacing w:val="-3"/>
        </w:rPr>
        <w:t> </w:t>
      </w:r>
      <w:r>
        <w:rPr>
          <w:spacing w:val="-1"/>
        </w:rPr>
        <w:t>Hall,</w:t>
      </w:r>
      <w:r>
        <w:rPr>
          <w:spacing w:val="-3"/>
        </w:rPr>
        <w:t> </w:t>
      </w:r>
      <w:r>
        <w:rPr/>
        <w:t>1979</w:t>
      </w:r>
      <w:r>
        <w:rPr>
          <w:spacing w:val="-2"/>
        </w:rPr>
        <w:t> </w:t>
      </w:r>
      <w:r>
        <w:rPr>
          <w:spacing w:val="-1"/>
        </w:rPr>
        <w:t>W. </w:t>
      </w:r>
      <w:r>
        <w:rPr/>
        <w:t>1900</w:t>
      </w:r>
      <w:r>
        <w:rPr>
          <w:spacing w:val="-3"/>
        </w:rPr>
        <w:t> </w:t>
      </w:r>
      <w:r>
        <w:rPr/>
        <w:t>S.</w:t>
      </w:r>
      <w:r>
        <w:rPr>
          <w:spacing w:val="43"/>
        </w:rPr>
        <w:t> </w:t>
      </w:r>
      <w:r>
        <w:rPr>
          <w:spacing w:val="-1"/>
        </w:rPr>
        <w:t>Electronic:</w:t>
      </w:r>
      <w:r>
        <w:rPr>
          <w:spacing w:val="-7"/>
        </w:rPr>
        <w:t> </w:t>
      </w:r>
      <w:r>
        <w:rPr>
          <w:spacing w:val="-1"/>
        </w:rPr>
        <w:t>Via</w:t>
      </w:r>
      <w:r>
        <w:rPr>
          <w:spacing w:val="-7"/>
        </w:rPr>
        <w:t> </w:t>
      </w:r>
      <w:r>
        <w:rPr>
          <w:color w:val="0000FF"/>
          <w:spacing w:val="-7"/>
        </w:rPr>
      </w:r>
      <w:hyperlink r:id="rId6">
        <w:r>
          <w:rPr>
            <w:color w:val="0000FF"/>
            <w:spacing w:val="-1"/>
            <w:u w:val="single" w:color="0000FF"/>
          </w:rPr>
          <w:t>Zoom</w:t>
        </w:r>
        <w:r>
          <w:rPr>
            <w:color w:val="0000FF"/>
            <w:spacing w:val="-7"/>
            <w:u w:val="single" w:color="0000FF"/>
          </w:rPr>
          <w:t> </w:t>
        </w:r>
        <w:r>
          <w:rPr>
            <w:color w:val="0000FF"/>
            <w:u w:val="single" w:color="0000FF"/>
          </w:rPr>
          <w:t>Meeting</w:t>
        </w:r>
        <w:r>
          <w:rPr>
            <w:color w:val="0000FF"/>
          </w:rPr>
        </w:r>
        <w:r>
          <w:rPr/>
        </w:r>
      </w:hyperlink>
    </w:p>
    <w:p>
      <w:pPr>
        <w:spacing w:before="0"/>
        <w:ind w:left="37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/>
          <w:spacing w:val="-1"/>
          <w:sz w:val="24"/>
        </w:rPr>
        <w:t>Connect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via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telephone: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+1-301-715-8592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US,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meeting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2"/>
          <w:sz w:val="24"/>
        </w:rPr>
        <w:t>ID: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886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4462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4997</w:t>
      </w:r>
      <w:r>
        <w:rPr>
          <w:rFonts w:ascii="Times New Roman"/>
          <w:spacing w:val="57"/>
          <w:sz w:val="24"/>
        </w:rPr>
        <w:t> </w:t>
      </w:r>
      <w:r>
        <w:rPr>
          <w:rFonts w:ascii="Times New Roman"/>
          <w:spacing w:val="-1"/>
          <w:sz w:val="24"/>
        </w:rPr>
        <w:t>Streamed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6"/>
          <w:sz w:val="24"/>
        </w:rPr>
        <w:t> </w:t>
      </w:r>
      <w:r>
        <w:rPr>
          <w:rFonts w:ascii="Arial"/>
          <w:color w:val="0000FF"/>
          <w:spacing w:val="-6"/>
          <w:sz w:val="20"/>
        </w:rPr>
      </w:r>
      <w:hyperlink r:id="rId7">
        <w:r>
          <w:rPr>
            <w:rFonts w:ascii="Arial"/>
            <w:color w:val="0000FF"/>
            <w:spacing w:val="-1"/>
            <w:sz w:val="20"/>
            <w:u w:val="single" w:color="0000FF"/>
          </w:rPr>
          <w:t>YouTube</w:t>
        </w:r>
        <w:r>
          <w:rPr>
            <w:rFonts w:ascii="Arial"/>
            <w:color w:val="0000FF"/>
            <w:spacing w:val="-7"/>
            <w:sz w:val="20"/>
            <w:u w:val="single" w:color="0000FF"/>
          </w:rPr>
          <w:t> </w:t>
        </w:r>
        <w:r>
          <w:rPr>
            <w:rFonts w:ascii="Arial"/>
            <w:color w:val="0000FF"/>
            <w:sz w:val="20"/>
            <w:u w:val="single" w:color="0000FF"/>
          </w:rPr>
          <w:t>Channel</w:t>
        </w:r>
        <w:r>
          <w:rPr>
            <w:rFonts w:ascii="Arial"/>
            <w:color w:val="0000FF"/>
            <w:w w:val="99"/>
            <w:sz w:val="20"/>
          </w:rPr>
        </w:r>
        <w:r>
          <w:rPr>
            <w:rFonts w:ascii="Arial"/>
            <w:sz w:val="20"/>
          </w:rPr>
        </w:r>
      </w:hyperlink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numPr>
          <w:ilvl w:val="0"/>
          <w:numId w:val="1"/>
        </w:numPr>
        <w:tabs>
          <w:tab w:pos="840" w:val="left" w:leader="none"/>
        </w:tabs>
        <w:spacing w:line="240" w:lineRule="auto" w:before="0" w:after="0"/>
        <w:ind w:left="840" w:right="8363" w:hanging="360"/>
        <w:jc w:val="left"/>
      </w:pPr>
      <w:r>
        <w:rPr>
          <w:spacing w:val="-1"/>
        </w:rPr>
        <w:t>Meeting</w:t>
      </w:r>
      <w:r>
        <w:rPr>
          <w:spacing w:val="-3"/>
        </w:rPr>
        <w:t> </w:t>
      </w:r>
      <w:r>
        <w:rPr>
          <w:spacing w:val="-1"/>
        </w:rPr>
        <w:t>called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1"/>
        </w:rPr>
        <w:t>order</w:t>
      </w:r>
      <w:r>
        <w:rPr>
          <w:spacing w:val="27"/>
        </w:rPr>
        <w:t> </w:t>
      </w:r>
      <w:r>
        <w:rPr>
          <w:spacing w:val="-1"/>
        </w:rPr>
        <w:t>Adopt</w:t>
      </w:r>
      <w:r>
        <w:rPr>
          <w:spacing w:val="-2"/>
        </w:rPr>
        <w:t> </w:t>
      </w:r>
      <w:r>
        <w:rPr>
          <w:spacing w:val="-1"/>
        </w:rPr>
        <w:t>agenda</w:t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40" w:right="115" w:hanging="36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Comment: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This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is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opportunity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address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Council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concerns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or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ideas.</w:t>
      </w:r>
      <w:r>
        <w:rPr>
          <w:rFonts w:ascii="Arial"/>
          <w:sz w:val="18"/>
        </w:rPr>
        <w:t> 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Please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limit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comments</w:t>
      </w:r>
      <w:r>
        <w:rPr>
          <w:rFonts w:ascii="Arial"/>
          <w:spacing w:val="107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pacing w:val="-1"/>
          <w:sz w:val="18"/>
        </w:rPr>
        <w:t>three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minutes.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(</w:t>
      </w:r>
      <w:r>
        <w:rPr>
          <w:rFonts w:ascii="Arial"/>
          <w:i/>
          <w:spacing w:val="-1"/>
          <w:sz w:val="16"/>
        </w:rPr>
        <w:t>Individuals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wishing</w:t>
      </w:r>
      <w:r>
        <w:rPr>
          <w:rFonts w:ascii="Arial"/>
          <w:i/>
          <w:sz w:val="16"/>
        </w:rPr>
        <w:t>  to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provide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public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comment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2"/>
          <w:sz w:val="16"/>
        </w:rPr>
        <w:t>may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do</w:t>
      </w:r>
      <w:r>
        <w:rPr>
          <w:rFonts w:ascii="Arial"/>
          <w:i/>
          <w:sz w:val="16"/>
        </w:rPr>
        <w:t>  so  </w:t>
      </w:r>
      <w:r>
        <w:rPr>
          <w:rFonts w:ascii="Arial"/>
          <w:i/>
          <w:spacing w:val="-1"/>
          <w:sz w:val="16"/>
        </w:rPr>
        <w:t>via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email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44"/>
          <w:sz w:val="16"/>
        </w:rPr>
        <w:t> </w:t>
      </w:r>
      <w:r>
        <w:rPr>
          <w:rFonts w:ascii="Arial"/>
          <w:i/>
          <w:spacing w:val="-1"/>
          <w:sz w:val="16"/>
        </w:rPr>
        <w:t>City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Recorder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Cassie</w:t>
      </w:r>
      <w:r>
        <w:rPr>
          <w:rFonts w:ascii="Arial"/>
          <w:i/>
          <w:sz w:val="16"/>
        </w:rPr>
        <w:t>  </w:t>
      </w:r>
      <w:r>
        <w:rPr>
          <w:rFonts w:ascii="Arial"/>
          <w:i/>
          <w:spacing w:val="-2"/>
          <w:sz w:val="16"/>
        </w:rPr>
        <w:t>Brown,</w:t>
      </w:r>
      <w:r>
        <w:rPr>
          <w:rFonts w:ascii="Arial"/>
          <w:i/>
          <w:sz w:val="16"/>
        </w:rPr>
        <w:t> </w:t>
      </w:r>
      <w:r>
        <w:rPr>
          <w:rFonts w:ascii="Arial"/>
          <w:i/>
          <w:color w:val="0000FF"/>
          <w:sz w:val="16"/>
        </w:rPr>
      </w:r>
      <w:r>
        <w:rPr>
          <w:rFonts w:ascii="Arial"/>
          <w:i/>
          <w:color w:val="0000FF"/>
          <w:sz w:val="16"/>
        </w:rPr>
        <w:t> </w:t>
      </w:r>
      <w:hyperlink r:id="rId8">
        <w:r>
          <w:rPr>
            <w:rFonts w:ascii="Arial"/>
            <w:i/>
            <w:color w:val="0000FF"/>
            <w:spacing w:val="-1"/>
            <w:sz w:val="16"/>
            <w:u w:val="single" w:color="0000FF"/>
          </w:rPr>
          <w:t>cassieb@syracuseut.com</w:t>
        </w:r>
        <w:r>
          <w:rPr>
            <w:rFonts w:ascii="Arial"/>
            <w:i/>
            <w:color w:val="0000FF"/>
            <w:sz w:val="16"/>
          </w:rPr>
        </w:r>
        <w:r>
          <w:rPr>
            <w:rFonts w:ascii="Arial"/>
            <w:i/>
            <w:spacing w:val="-1"/>
            <w:sz w:val="16"/>
          </w:rPr>
          <w:t>,</w:t>
        </w:r>
      </w:hyperlink>
      <w:r>
        <w:rPr>
          <w:rFonts w:ascii="Arial"/>
          <w:i/>
          <w:spacing w:val="1"/>
          <w:sz w:val="16"/>
        </w:rPr>
        <w:t> </w:t>
      </w:r>
      <w:r>
        <w:rPr>
          <w:rFonts w:ascii="Arial"/>
          <w:i/>
          <w:spacing w:val="-2"/>
          <w:sz w:val="16"/>
        </w:rPr>
        <w:t>by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2"/>
          <w:sz w:val="16"/>
        </w:rPr>
        <w:t>5:00 </w:t>
      </w:r>
      <w:r>
        <w:rPr>
          <w:rFonts w:ascii="Arial"/>
          <w:i/>
          <w:spacing w:val="-1"/>
          <w:sz w:val="16"/>
        </w:rPr>
        <w:t>p.m.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on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August 10,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2021. </w:t>
      </w:r>
      <w:r>
        <w:rPr>
          <w:rFonts w:ascii="Arial"/>
          <w:i/>
          <w:spacing w:val="-2"/>
          <w:sz w:val="16"/>
        </w:rPr>
        <w:t>Comments</w:t>
      </w:r>
      <w:r>
        <w:rPr>
          <w:rFonts w:ascii="Arial"/>
          <w:i/>
          <w:spacing w:val="-1"/>
          <w:sz w:val="16"/>
        </w:rPr>
        <w:t> submitted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by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deadline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will be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read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for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record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of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meeting</w:t>
      </w:r>
      <w:r>
        <w:rPr>
          <w:rFonts w:ascii="Arial"/>
          <w:spacing w:val="-1"/>
          <w:sz w:val="18"/>
        </w:rPr>
        <w:t>.)</w:t>
      </w:r>
      <w:r>
        <w:rPr>
          <w:rFonts w:ascii="Arial"/>
          <w:sz w:val="18"/>
        </w:rPr>
      </w:r>
    </w:p>
    <w:p>
      <w:pPr>
        <w:pStyle w:val="Heading3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Report/update</w:t>
      </w:r>
      <w:r>
        <w:rPr/>
        <w:t> on</w:t>
      </w:r>
      <w:r>
        <w:rPr>
          <w:spacing w:val="-3"/>
        </w:rPr>
        <w:t> </w:t>
      </w:r>
      <w:r>
        <w:rPr>
          <w:spacing w:val="-1"/>
        </w:rPr>
        <w:t>drought</w:t>
      </w:r>
      <w:r>
        <w:rPr>
          <w:spacing w:val="-2"/>
        </w:rPr>
        <w:t> </w:t>
      </w:r>
      <w:r>
        <w:rPr>
          <w:spacing w:val="-1"/>
        </w:rPr>
        <w:t>conditions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-1"/>
        </w:rPr>
        <w:t>secondary</w:t>
      </w:r>
      <w:r>
        <w:rPr/>
        <w:t> </w:t>
      </w:r>
      <w:r>
        <w:rPr>
          <w:spacing w:val="-1"/>
        </w:rPr>
        <w:t>water</w:t>
      </w:r>
      <w:r>
        <w:rPr/>
        <w:t> </w:t>
      </w:r>
      <w:r>
        <w:rPr>
          <w:spacing w:val="-1"/>
        </w:rPr>
        <w:t>provision. </w:t>
      </w:r>
      <w:r>
        <w:rPr/>
        <w:t>(10</w:t>
      </w:r>
      <w:r>
        <w:rPr>
          <w:spacing w:val="-2"/>
        </w:rPr>
        <w:t> </w:t>
      </w:r>
      <w:r>
        <w:rPr>
          <w:spacing w:val="-1"/>
        </w:rPr>
        <w:t>min.)</w:t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40" w:right="116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Possible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reconsideration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of </w:t>
      </w:r>
      <w:r>
        <w:rPr>
          <w:rFonts w:ascii="Arial"/>
          <w:spacing w:val="-1"/>
          <w:sz w:val="18"/>
        </w:rPr>
        <w:t>July</w:t>
      </w:r>
      <w:r>
        <w:rPr>
          <w:rFonts w:ascii="Arial"/>
          <w:sz w:val="18"/>
        </w:rPr>
        <w:t> 13,</w:t>
      </w:r>
      <w:r>
        <w:rPr>
          <w:rFonts w:ascii="Arial"/>
          <w:spacing w:val="-1"/>
          <w:sz w:val="18"/>
        </w:rPr>
        <w:t> 2021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vote</w:t>
      </w:r>
      <w:r>
        <w:rPr>
          <w:rFonts w:ascii="Arial"/>
          <w:sz w:val="18"/>
        </w:rPr>
        <w:t> to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adopt Ordinance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2021-19,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zone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change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for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property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located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at</w:t>
      </w:r>
      <w:r>
        <w:rPr>
          <w:rFonts w:ascii="Arial"/>
          <w:spacing w:val="-1"/>
          <w:sz w:val="18"/>
        </w:rPr>
        <w:t> approximately</w:t>
      </w:r>
      <w:r>
        <w:rPr>
          <w:rFonts w:ascii="Arial"/>
          <w:spacing w:val="105"/>
          <w:sz w:val="18"/>
        </w:rPr>
        <w:t> </w:t>
      </w:r>
      <w:r>
        <w:rPr>
          <w:rFonts w:ascii="Arial"/>
          <w:sz w:val="18"/>
        </w:rPr>
        <w:t>2400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W.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pacing w:val="-1"/>
          <w:sz w:val="18"/>
        </w:rPr>
        <w:t>2700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S.,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Agricultural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(A-1)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Residential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(R-3).</w:t>
      </w:r>
      <w:r>
        <w:rPr>
          <w:rFonts w:ascii="Arial"/>
          <w:spacing w:val="-3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 discussion,</w:t>
      </w:r>
      <w:r>
        <w:rPr>
          <w:rFonts w:ascii="Arial"/>
          <w:i/>
          <w:color w:val="528135"/>
          <w:spacing w:val="-4"/>
          <w:sz w:val="16"/>
        </w:rPr>
        <w:t>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-1"/>
          <w:sz w:val="16"/>
        </w:rPr>
        <w:t> necessary,</w:t>
      </w:r>
      <w:r>
        <w:rPr>
          <w:rFonts w:ascii="Arial"/>
          <w:i/>
          <w:color w:val="528135"/>
          <w:spacing w:val="-4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will</w:t>
      </w:r>
      <w:r>
        <w:rPr>
          <w:rFonts w:ascii="Arial"/>
          <w:i/>
          <w:color w:val="528135"/>
          <w:spacing w:val="-4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6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Bolduc.</w:t>
      </w:r>
      <w:r>
        <w:rPr>
          <w:rFonts w:ascii="Arial"/>
          <w:sz w:val="16"/>
        </w:rPr>
      </w:r>
    </w:p>
    <w:p>
      <w:pPr>
        <w:pStyle w:val="Heading3"/>
        <w:numPr>
          <w:ilvl w:val="0"/>
          <w:numId w:val="1"/>
        </w:numPr>
        <w:tabs>
          <w:tab w:pos="840" w:val="left" w:leader="none"/>
        </w:tabs>
        <w:spacing w:line="207" w:lineRule="exact" w:before="117" w:after="0"/>
        <w:ind w:left="840" w:right="0" w:hanging="360"/>
        <w:jc w:val="left"/>
      </w:pPr>
      <w:r>
        <w:rPr>
          <w:spacing w:val="-1"/>
        </w:rPr>
        <w:t>Approval</w:t>
      </w:r>
      <w:r>
        <w:rPr/>
        <w:t> </w:t>
      </w:r>
      <w:r>
        <w:rPr>
          <w:spacing w:val="-1"/>
        </w:rPr>
        <w:t>of Minutes: </w:t>
      </w:r>
      <w:r>
        <w:rPr>
          <w:spacing w:val="-2"/>
        </w:rPr>
        <w:t>(5</w:t>
      </w:r>
      <w:r>
        <w:rPr/>
        <w:t> </w:t>
      </w:r>
      <w:r>
        <w:rPr>
          <w:spacing w:val="-1"/>
        </w:rPr>
        <w:t>min.)</w:t>
      </w:r>
    </w:p>
    <w:p>
      <w:pPr>
        <w:numPr>
          <w:ilvl w:val="1"/>
          <w:numId w:val="1"/>
        </w:numPr>
        <w:tabs>
          <w:tab w:pos="1920" w:val="left" w:leader="none"/>
        </w:tabs>
        <w:spacing w:line="206" w:lineRule="exact" w:before="0"/>
        <w:ind w:left="1920" w:right="0" w:hanging="36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June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22,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2021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Work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Session.</w:t>
      </w:r>
    </w:p>
    <w:p>
      <w:pPr>
        <w:tabs>
          <w:tab w:pos="1919" w:val="left" w:leader="none"/>
        </w:tabs>
        <w:spacing w:line="207" w:lineRule="exact" w:before="0"/>
        <w:ind w:left="156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imes New Roman"/>
          <w:sz w:val="18"/>
        </w:rPr>
        <w:t>b.</w:t>
        <w:tab/>
      </w:r>
      <w:r>
        <w:rPr>
          <w:rFonts w:ascii="Arial"/>
          <w:sz w:val="18"/>
        </w:rPr>
        <w:t>June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22,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2021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Special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Meeting.</w:t>
      </w:r>
      <w:r>
        <w:rPr>
          <w:rFonts w:ascii="Arial"/>
          <w:sz w:val="18"/>
        </w:rPr>
      </w:r>
    </w:p>
    <w:p>
      <w:pPr>
        <w:tabs>
          <w:tab w:pos="1919" w:val="left" w:leader="none"/>
        </w:tabs>
        <w:spacing w:line="206" w:lineRule="exact" w:before="0"/>
        <w:ind w:left="1559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95"/>
          <w:sz w:val="18"/>
        </w:rPr>
        <w:t>c.</w:t>
        <w:tab/>
      </w:r>
      <w:r>
        <w:rPr>
          <w:rFonts w:ascii="Arial"/>
          <w:spacing w:val="-1"/>
          <w:sz w:val="18"/>
        </w:rPr>
        <w:t>July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13, 2021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Business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Meeting.</w:t>
      </w:r>
      <w:r>
        <w:rPr>
          <w:rFonts w:ascii="Arial"/>
          <w:sz w:val="18"/>
        </w:rPr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40" w:right="0" w:hanging="36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Committee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pacing w:val="-1"/>
          <w:sz w:val="18"/>
        </w:rPr>
        <w:t>Appointments:</w:t>
      </w:r>
      <w:r>
        <w:rPr>
          <w:rFonts w:ascii="Arial"/>
          <w:sz w:val="18"/>
        </w:rPr>
      </w:r>
    </w:p>
    <w:p>
      <w:pPr>
        <w:numPr>
          <w:ilvl w:val="1"/>
          <w:numId w:val="1"/>
        </w:numPr>
        <w:tabs>
          <w:tab w:pos="1920" w:val="left" w:leader="none"/>
        </w:tabs>
        <w:spacing w:line="207" w:lineRule="exact" w:before="2"/>
        <w:ind w:left="1920" w:right="0" w:hanging="36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Proposed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Resolution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R21-38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appointing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Jeremy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Turner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to </w:t>
      </w:r>
      <w:r>
        <w:rPr>
          <w:rFonts w:ascii="Arial"/>
          <w:spacing w:val="-2"/>
          <w:sz w:val="18"/>
        </w:rPr>
        <w:t>the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Syracuse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Architectural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Review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Committee.</w:t>
      </w:r>
      <w:r>
        <w:rPr>
          <w:rFonts w:ascii="Arial"/>
          <w:sz w:val="18"/>
        </w:rPr>
      </w:r>
    </w:p>
    <w:p>
      <w:pPr>
        <w:numPr>
          <w:ilvl w:val="1"/>
          <w:numId w:val="1"/>
        </w:numPr>
        <w:tabs>
          <w:tab w:pos="1920" w:val="left" w:leader="none"/>
        </w:tabs>
        <w:spacing w:line="206" w:lineRule="exact" w:before="0"/>
        <w:ind w:left="1920" w:right="0" w:hanging="36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Proposed Resolution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R21-39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appointing Andy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Gill </w:t>
      </w:r>
      <w:r>
        <w:rPr>
          <w:rFonts w:ascii="Arial"/>
          <w:sz w:val="18"/>
        </w:rPr>
        <w:t>to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Syracuse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City Board</w:t>
      </w:r>
      <w:r>
        <w:rPr>
          <w:rFonts w:ascii="Arial"/>
          <w:sz w:val="18"/>
        </w:rPr>
        <w:t> of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Adjustments.</w:t>
      </w:r>
      <w:r>
        <w:rPr>
          <w:rFonts w:ascii="Arial"/>
          <w:sz w:val="18"/>
        </w:rPr>
      </w:r>
    </w:p>
    <w:p>
      <w:pPr>
        <w:numPr>
          <w:ilvl w:val="1"/>
          <w:numId w:val="1"/>
        </w:numPr>
        <w:tabs>
          <w:tab w:pos="1920" w:val="left" w:leader="none"/>
        </w:tabs>
        <w:spacing w:line="207" w:lineRule="exact" w:before="0"/>
        <w:ind w:left="1920" w:right="0" w:hanging="36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Proposed Resolution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R21-40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appointing Robert Kirk</w:t>
      </w:r>
      <w:r>
        <w:rPr>
          <w:rFonts w:ascii="Arial"/>
          <w:sz w:val="18"/>
        </w:rPr>
        <w:t> to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Syracuse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Parks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Advisory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Committee.</w:t>
      </w:r>
      <w:r>
        <w:rPr>
          <w:rFonts w:ascii="Arial"/>
          <w:sz w:val="18"/>
        </w:rPr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40" w:right="116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hearing: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Resolution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R21-36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amending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Syracuse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Consolidated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Fee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Schedule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by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making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adjustments</w:t>
      </w:r>
      <w:r>
        <w:rPr>
          <w:rFonts w:ascii="Arial"/>
          <w:spacing w:val="99"/>
          <w:sz w:val="18"/>
        </w:rPr>
        <w:t> </w:t>
      </w:r>
      <w:r>
        <w:rPr>
          <w:rFonts w:ascii="Arial"/>
          <w:sz w:val="18"/>
        </w:rPr>
        <w:t>to </w:t>
      </w:r>
      <w:r>
        <w:rPr>
          <w:rFonts w:ascii="Arial"/>
          <w:spacing w:val="-1"/>
          <w:sz w:val="18"/>
        </w:rPr>
        <w:t>hydrant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meter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rental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general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use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fees. </w:t>
      </w:r>
      <w:r>
        <w:rPr>
          <w:rFonts w:ascii="Arial"/>
          <w:spacing w:val="-2"/>
          <w:sz w:val="18"/>
        </w:rPr>
        <w:t>(5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discussion,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 will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Maughan.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40" w:right="115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pacing w:val="-1"/>
          <w:sz w:val="18"/>
        </w:rPr>
        <w:t>Ordinance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pacing w:val="-1"/>
          <w:sz w:val="18"/>
        </w:rPr>
        <w:t>2021-21,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pacing w:val="-1"/>
          <w:sz w:val="18"/>
        </w:rPr>
        <w:t>application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pacing w:val="-1"/>
          <w:sz w:val="18"/>
        </w:rPr>
        <w:t>rezone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pacing w:val="-1"/>
          <w:sz w:val="18"/>
        </w:rPr>
        <w:t>from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pacing w:val="-1"/>
          <w:sz w:val="18"/>
        </w:rPr>
        <w:t>Agricultural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(A-1)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pacing w:val="-1"/>
          <w:sz w:val="18"/>
        </w:rPr>
        <w:t>Mixed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pacing w:val="-1"/>
          <w:sz w:val="18"/>
        </w:rPr>
        <w:t>Use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pacing w:val="-1"/>
          <w:sz w:val="18"/>
        </w:rPr>
        <w:t>Development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pacing w:val="-1"/>
          <w:sz w:val="18"/>
        </w:rPr>
        <w:t>(MXD)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pacing w:val="-1"/>
          <w:sz w:val="18"/>
        </w:rPr>
        <w:t>and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pacing w:val="-1"/>
          <w:sz w:val="18"/>
        </w:rPr>
        <w:t>General</w:t>
      </w:r>
      <w:r>
        <w:rPr>
          <w:rFonts w:ascii="Arial"/>
          <w:spacing w:val="93"/>
          <w:sz w:val="18"/>
        </w:rPr>
        <w:t> </w:t>
      </w:r>
      <w:r>
        <w:rPr>
          <w:rFonts w:ascii="Arial"/>
          <w:spacing w:val="-1"/>
          <w:sz w:val="18"/>
        </w:rPr>
        <w:t>Commercial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pacing w:val="-1"/>
          <w:sz w:val="18"/>
        </w:rPr>
        <w:t>(GC),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z w:val="18"/>
        </w:rPr>
        <w:t>at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pacing w:val="-1"/>
          <w:sz w:val="18"/>
        </w:rPr>
        <w:t>approximately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pacing w:val="-1"/>
          <w:sz w:val="18"/>
        </w:rPr>
        <w:t>817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z w:val="18"/>
        </w:rPr>
        <w:t>W.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z w:val="18"/>
        </w:rPr>
        <w:t>1700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pacing w:val="-1"/>
          <w:sz w:val="18"/>
        </w:rPr>
        <w:t>S.,</w:t>
      </w:r>
      <w:r>
        <w:rPr>
          <w:rFonts w:ascii="Arial"/>
          <w:spacing w:val="15"/>
          <w:sz w:val="18"/>
        </w:rPr>
        <w:t> </w:t>
      </w:r>
      <w:r>
        <w:rPr>
          <w:rFonts w:ascii="Arial"/>
          <w:spacing w:val="-1"/>
          <w:sz w:val="18"/>
        </w:rPr>
        <w:t>and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pacing w:val="-1"/>
          <w:sz w:val="18"/>
        </w:rPr>
        <w:t>authorization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pacing w:val="-1"/>
          <w:sz w:val="18"/>
        </w:rPr>
        <w:t>execute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pacing w:val="-1"/>
          <w:sz w:val="18"/>
        </w:rPr>
        <w:t>development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pacing w:val="-1"/>
          <w:sz w:val="18"/>
        </w:rPr>
        <w:t>agreement.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pacing w:val="-1"/>
          <w:sz w:val="18"/>
        </w:rPr>
        <w:t>(10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pacing w:val="-3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01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-1"/>
          <w:sz w:val="16"/>
        </w:rPr>
        <w:t> necessary,</w:t>
      </w:r>
      <w:r>
        <w:rPr>
          <w:rFonts w:ascii="Arial"/>
          <w:i/>
          <w:color w:val="528135"/>
          <w:spacing w:val="-3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1"/>
          <w:sz w:val="16"/>
        </w:rPr>
        <w:t> 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Savage.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40" w:right="114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pacing w:val="-1"/>
          <w:sz w:val="18"/>
        </w:rPr>
        <w:t>Ordinance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pacing w:val="-1"/>
          <w:sz w:val="18"/>
        </w:rPr>
        <w:t>2021-22,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pacing w:val="-1"/>
          <w:sz w:val="18"/>
        </w:rPr>
        <w:t>Amendment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pacing w:val="-1"/>
          <w:sz w:val="18"/>
        </w:rPr>
        <w:t>Development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pacing w:val="-1"/>
          <w:sz w:val="18"/>
        </w:rPr>
        <w:t>Agreement</w:t>
      </w:r>
      <w:r>
        <w:rPr>
          <w:rFonts w:ascii="Arial"/>
          <w:spacing w:val="41"/>
          <w:sz w:val="18"/>
        </w:rPr>
        <w:t> </w:t>
      </w:r>
      <w:r>
        <w:rPr>
          <w:rFonts w:ascii="Arial"/>
          <w:spacing w:val="-1"/>
          <w:sz w:val="18"/>
        </w:rPr>
        <w:t>for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pacing w:val="-1"/>
          <w:sz w:val="18"/>
        </w:rPr>
        <w:t>Holt</w:t>
      </w:r>
      <w:r>
        <w:rPr>
          <w:rFonts w:ascii="Arial"/>
          <w:spacing w:val="38"/>
          <w:sz w:val="18"/>
        </w:rPr>
        <w:t> </w:t>
      </w:r>
      <w:r>
        <w:rPr>
          <w:rFonts w:ascii="Arial"/>
          <w:spacing w:val="-1"/>
          <w:sz w:val="18"/>
        </w:rPr>
        <w:t>Mixed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pacing w:val="-1"/>
          <w:sz w:val="18"/>
        </w:rPr>
        <w:t>Use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pacing w:val="-1"/>
          <w:sz w:val="18"/>
        </w:rPr>
        <w:t>Development,</w:t>
      </w:r>
      <w:r>
        <w:rPr>
          <w:rFonts w:ascii="Arial"/>
          <w:spacing w:val="41"/>
          <w:sz w:val="18"/>
        </w:rPr>
        <w:t> </w:t>
      </w:r>
      <w:r>
        <w:rPr>
          <w:rFonts w:ascii="Arial"/>
          <w:spacing w:val="-1"/>
          <w:sz w:val="18"/>
        </w:rPr>
        <w:t>located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at</w:t>
      </w:r>
      <w:r>
        <w:rPr>
          <w:rFonts w:ascii="Arial"/>
          <w:spacing w:val="103"/>
          <w:w w:val="99"/>
          <w:sz w:val="18"/>
        </w:rPr>
        <w:t> </w:t>
      </w:r>
      <w:r>
        <w:rPr>
          <w:rFonts w:ascii="Arial"/>
          <w:spacing w:val="-1"/>
          <w:sz w:val="18"/>
        </w:rPr>
        <w:t>approximately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pacing w:val="-1"/>
          <w:sz w:val="18"/>
        </w:rPr>
        <w:t>1225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z w:val="18"/>
        </w:rPr>
        <w:t>W.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pacing w:val="-1"/>
          <w:sz w:val="18"/>
        </w:rPr>
        <w:t>1700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pacing w:val="-1"/>
          <w:sz w:val="18"/>
        </w:rPr>
        <w:t>S.,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z w:val="18"/>
        </w:rPr>
        <w:t>related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pacing w:val="-1"/>
          <w:sz w:val="18"/>
        </w:rPr>
        <w:t>architectural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pacing w:val="-1"/>
          <w:sz w:val="18"/>
        </w:rPr>
        <w:t>requirements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for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pacing w:val="-1"/>
          <w:sz w:val="18"/>
        </w:rPr>
        <w:t>commercial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pacing w:val="-1"/>
          <w:sz w:val="18"/>
        </w:rPr>
        <w:t>portion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pacing w:val="-1"/>
          <w:sz w:val="18"/>
        </w:rPr>
        <w:t>development.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z w:val="18"/>
        </w:rPr>
        <w:t>(10</w:t>
      </w:r>
      <w:r>
        <w:rPr>
          <w:rFonts w:ascii="Arial"/>
          <w:spacing w:val="93"/>
          <w:sz w:val="18"/>
        </w:rPr>
        <w:t> </w:t>
      </w:r>
      <w:r>
        <w:rPr>
          <w:rFonts w:ascii="Arial"/>
          <w:sz w:val="18"/>
        </w:rPr>
        <w:t>min.)</w:t>
      </w:r>
      <w:r>
        <w:rPr>
          <w:rFonts w:ascii="Arial"/>
          <w:spacing w:val="-1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 discussion,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necessary,</w:t>
      </w:r>
      <w:r>
        <w:rPr>
          <w:rFonts w:ascii="Arial"/>
          <w:i/>
          <w:color w:val="528135"/>
          <w:spacing w:val="-1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4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Teague.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39" w:right="116" w:hanging="359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Ordinance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2021-23,</w:t>
      </w:r>
      <w:r>
        <w:rPr>
          <w:rFonts w:ascii="Arial"/>
          <w:spacing w:val="-15"/>
          <w:sz w:val="18"/>
        </w:rPr>
        <w:t> </w:t>
      </w:r>
      <w:r>
        <w:rPr>
          <w:rFonts w:ascii="Arial"/>
          <w:spacing w:val="-1"/>
          <w:sz w:val="18"/>
        </w:rPr>
        <w:t>application</w:t>
      </w:r>
      <w:r>
        <w:rPr>
          <w:rFonts w:ascii="Arial"/>
          <w:spacing w:val="-15"/>
          <w:sz w:val="18"/>
        </w:rPr>
        <w:t> </w:t>
      </w:r>
      <w:r>
        <w:rPr>
          <w:rFonts w:ascii="Arial"/>
          <w:sz w:val="18"/>
        </w:rPr>
        <w:t>for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rezone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from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General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Commercial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(GC)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Planned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Residential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Development</w:t>
      </w:r>
      <w:r>
        <w:rPr>
          <w:rFonts w:ascii="Arial"/>
          <w:spacing w:val="-13"/>
          <w:sz w:val="18"/>
        </w:rPr>
        <w:t> </w:t>
      </w:r>
      <w:r>
        <w:rPr>
          <w:rFonts w:ascii="Arial"/>
          <w:spacing w:val="-2"/>
          <w:sz w:val="18"/>
        </w:rPr>
        <w:t>(PRD)</w:t>
      </w:r>
      <w:r>
        <w:rPr>
          <w:rFonts w:ascii="Arial"/>
          <w:spacing w:val="107"/>
          <w:sz w:val="18"/>
        </w:rPr>
        <w:t> </w:t>
      </w:r>
      <w:r>
        <w:rPr>
          <w:rFonts w:ascii="Arial"/>
          <w:sz w:val="18"/>
        </w:rPr>
        <w:t>at</w:t>
      </w:r>
      <w:r>
        <w:rPr>
          <w:rFonts w:ascii="Arial"/>
          <w:spacing w:val="-10"/>
          <w:sz w:val="18"/>
        </w:rPr>
        <w:t> </w:t>
      </w:r>
      <w:r>
        <w:rPr>
          <w:rFonts w:ascii="Arial"/>
          <w:spacing w:val="-1"/>
          <w:sz w:val="18"/>
        </w:rPr>
        <w:t>approximately</w:t>
      </w:r>
      <w:r>
        <w:rPr>
          <w:rFonts w:ascii="Arial"/>
          <w:spacing w:val="-9"/>
          <w:sz w:val="18"/>
        </w:rPr>
        <w:t> </w:t>
      </w:r>
      <w:r>
        <w:rPr>
          <w:rFonts w:ascii="Arial"/>
          <w:spacing w:val="-1"/>
          <w:sz w:val="18"/>
        </w:rPr>
        <w:t>2376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z w:val="18"/>
        </w:rPr>
        <w:t>W.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z w:val="18"/>
        </w:rPr>
        <w:t>1700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S.,</w:t>
      </w:r>
      <w:r>
        <w:rPr>
          <w:rFonts w:ascii="Arial"/>
          <w:spacing w:val="-10"/>
          <w:sz w:val="18"/>
        </w:rPr>
        <w:t> </w:t>
      </w:r>
      <w:r>
        <w:rPr>
          <w:rFonts w:ascii="Arial"/>
          <w:spacing w:val="-1"/>
          <w:sz w:val="18"/>
        </w:rPr>
        <w:t>and</w:t>
      </w:r>
      <w:r>
        <w:rPr>
          <w:rFonts w:ascii="Arial"/>
          <w:spacing w:val="-10"/>
          <w:sz w:val="18"/>
        </w:rPr>
        <w:t> </w:t>
      </w:r>
      <w:r>
        <w:rPr>
          <w:rFonts w:ascii="Arial"/>
          <w:spacing w:val="-1"/>
          <w:sz w:val="18"/>
        </w:rPr>
        <w:t>authorization</w:t>
      </w:r>
      <w:r>
        <w:rPr>
          <w:rFonts w:ascii="Arial"/>
          <w:spacing w:val="-9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execute</w:t>
      </w:r>
      <w:r>
        <w:rPr>
          <w:rFonts w:ascii="Arial"/>
          <w:spacing w:val="-10"/>
          <w:sz w:val="18"/>
        </w:rPr>
        <w:t> </w:t>
      </w:r>
      <w:r>
        <w:rPr>
          <w:rFonts w:ascii="Arial"/>
          <w:spacing w:val="-1"/>
          <w:sz w:val="18"/>
        </w:rPr>
        <w:t>development</w:t>
      </w:r>
      <w:r>
        <w:rPr>
          <w:rFonts w:ascii="Arial"/>
          <w:spacing w:val="-13"/>
          <w:sz w:val="18"/>
        </w:rPr>
        <w:t> </w:t>
      </w:r>
      <w:r>
        <w:rPr>
          <w:rFonts w:ascii="Arial"/>
          <w:spacing w:val="-1"/>
          <w:sz w:val="18"/>
        </w:rPr>
        <w:t>agreement.</w:t>
      </w:r>
      <w:r>
        <w:rPr>
          <w:rFonts w:ascii="Arial"/>
          <w:spacing w:val="-9"/>
          <w:sz w:val="18"/>
        </w:rPr>
        <w:t> </w:t>
      </w:r>
      <w:r>
        <w:rPr>
          <w:rFonts w:ascii="Arial"/>
          <w:spacing w:val="-1"/>
          <w:sz w:val="18"/>
        </w:rPr>
        <w:t>(10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min.)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-1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</w:t>
      </w:r>
      <w:r>
        <w:rPr>
          <w:rFonts w:ascii="Arial"/>
          <w:i/>
          <w:color w:val="528135"/>
          <w:spacing w:val="-8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-9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</w:t>
      </w:r>
      <w:r>
        <w:rPr>
          <w:rFonts w:ascii="Arial"/>
          <w:i/>
          <w:color w:val="528135"/>
          <w:spacing w:val="81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4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1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Bingham.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40" w:val="left" w:leader="none"/>
        </w:tabs>
        <w:spacing w:before="111"/>
        <w:ind w:left="840" w:right="117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Resolution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R21-37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amending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Council</w:t>
      </w:r>
      <w:r>
        <w:rPr>
          <w:rFonts w:ascii="Arial"/>
          <w:spacing w:val="8"/>
          <w:sz w:val="18"/>
        </w:rPr>
        <w:t> </w:t>
      </w:r>
      <w:r>
        <w:rPr>
          <w:rFonts w:ascii="Arial"/>
          <w:spacing w:val="-1"/>
          <w:sz w:val="18"/>
        </w:rPr>
        <w:t>Rules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Order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and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Procedure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related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electronic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meetings.</w:t>
      </w:r>
      <w:r>
        <w:rPr>
          <w:rFonts w:ascii="Arial"/>
          <w:spacing w:val="7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03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-1"/>
          <w:sz w:val="16"/>
        </w:rPr>
        <w:t> necessary,</w:t>
      </w:r>
      <w:r>
        <w:rPr>
          <w:rFonts w:ascii="Arial"/>
          <w:i/>
          <w:color w:val="528135"/>
          <w:spacing w:val="-3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1"/>
          <w:sz w:val="16"/>
        </w:rPr>
        <w:t> 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Bolduc.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40" w:right="115" w:hanging="36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Comment: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This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is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opportunity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address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Council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concerns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or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ideas.</w:t>
      </w:r>
      <w:r>
        <w:rPr>
          <w:rFonts w:ascii="Arial"/>
          <w:sz w:val="18"/>
        </w:rPr>
        <w:t> 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Please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limit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comments</w:t>
      </w:r>
      <w:r>
        <w:rPr>
          <w:rFonts w:ascii="Arial"/>
          <w:spacing w:val="111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pacing w:val="-1"/>
          <w:sz w:val="18"/>
        </w:rPr>
        <w:t>three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minutes.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(</w:t>
      </w:r>
      <w:r>
        <w:rPr>
          <w:rFonts w:ascii="Arial"/>
          <w:i/>
          <w:spacing w:val="-1"/>
          <w:sz w:val="16"/>
        </w:rPr>
        <w:t>Individuals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wishing</w:t>
      </w:r>
      <w:r>
        <w:rPr>
          <w:rFonts w:ascii="Arial"/>
          <w:i/>
          <w:sz w:val="16"/>
        </w:rPr>
        <w:t>  to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provide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public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comment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2"/>
          <w:sz w:val="16"/>
        </w:rPr>
        <w:t>may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do</w:t>
      </w:r>
      <w:r>
        <w:rPr>
          <w:rFonts w:ascii="Arial"/>
          <w:i/>
          <w:sz w:val="16"/>
        </w:rPr>
        <w:t>  so  </w:t>
      </w:r>
      <w:r>
        <w:rPr>
          <w:rFonts w:ascii="Arial"/>
          <w:i/>
          <w:spacing w:val="-1"/>
          <w:sz w:val="16"/>
        </w:rPr>
        <w:t>via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email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44"/>
          <w:sz w:val="16"/>
        </w:rPr>
        <w:t> </w:t>
      </w:r>
      <w:r>
        <w:rPr>
          <w:rFonts w:ascii="Arial"/>
          <w:i/>
          <w:spacing w:val="-1"/>
          <w:sz w:val="16"/>
        </w:rPr>
        <w:t>City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Recorder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Cassie</w:t>
      </w:r>
      <w:r>
        <w:rPr>
          <w:rFonts w:ascii="Arial"/>
          <w:i/>
          <w:sz w:val="16"/>
        </w:rPr>
        <w:t>  </w:t>
      </w:r>
      <w:r>
        <w:rPr>
          <w:rFonts w:ascii="Arial"/>
          <w:i/>
          <w:spacing w:val="-2"/>
          <w:sz w:val="16"/>
        </w:rPr>
        <w:t>Brown,</w:t>
      </w:r>
      <w:r>
        <w:rPr>
          <w:rFonts w:ascii="Arial"/>
          <w:i/>
          <w:sz w:val="16"/>
        </w:rPr>
        <w:t> </w:t>
      </w:r>
      <w:r>
        <w:rPr>
          <w:rFonts w:ascii="Arial"/>
          <w:i/>
          <w:color w:val="0000FF"/>
          <w:sz w:val="16"/>
        </w:rPr>
      </w:r>
      <w:r>
        <w:rPr>
          <w:rFonts w:ascii="Arial"/>
          <w:i/>
          <w:color w:val="0000FF"/>
          <w:sz w:val="16"/>
        </w:rPr>
        <w:t> </w:t>
      </w:r>
      <w:hyperlink r:id="rId8">
        <w:r>
          <w:rPr>
            <w:rFonts w:ascii="Arial"/>
            <w:i/>
            <w:color w:val="0000FF"/>
            <w:spacing w:val="-1"/>
            <w:sz w:val="16"/>
            <w:u w:val="single" w:color="0000FF"/>
          </w:rPr>
          <w:t>cassieb@syracuseut.com</w:t>
        </w:r>
        <w:r>
          <w:rPr>
            <w:rFonts w:ascii="Arial"/>
            <w:i/>
            <w:color w:val="0000FF"/>
            <w:sz w:val="16"/>
          </w:rPr>
        </w:r>
        <w:r>
          <w:rPr>
            <w:rFonts w:ascii="Arial"/>
            <w:i/>
            <w:spacing w:val="-1"/>
            <w:sz w:val="16"/>
          </w:rPr>
          <w:t>,</w:t>
        </w:r>
      </w:hyperlink>
      <w:r>
        <w:rPr>
          <w:rFonts w:ascii="Arial"/>
          <w:i/>
          <w:spacing w:val="1"/>
          <w:sz w:val="16"/>
        </w:rPr>
        <w:t> </w:t>
      </w:r>
      <w:r>
        <w:rPr>
          <w:rFonts w:ascii="Arial"/>
          <w:i/>
          <w:spacing w:val="-2"/>
          <w:sz w:val="16"/>
        </w:rPr>
        <w:t>by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5:00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p.m.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on</w:t>
      </w:r>
      <w:r>
        <w:rPr>
          <w:rFonts w:ascii="Arial"/>
          <w:i/>
          <w:spacing w:val="-3"/>
          <w:sz w:val="16"/>
        </w:rPr>
        <w:t> </w:t>
      </w:r>
      <w:r>
        <w:rPr>
          <w:rFonts w:ascii="Arial"/>
          <w:i/>
          <w:spacing w:val="-1"/>
          <w:sz w:val="16"/>
        </w:rPr>
        <w:t>August 10,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2021. </w:t>
      </w:r>
      <w:r>
        <w:rPr>
          <w:rFonts w:ascii="Arial"/>
          <w:i/>
          <w:spacing w:val="-2"/>
          <w:sz w:val="16"/>
        </w:rPr>
        <w:t>Comments</w:t>
      </w:r>
      <w:r>
        <w:rPr>
          <w:rFonts w:ascii="Arial"/>
          <w:i/>
          <w:spacing w:val="-1"/>
          <w:sz w:val="16"/>
        </w:rPr>
        <w:t> submitted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by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deadline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will be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read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for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record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of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meeting</w:t>
      </w:r>
      <w:r>
        <w:rPr>
          <w:rFonts w:ascii="Arial"/>
          <w:spacing w:val="-1"/>
          <w:sz w:val="18"/>
        </w:rPr>
        <w:t>.)</w:t>
      </w:r>
      <w:r>
        <w:rPr>
          <w:rFonts w:ascii="Arial"/>
          <w:sz w:val="18"/>
        </w:rPr>
      </w:r>
    </w:p>
    <w:p>
      <w:pPr>
        <w:pStyle w:val="Heading3"/>
        <w:numPr>
          <w:ilvl w:val="0"/>
          <w:numId w:val="1"/>
        </w:numPr>
        <w:tabs>
          <w:tab w:pos="840" w:val="left" w:leader="none"/>
        </w:tabs>
        <w:spacing w:line="240" w:lineRule="auto" w:before="114" w:after="0"/>
        <w:ind w:left="840" w:right="0" w:hanging="360"/>
        <w:jc w:val="left"/>
      </w:pPr>
      <w:r>
        <w:rPr>
          <w:spacing w:val="-1"/>
        </w:rPr>
        <w:t>Mayor/Council</w:t>
      </w:r>
      <w:r>
        <w:rPr>
          <w:spacing w:val="-2"/>
        </w:rPr>
        <w:t> </w:t>
      </w:r>
      <w:r>
        <w:rPr>
          <w:spacing w:val="-1"/>
        </w:rPr>
        <w:t>announcements.</w:t>
      </w:r>
      <w:r>
        <w:rPr/>
      </w:r>
    </w:p>
    <w:p>
      <w:pPr>
        <w:numPr>
          <w:ilvl w:val="0"/>
          <w:numId w:val="1"/>
        </w:numPr>
        <w:tabs>
          <w:tab w:pos="840" w:val="left" w:leader="none"/>
        </w:tabs>
        <w:spacing w:before="114"/>
        <w:ind w:left="840" w:right="0" w:hanging="36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Adjourn.</w:t>
      </w:r>
      <w:r>
        <w:rPr>
          <w:rFonts w:ascii="Arial"/>
          <w:sz w:val="18"/>
        </w:rPr>
      </w:r>
    </w:p>
    <w:p>
      <w:pPr>
        <w:spacing w:before="0"/>
        <w:ind w:left="4467" w:right="4466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/>
          <w:spacing w:val="-1"/>
          <w:sz w:val="10"/>
        </w:rPr>
        <w:t>~~~~~</w:t>
      </w:r>
    </w:p>
    <w:p>
      <w:pPr>
        <w:pStyle w:val="BodyText"/>
        <w:spacing w:line="240" w:lineRule="auto"/>
        <w:ind w:left="120" w:right="119"/>
        <w:jc w:val="both"/>
      </w:pPr>
      <w:r>
        <w:rPr/>
        <w:t>In</w:t>
      </w:r>
      <w:r>
        <w:rPr>
          <w:spacing w:val="10"/>
        </w:rPr>
        <w:t> </w:t>
      </w:r>
      <w:r>
        <w:rPr>
          <w:spacing w:val="-1"/>
        </w:rPr>
        <w:t>compliance</w:t>
      </w:r>
      <w:r>
        <w:rPr>
          <w:spacing w:val="12"/>
        </w:rPr>
        <w:t> </w:t>
      </w:r>
      <w:r>
        <w:rPr>
          <w:spacing w:val="-1"/>
        </w:rPr>
        <w:t>with</w:t>
      </w:r>
      <w:r>
        <w:rPr>
          <w:spacing w:val="10"/>
        </w:rPr>
        <w:t> </w:t>
      </w:r>
      <w:r>
        <w:rPr>
          <w:spacing w:val="-1"/>
        </w:rPr>
        <w:t>the</w:t>
      </w:r>
      <w:r>
        <w:rPr>
          <w:spacing w:val="10"/>
        </w:rPr>
        <w:t> </w:t>
      </w:r>
      <w:r>
        <w:rPr>
          <w:spacing w:val="-1"/>
        </w:rPr>
        <w:t>Americans</w:t>
      </w:r>
      <w:r>
        <w:rPr>
          <w:spacing w:val="11"/>
        </w:rPr>
        <w:t> </w:t>
      </w:r>
      <w:r>
        <w:rPr>
          <w:spacing w:val="-1"/>
        </w:rPr>
        <w:t>Disabilities</w:t>
      </w:r>
      <w:r>
        <w:rPr>
          <w:spacing w:val="11"/>
        </w:rPr>
        <w:t> </w:t>
      </w:r>
      <w:r>
        <w:rPr>
          <w:spacing w:val="-1"/>
        </w:rPr>
        <w:t>Act,</w:t>
      </w:r>
      <w:r>
        <w:rPr>
          <w:spacing w:val="14"/>
        </w:rPr>
        <w:t> </w:t>
      </w:r>
      <w:r>
        <w:rPr>
          <w:spacing w:val="-1"/>
        </w:rPr>
        <w:t>persons</w:t>
      </w:r>
      <w:r>
        <w:rPr>
          <w:spacing w:val="11"/>
        </w:rPr>
        <w:t> </w:t>
      </w:r>
      <w:r>
        <w:rPr>
          <w:spacing w:val="-1"/>
        </w:rPr>
        <w:t>needing</w:t>
      </w:r>
      <w:r>
        <w:rPr>
          <w:spacing w:val="12"/>
        </w:rPr>
        <w:t> </w:t>
      </w:r>
      <w:r>
        <w:rPr>
          <w:spacing w:val="-1"/>
        </w:rPr>
        <w:t>auxiliary</w:t>
      </w:r>
      <w:r>
        <w:rPr>
          <w:spacing w:val="11"/>
        </w:rPr>
        <w:t> </w:t>
      </w:r>
      <w:r>
        <w:rPr>
          <w:spacing w:val="-1"/>
        </w:rPr>
        <w:t>communicative</w:t>
      </w:r>
      <w:r>
        <w:rPr>
          <w:spacing w:val="10"/>
        </w:rPr>
        <w:t> </w:t>
      </w:r>
      <w:r>
        <w:rPr>
          <w:spacing w:val="-1"/>
        </w:rPr>
        <w:t>aids</w:t>
      </w:r>
      <w:r>
        <w:rPr>
          <w:spacing w:val="11"/>
        </w:rPr>
        <w:t> </w:t>
      </w:r>
      <w:r>
        <w:rPr>
          <w:spacing w:val="-1"/>
        </w:rPr>
        <w:t>and</w:t>
      </w:r>
      <w:r>
        <w:rPr>
          <w:spacing w:val="10"/>
        </w:rPr>
        <w:t> </w:t>
      </w:r>
      <w:r>
        <w:rPr>
          <w:spacing w:val="-1"/>
        </w:rPr>
        <w:t>services</w:t>
      </w:r>
      <w:r>
        <w:rPr>
          <w:spacing w:val="11"/>
        </w:rPr>
        <w:t> </w:t>
      </w:r>
      <w:r>
        <w:rPr>
          <w:spacing w:val="-1"/>
        </w:rPr>
        <w:t>for</w:t>
      </w:r>
      <w:r>
        <w:rPr>
          <w:spacing w:val="9"/>
        </w:rPr>
        <w:t> </w:t>
      </w:r>
      <w:r>
        <w:rPr>
          <w:spacing w:val="-1"/>
        </w:rPr>
        <w:t>this</w:t>
      </w:r>
      <w:r>
        <w:rPr>
          <w:spacing w:val="11"/>
        </w:rPr>
        <w:t> </w:t>
      </w:r>
      <w:r>
        <w:rPr>
          <w:spacing w:val="-1"/>
        </w:rPr>
        <w:t>meeting</w:t>
      </w:r>
      <w:r>
        <w:rPr>
          <w:spacing w:val="10"/>
        </w:rPr>
        <w:t> </w:t>
      </w:r>
      <w:r>
        <w:rPr>
          <w:spacing w:val="-1"/>
        </w:rPr>
        <w:t>should</w:t>
      </w:r>
      <w:r>
        <w:rPr>
          <w:spacing w:val="7"/>
        </w:rPr>
        <w:t> </w:t>
      </w:r>
      <w:r>
        <w:rPr>
          <w:spacing w:val="-1"/>
        </w:rPr>
        <w:t>contact</w:t>
      </w:r>
      <w:r>
        <w:rPr>
          <w:spacing w:val="11"/>
        </w:rPr>
        <w:t> </w:t>
      </w:r>
      <w:r>
        <w:rPr>
          <w:spacing w:val="-1"/>
        </w:rPr>
        <w:t>the</w:t>
      </w:r>
      <w:r>
        <w:rPr>
          <w:spacing w:val="10"/>
        </w:rPr>
        <w:t> </w:t>
      </w:r>
      <w:r>
        <w:rPr>
          <w:spacing w:val="-1"/>
        </w:rPr>
        <w:t>City</w:t>
      </w:r>
      <w:r>
        <w:rPr>
          <w:spacing w:val="91"/>
        </w:rPr>
        <w:t> </w:t>
      </w:r>
      <w:r>
        <w:rPr>
          <w:spacing w:val="-1"/>
        </w:rPr>
        <w:t>Offices</w:t>
      </w:r>
      <w:r>
        <w:rPr>
          <w:spacing w:val="2"/>
        </w:rPr>
        <w:t> </w:t>
      </w:r>
      <w:r>
        <w:rPr>
          <w:spacing w:val="-1"/>
        </w:rPr>
        <w:t>at 801-825-1477</w:t>
      </w:r>
      <w:r>
        <w:rPr/>
        <w:t> </w:t>
      </w:r>
      <w:r>
        <w:rPr>
          <w:spacing w:val="-1"/>
        </w:rPr>
        <w:t>at</w:t>
      </w:r>
      <w:r>
        <w:rPr>
          <w:spacing w:val="2"/>
        </w:rPr>
        <w:t> </w:t>
      </w:r>
      <w:r>
        <w:rPr>
          <w:spacing w:val="-1"/>
        </w:rPr>
        <w:t>least </w:t>
      </w:r>
      <w:r>
        <w:rPr>
          <w:spacing w:val="-2"/>
        </w:rPr>
        <w:t>48</w:t>
      </w:r>
      <w:r>
        <w:rPr/>
        <w:t> </w:t>
      </w:r>
      <w:r>
        <w:rPr>
          <w:spacing w:val="-1"/>
        </w:rPr>
        <w:t>hours</w:t>
      </w:r>
      <w:r>
        <w:rPr>
          <w:spacing w:val="2"/>
        </w:rPr>
        <w:t> </w:t>
      </w:r>
      <w:r>
        <w:rPr/>
        <w:t>in</w:t>
      </w:r>
      <w:r>
        <w:rPr>
          <w:spacing w:val="-2"/>
        </w:rPr>
        <w:t> </w:t>
      </w:r>
      <w:r>
        <w:rPr>
          <w:spacing w:val="-1"/>
        </w:rPr>
        <w:t>advance</w:t>
      </w:r>
      <w:r>
        <w:rPr/>
        <w:t> </w:t>
      </w:r>
      <w:r>
        <w:rPr>
          <w:spacing w:val="-1"/>
        </w:rPr>
        <w:t>of the</w:t>
      </w:r>
      <w:r>
        <w:rPr>
          <w:spacing w:val="-2"/>
        </w:rPr>
        <w:t> </w:t>
      </w:r>
      <w:r>
        <w:rPr>
          <w:spacing w:val="-1"/>
        </w:rPr>
        <w:t>meeting.</w:t>
      </w:r>
      <w:r>
        <w:rPr/>
      </w:r>
    </w:p>
    <w:p>
      <w:pPr>
        <w:spacing w:before="44"/>
        <w:ind w:left="4467" w:right="4466" w:firstLine="0"/>
        <w:jc w:val="center"/>
        <w:rPr>
          <w:rFonts w:ascii="Arial" w:hAnsi="Arial" w:cs="Arial" w:eastAsia="Arial"/>
          <w:sz w:val="16"/>
          <w:szCs w:val="16"/>
        </w:rPr>
      </w:pPr>
      <w:bookmarkStart w:name="CERTIFICATE OF POSTING" w:id="2"/>
      <w:bookmarkEnd w:id="2"/>
      <w:r>
        <w:rPr/>
      </w:r>
      <w:r>
        <w:rPr>
          <w:rFonts w:ascii="Arial"/>
          <w:b/>
          <w:spacing w:val="-1"/>
          <w:sz w:val="16"/>
        </w:rPr>
        <w:t>CERTIFICATE OF</w:t>
      </w:r>
      <w:r>
        <w:rPr>
          <w:rFonts w:ascii="Arial"/>
          <w:b/>
          <w:spacing w:val="-2"/>
          <w:sz w:val="16"/>
        </w:rPr>
        <w:t> </w:t>
      </w:r>
      <w:r>
        <w:rPr>
          <w:rFonts w:ascii="Arial"/>
          <w:b/>
          <w:spacing w:val="-1"/>
          <w:sz w:val="16"/>
        </w:rPr>
        <w:t>POSTING</w:t>
      </w:r>
      <w:r>
        <w:rPr>
          <w:rFonts w:ascii="Arial"/>
          <w:sz w:val="16"/>
        </w:rPr>
      </w:r>
    </w:p>
    <w:p>
      <w:pPr>
        <w:pStyle w:val="BodyText"/>
        <w:spacing w:line="237" w:lineRule="auto" w:before="2"/>
        <w:ind w:right="115"/>
        <w:jc w:val="both"/>
      </w:pPr>
      <w:r>
        <w:rPr>
          <w:spacing w:val="-1"/>
        </w:rPr>
        <w:t>The</w:t>
      </w:r>
      <w:r>
        <w:rPr>
          <w:spacing w:val="2"/>
        </w:rPr>
        <w:t> </w:t>
      </w:r>
      <w:r>
        <w:rPr>
          <w:spacing w:val="-1"/>
        </w:rPr>
        <w:t>undersigned,</w:t>
      </w:r>
      <w:r>
        <w:rPr>
          <w:spacing w:val="2"/>
        </w:rPr>
        <w:t> </w:t>
      </w:r>
      <w:r>
        <w:rPr>
          <w:spacing w:val="-1"/>
        </w:rPr>
        <w:t>duly</w:t>
      </w:r>
      <w:r>
        <w:rPr>
          <w:spacing w:val="2"/>
        </w:rPr>
        <w:t> </w:t>
      </w:r>
      <w:r>
        <w:rPr>
          <w:spacing w:val="-1"/>
        </w:rPr>
        <w:t>appointed</w:t>
      </w:r>
      <w:r>
        <w:rPr/>
        <w:t> </w:t>
      </w:r>
      <w:r>
        <w:rPr>
          <w:spacing w:val="-1"/>
        </w:rPr>
        <w:t>City</w:t>
      </w:r>
      <w:r>
        <w:rPr>
          <w:spacing w:val="2"/>
        </w:rPr>
        <w:t> </w:t>
      </w:r>
      <w:r>
        <w:rPr>
          <w:spacing w:val="-1"/>
        </w:rPr>
        <w:t>Recorder,</w:t>
      </w:r>
      <w:r>
        <w:rPr>
          <w:spacing w:val="4"/>
        </w:rPr>
        <w:t> </w:t>
      </w:r>
      <w:r>
        <w:rPr>
          <w:spacing w:val="-2"/>
        </w:rPr>
        <w:t>does</w:t>
      </w:r>
      <w:r>
        <w:rPr>
          <w:spacing w:val="4"/>
        </w:rPr>
        <w:t> </w:t>
      </w:r>
      <w:r>
        <w:rPr>
          <w:spacing w:val="-1"/>
        </w:rPr>
        <w:t>hereby certify</w:t>
      </w:r>
      <w:r>
        <w:rPr>
          <w:spacing w:val="2"/>
        </w:rPr>
        <w:t> </w:t>
      </w:r>
      <w:r>
        <w:rPr>
          <w:spacing w:val="-1"/>
        </w:rPr>
        <w:t>that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2"/>
        </w:rPr>
        <w:t> </w:t>
      </w:r>
      <w:r>
        <w:rPr>
          <w:spacing w:val="-1"/>
        </w:rPr>
        <w:t>above</w:t>
      </w:r>
      <w:r>
        <w:rPr>
          <w:spacing w:val="2"/>
        </w:rPr>
        <w:t> </w:t>
      </w:r>
      <w:r>
        <w:rPr>
          <w:spacing w:val="-1"/>
        </w:rPr>
        <w:t>notice</w:t>
      </w:r>
      <w:r>
        <w:rPr/>
        <w:t> </w:t>
      </w:r>
      <w:r>
        <w:rPr>
          <w:spacing w:val="-1"/>
        </w:rPr>
        <w:t>and</w:t>
      </w:r>
      <w:r>
        <w:rPr>
          <w:spacing w:val="2"/>
        </w:rPr>
        <w:t> </w:t>
      </w:r>
      <w:r>
        <w:rPr>
          <w:spacing w:val="-1"/>
        </w:rPr>
        <w:t>agenda</w:t>
      </w:r>
      <w:r>
        <w:rPr/>
        <w:t> </w:t>
      </w:r>
      <w:r>
        <w:rPr>
          <w:spacing w:val="-1"/>
        </w:rPr>
        <w:t>was</w:t>
      </w:r>
      <w:r>
        <w:rPr>
          <w:spacing w:val="4"/>
        </w:rPr>
        <w:t> </w:t>
      </w:r>
      <w:r>
        <w:rPr>
          <w:spacing w:val="-1"/>
        </w:rPr>
        <w:t>posted</w:t>
      </w:r>
      <w:r>
        <w:rPr/>
        <w:t> </w:t>
      </w:r>
      <w:r>
        <w:rPr>
          <w:spacing w:val="-1"/>
        </w:rPr>
        <w:t>within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Syracuse</w:t>
      </w:r>
      <w:r>
        <w:rPr/>
        <w:t> </w:t>
      </w:r>
      <w:r>
        <w:rPr>
          <w:spacing w:val="-1"/>
        </w:rPr>
        <w:t>City</w:t>
      </w:r>
      <w:r>
        <w:rPr>
          <w:spacing w:val="2"/>
        </w:rPr>
        <w:t> </w:t>
      </w:r>
      <w:r>
        <w:rPr>
          <w:spacing w:val="-1"/>
        </w:rPr>
        <w:t>limits</w:t>
      </w:r>
      <w:r>
        <w:rPr>
          <w:spacing w:val="4"/>
        </w:rPr>
        <w:t> </w:t>
      </w:r>
      <w:r>
        <w:rPr>
          <w:spacing w:val="-1"/>
        </w:rPr>
        <w:t>on</w:t>
      </w:r>
      <w:r>
        <w:rPr/>
        <w:t> </w:t>
      </w:r>
      <w:r>
        <w:rPr>
          <w:spacing w:val="-1"/>
        </w:rPr>
        <w:t>this</w:t>
      </w:r>
      <w:r>
        <w:rPr>
          <w:spacing w:val="103"/>
        </w:rPr>
        <w:t> </w:t>
      </w:r>
      <w:r>
        <w:rPr>
          <w:spacing w:val="-1"/>
        </w:rPr>
        <w:t>5</w:t>
      </w:r>
      <w:r>
        <w:rPr>
          <w:spacing w:val="-1"/>
          <w:position w:val="6"/>
          <w:sz w:val="10"/>
        </w:rPr>
        <w:t>th</w:t>
      </w:r>
      <w:r>
        <w:rPr>
          <w:spacing w:val="12"/>
          <w:position w:val="6"/>
          <w:sz w:val="10"/>
        </w:rPr>
        <w:t> </w:t>
      </w:r>
      <w:r>
        <w:rPr>
          <w:spacing w:val="-1"/>
        </w:rPr>
        <w:t>day</w:t>
      </w:r>
      <w:r>
        <w:rPr>
          <w:spacing w:val="-3"/>
        </w:rPr>
        <w:t> </w:t>
      </w:r>
      <w:r>
        <w:rPr>
          <w:spacing w:val="-1"/>
        </w:rPr>
        <w:t>of</w:t>
      </w:r>
      <w:r>
        <w:rPr>
          <w:spacing w:val="-6"/>
        </w:rPr>
        <w:t> </w:t>
      </w:r>
      <w:r>
        <w:rPr>
          <w:spacing w:val="-1"/>
        </w:rPr>
        <w:t>August,</w:t>
      </w:r>
      <w:r>
        <w:rPr>
          <w:spacing w:val="-3"/>
        </w:rPr>
        <w:t> </w:t>
      </w:r>
      <w:r>
        <w:rPr>
          <w:spacing w:val="-1"/>
        </w:rPr>
        <w:t>2021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6"/>
        </w:rPr>
        <w:t> </w:t>
      </w:r>
      <w:r>
        <w:rPr>
          <w:spacing w:val="-1"/>
        </w:rPr>
        <w:t>Syracuse</w:t>
      </w:r>
      <w:r>
        <w:rPr>
          <w:spacing w:val="-5"/>
        </w:rPr>
        <w:t> </w:t>
      </w:r>
      <w:r>
        <w:rPr>
          <w:spacing w:val="-1"/>
        </w:rPr>
        <w:t>City</w:t>
      </w:r>
      <w:r>
        <w:rPr>
          <w:spacing w:val="-3"/>
        </w:rPr>
        <w:t> </w:t>
      </w:r>
      <w:r>
        <w:rPr>
          <w:spacing w:val="-1"/>
        </w:rPr>
        <w:t>Hall</w:t>
      </w:r>
      <w:r>
        <w:rPr>
          <w:spacing w:val="-4"/>
        </w:rPr>
        <w:t> </w:t>
      </w:r>
      <w:r>
        <w:rPr>
          <w:spacing w:val="-1"/>
        </w:rPr>
        <w:t>on</w:t>
      </w:r>
      <w:r>
        <w:rPr>
          <w:spacing w:val="-7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City</w:t>
      </w:r>
      <w:r>
        <w:rPr>
          <w:spacing w:val="-3"/>
        </w:rPr>
        <w:t> </w:t>
      </w:r>
      <w:r>
        <w:rPr>
          <w:spacing w:val="-1"/>
        </w:rPr>
        <w:t>Hall</w:t>
      </w:r>
      <w:r>
        <w:rPr>
          <w:spacing w:val="-4"/>
        </w:rPr>
        <w:t> </w:t>
      </w:r>
      <w:r>
        <w:rPr>
          <w:spacing w:val="-1"/>
        </w:rPr>
        <w:t>Notice</w:t>
      </w:r>
      <w:r>
        <w:rPr>
          <w:spacing w:val="-7"/>
        </w:rPr>
        <w:t> </w:t>
      </w:r>
      <w:r>
        <w:rPr>
          <w:spacing w:val="-1"/>
        </w:rPr>
        <w:t>Board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3"/>
        </w:rPr>
        <w:t> </w:t>
      </w:r>
      <w:r>
        <w:rPr>
          <w:color w:val="0000FF"/>
          <w:spacing w:val="-3"/>
        </w:rPr>
      </w:r>
      <w:hyperlink r:id="rId9">
        <w:r>
          <w:rPr>
            <w:color w:val="0000FF"/>
            <w:spacing w:val="-1"/>
            <w:u w:val="single" w:color="0000FF"/>
          </w:rPr>
          <w:t>http://www.syracuseut.com/</w:t>
        </w:r>
        <w:r>
          <w:rPr>
            <w:color w:val="0000FF"/>
          </w:rPr>
        </w:r>
        <w:r>
          <w:rPr>
            <w:spacing w:val="-1"/>
          </w:rPr>
          <w:t>.</w:t>
        </w:r>
      </w:hyperlink>
      <w:r>
        <w:rPr>
          <w:spacing w:val="37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copy</w:t>
      </w:r>
      <w:r>
        <w:rPr>
          <w:spacing w:val="-3"/>
        </w:rPr>
        <w:t> </w:t>
      </w:r>
      <w:r>
        <w:rPr>
          <w:spacing w:val="-1"/>
        </w:rPr>
        <w:t>was</w:t>
      </w:r>
      <w:r>
        <w:rPr>
          <w:spacing w:val="-3"/>
        </w:rPr>
        <w:t> </w:t>
      </w:r>
      <w:r>
        <w:rPr>
          <w:spacing w:val="-1"/>
        </w:rPr>
        <w:t>also</w:t>
      </w:r>
      <w:r>
        <w:rPr>
          <w:spacing w:val="-5"/>
        </w:rPr>
        <w:t> </w:t>
      </w:r>
      <w:r>
        <w:rPr>
          <w:spacing w:val="-1"/>
        </w:rPr>
        <w:t>provided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  <w:u w:val="single" w:color="000000"/>
        </w:rPr>
        <w:t>Standard-</w:t>
      </w:r>
      <w:r>
        <w:rPr/>
      </w:r>
      <w:r>
        <w:rPr>
          <w:spacing w:val="93"/>
        </w:rPr>
        <w:t> </w:t>
      </w:r>
      <w:r>
        <w:rPr>
          <w:spacing w:val="-1"/>
          <w:u w:val="single" w:color="000000"/>
        </w:rPr>
        <w:t>Examiner</w:t>
      </w:r>
      <w:r>
        <w:rPr>
          <w:spacing w:val="1"/>
          <w:u w:val="single" w:color="000000"/>
        </w:rPr>
        <w:t> </w:t>
      </w:r>
      <w:r>
        <w:rPr>
          <w:spacing w:val="1"/>
        </w:rPr>
      </w:r>
      <w:r>
        <w:rPr>
          <w:spacing w:val="-1"/>
        </w:rPr>
        <w:t>on</w:t>
      </w:r>
      <w:r>
        <w:rPr>
          <w:spacing w:val="-2"/>
        </w:rPr>
        <w:t> </w:t>
      </w:r>
      <w:r>
        <w:rPr>
          <w:spacing w:val="-1"/>
        </w:rPr>
        <w:t>August</w:t>
      </w:r>
      <w:r>
        <w:rPr>
          <w:spacing w:val="2"/>
        </w:rPr>
        <w:t> </w:t>
      </w:r>
      <w:r>
        <w:rPr>
          <w:spacing w:val="-2"/>
        </w:rPr>
        <w:t>5,</w:t>
      </w:r>
      <w:r>
        <w:rPr>
          <w:spacing w:val="2"/>
        </w:rPr>
        <w:t> </w:t>
      </w:r>
      <w:r>
        <w:rPr>
          <w:spacing w:val="-1"/>
        </w:rPr>
        <w:t>2021.</w:t>
      </w:r>
    </w:p>
    <w:p>
      <w:pPr>
        <w:pStyle w:val="BodyText"/>
        <w:spacing w:line="240" w:lineRule="auto"/>
        <w:ind w:left="5160" w:right="3625" w:hanging="1"/>
        <w:jc w:val="left"/>
      </w:pPr>
      <w:r>
        <w:rPr>
          <w:spacing w:val="-1"/>
        </w:rPr>
        <w:t>CASSIE </w:t>
      </w:r>
      <w:r>
        <w:rPr>
          <w:spacing w:val="-2"/>
        </w:rPr>
        <w:t>Z.</w:t>
      </w:r>
      <w:r>
        <w:rPr>
          <w:spacing w:val="-1"/>
        </w:rPr>
        <w:t> BROWN, </w:t>
      </w:r>
      <w:r>
        <w:rPr/>
        <w:t>MMC</w:t>
      </w:r>
      <w:r>
        <w:rPr>
          <w:spacing w:val="27"/>
        </w:rPr>
        <w:t> </w:t>
      </w:r>
      <w:r>
        <w:rPr>
          <w:spacing w:val="-1"/>
        </w:rPr>
        <w:t>SYRACUSE CITY</w:t>
      </w:r>
      <w:r>
        <w:rPr>
          <w:spacing w:val="1"/>
        </w:rPr>
        <w:t> </w:t>
      </w:r>
      <w:r>
        <w:rPr>
          <w:spacing w:val="-1"/>
        </w:rPr>
        <w:t>RECORDER</w:t>
      </w:r>
    </w:p>
    <w:sectPr>
      <w:type w:val="continuous"/>
      <w:pgSz w:w="12240" w:h="15840"/>
      <w:pgMar w:top="14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40" w:hanging="360"/>
        <w:jc w:val="left"/>
      </w:pPr>
      <w:rPr>
        <w:rFonts w:hint="default" w:ascii="Arial" w:hAnsi="Arial" w:eastAsia="Arial"/>
        <w:w w:val="99"/>
        <w:sz w:val="18"/>
        <w:szCs w:val="18"/>
      </w:rPr>
    </w:lvl>
    <w:lvl w:ilvl="1">
      <w:start w:val="1"/>
      <w:numFmt w:val="lowerLetter"/>
      <w:lvlText w:val="%2."/>
      <w:lvlJc w:val="left"/>
      <w:pPr>
        <w:ind w:left="1920" w:hanging="360"/>
        <w:jc w:val="left"/>
      </w:pPr>
      <w:rPr>
        <w:rFonts w:hint="default" w:ascii="Arial" w:hAnsi="Arial" w:eastAsia="Arial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192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0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8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2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"/>
      <w:ind w:left="119"/>
    </w:pPr>
    <w:rPr>
      <w:rFonts w:ascii="Arial" w:hAnsi="Arial" w:eastAsia="Arial"/>
      <w:sz w:val="16"/>
      <w:szCs w:val="16"/>
    </w:rPr>
  </w:style>
  <w:style w:styleId="Heading1" w:type="paragraph">
    <w:name w:val="Heading 1"/>
    <w:basedOn w:val="Normal"/>
    <w:uiPriority w:val="1"/>
    <w:qFormat/>
    <w:pPr>
      <w:ind w:left="3720"/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Heading2" w:type="paragraph">
    <w:name w:val="Heading 2"/>
    <w:basedOn w:val="Normal"/>
    <w:uiPriority w:val="1"/>
    <w:qFormat/>
    <w:pPr>
      <w:ind w:left="3720"/>
      <w:outlineLvl w:val="2"/>
    </w:pPr>
    <w:rPr>
      <w:rFonts w:ascii="Times New Roman" w:hAnsi="Times New Roman" w:eastAsia="Times New Roman"/>
      <w:sz w:val="24"/>
      <w:szCs w:val="24"/>
    </w:rPr>
  </w:style>
  <w:style w:styleId="Heading3" w:type="paragraph">
    <w:name w:val="Heading 3"/>
    <w:basedOn w:val="Normal"/>
    <w:uiPriority w:val="1"/>
    <w:qFormat/>
    <w:pPr>
      <w:ind w:left="840" w:hanging="360"/>
      <w:outlineLvl w:val="3"/>
    </w:pPr>
    <w:rPr>
      <w:rFonts w:ascii="Arial" w:hAnsi="Arial" w:eastAsia="Arial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us02web.zoom.us/j/88644624997" TargetMode="External"/><Relationship Id="rId7" Type="http://schemas.openxmlformats.org/officeDocument/2006/relationships/hyperlink" Target="https://www.youtube.com/channel/UC2uXIC90t2LMKKz9paMaAeA/featured?view_as=subscriber" TargetMode="External"/><Relationship Id="rId8" Type="http://schemas.openxmlformats.org/officeDocument/2006/relationships/hyperlink" Target="mailto:cassieb@syracuseut.com" TargetMode="External"/><Relationship Id="rId9" Type="http://schemas.openxmlformats.org/officeDocument/2006/relationships/hyperlink" Target="http://www.syracuseut.com/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deannw</dc:creator>
  <dcterms:created xsi:type="dcterms:W3CDTF">2021-08-05T15:35:16Z</dcterms:created>
  <dcterms:modified xsi:type="dcterms:W3CDTF">2021-08-05T15:35:16Z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2021-08-05T00:00:00Z</vt:filetime>
  </property>
  <property fmtid="{D5CDD505-2E9C-101B-9397-08002B2CF9AE}" pid="3" name="LastSaved">
    <vt:filetime>2021-08-05T00:00:00Z</vt:filetime>
  </property>
</Properties>
</file>