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5E30" w14:textId="6AF4C57F" w:rsidR="006F3FF7" w:rsidRDefault="006F3FF7">
      <w:pPr>
        <w:rPr>
          <w:rFonts w:ascii="Georgia" w:eastAsia="Georgia" w:hAnsi="Georgia" w:cs="Georgia"/>
          <w:b/>
        </w:rPr>
      </w:pPr>
      <w:r>
        <w:rPr>
          <w:noProof/>
        </w:rPr>
        <w:drawing>
          <wp:inline distT="19050" distB="19050" distL="19050" distR="19050" wp14:anchorId="4B4998F7" wp14:editId="617E1112">
            <wp:extent cx="1173643" cy="1173643"/>
            <wp:effectExtent l="0" t="0" r="0" b="0"/>
            <wp:docPr id="3"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shape&#10;&#10;Description automatically generated"/>
                    <pic:cNvPicPr preferRelativeResize="0"/>
                  </pic:nvPicPr>
                  <pic:blipFill>
                    <a:blip r:embed="rId6"/>
                    <a:srcRect/>
                    <a:stretch>
                      <a:fillRect/>
                    </a:stretch>
                  </pic:blipFill>
                  <pic:spPr>
                    <a:xfrm>
                      <a:off x="0" y="0"/>
                      <a:ext cx="1173643" cy="1173643"/>
                    </a:xfrm>
                    <a:prstGeom prst="rect">
                      <a:avLst/>
                    </a:prstGeom>
                    <a:ln/>
                  </pic:spPr>
                </pic:pic>
              </a:graphicData>
            </a:graphic>
          </wp:inline>
        </w:drawing>
      </w:r>
    </w:p>
    <w:p w14:paraId="4236723F" w14:textId="77777777" w:rsidR="006F3FF7" w:rsidRDefault="006F3FF7">
      <w:pPr>
        <w:rPr>
          <w:rFonts w:ascii="Georgia" w:eastAsia="Georgia" w:hAnsi="Georgia" w:cs="Georgia"/>
          <w:b/>
        </w:rPr>
      </w:pPr>
    </w:p>
    <w:p w14:paraId="00000001" w14:textId="58013AB7" w:rsidR="009A736A" w:rsidRDefault="007A76F0">
      <w:pPr>
        <w:rPr>
          <w:rFonts w:ascii="Georgia" w:eastAsia="Georgia" w:hAnsi="Georgia" w:cs="Georgia"/>
          <w:b/>
          <w:sz w:val="20"/>
          <w:szCs w:val="20"/>
        </w:rPr>
      </w:pPr>
      <w:r>
        <w:rPr>
          <w:rFonts w:ascii="Georgia" w:eastAsia="Georgia" w:hAnsi="Georgia" w:cs="Georgia"/>
          <w:b/>
        </w:rPr>
        <w:t>7</w:t>
      </w:r>
      <w:r>
        <w:rPr>
          <w:rFonts w:ascii="Georgia" w:eastAsia="Georgia" w:hAnsi="Georgia" w:cs="Georgia"/>
          <w:b/>
          <w:sz w:val="20"/>
          <w:szCs w:val="20"/>
        </w:rPr>
        <w:t xml:space="preserve">.29.2021 </w:t>
      </w:r>
    </w:p>
    <w:p w14:paraId="00000002" w14:textId="77777777" w:rsidR="009A736A" w:rsidRDefault="007A76F0">
      <w:r>
        <w:rPr>
          <w:rFonts w:ascii="Georgia" w:eastAsia="Georgia" w:hAnsi="Georgia" w:cs="Georgia"/>
          <w:b/>
          <w:sz w:val="20"/>
          <w:szCs w:val="20"/>
        </w:rPr>
        <w:t>Narrative to accompany Spreadsheet/ Worksheet: Visitor Use Study Funding Strategie</w:t>
      </w:r>
      <w:r>
        <w:t>s</w:t>
      </w:r>
    </w:p>
    <w:p w14:paraId="00000003" w14:textId="77777777" w:rsidR="009A736A" w:rsidRDefault="009A736A"/>
    <w:p w14:paraId="00000004" w14:textId="77777777" w:rsidR="009A736A" w:rsidRDefault="007A76F0">
      <w:pPr>
        <w:rPr>
          <w:rFonts w:ascii="Georgia" w:eastAsia="Georgia" w:hAnsi="Georgia" w:cs="Georgia"/>
          <w:b/>
        </w:rPr>
      </w:pPr>
      <w:r>
        <w:rPr>
          <w:rFonts w:ascii="Georgia" w:eastAsia="Georgia" w:hAnsi="Georgia" w:cs="Georgia"/>
          <w:b/>
        </w:rPr>
        <w:t>Memo:</w:t>
      </w:r>
    </w:p>
    <w:p w14:paraId="00000005" w14:textId="77777777" w:rsidR="009A736A" w:rsidRDefault="009A736A">
      <w:pPr>
        <w:rPr>
          <w:rFonts w:ascii="Georgia" w:eastAsia="Georgia" w:hAnsi="Georgia" w:cs="Georgia"/>
        </w:rPr>
      </w:pPr>
    </w:p>
    <w:p w14:paraId="00000006" w14:textId="1735EDDF" w:rsidR="009A736A" w:rsidRDefault="007A76F0">
      <w:pPr>
        <w:rPr>
          <w:rFonts w:ascii="Georgia" w:eastAsia="Georgia" w:hAnsi="Georgia" w:cs="Georgia"/>
        </w:rPr>
      </w:pPr>
      <w:r>
        <w:rPr>
          <w:rFonts w:ascii="Georgia" w:eastAsia="Georgia" w:hAnsi="Georgia" w:cs="Georgia"/>
        </w:rPr>
        <w:t>The following narrative is intended to help explain each spreadsheet line item and hopefully assist commissioners in understanding the funding strategies regarding the Visitor Use Study</w:t>
      </w:r>
      <w:r w:rsidR="006F3FF7">
        <w:rPr>
          <w:rFonts w:ascii="Georgia" w:eastAsia="Georgia" w:hAnsi="Georgia" w:cs="Georgia"/>
        </w:rPr>
        <w:t xml:space="preserve"> over two fiscal years. </w:t>
      </w:r>
    </w:p>
    <w:p w14:paraId="00000007" w14:textId="77777777" w:rsidR="009A736A" w:rsidRDefault="007A76F0">
      <w:pPr>
        <w:rPr>
          <w:rFonts w:ascii="Georgia" w:eastAsia="Georgia" w:hAnsi="Georgia" w:cs="Georgia"/>
        </w:rPr>
      </w:pPr>
      <w:r>
        <w:rPr>
          <w:rFonts w:ascii="Georgia" w:eastAsia="Georgia" w:hAnsi="Georgia" w:cs="Georgia"/>
        </w:rPr>
        <w:t xml:space="preserve">_______________________________________________________________ </w:t>
      </w:r>
    </w:p>
    <w:p w14:paraId="00000008" w14:textId="77777777" w:rsidR="009A736A" w:rsidRDefault="009A736A">
      <w:pPr>
        <w:rPr>
          <w:rFonts w:ascii="Georgia" w:eastAsia="Georgia" w:hAnsi="Georgia" w:cs="Georgia"/>
          <w:b/>
          <w:sz w:val="20"/>
          <w:szCs w:val="20"/>
        </w:rPr>
      </w:pPr>
    </w:p>
    <w:p w14:paraId="00000009" w14:textId="77777777" w:rsidR="009A736A" w:rsidRDefault="007A76F0">
      <w:pPr>
        <w:rPr>
          <w:rFonts w:ascii="Georgia" w:eastAsia="Georgia" w:hAnsi="Georgia" w:cs="Georgia"/>
          <w:b/>
          <w:sz w:val="20"/>
          <w:szCs w:val="20"/>
        </w:rPr>
      </w:pPr>
      <w:r>
        <w:rPr>
          <w:rFonts w:ascii="Georgia" w:eastAsia="Georgia" w:hAnsi="Georgia" w:cs="Georgia"/>
          <w:b/>
          <w:sz w:val="20"/>
          <w:szCs w:val="20"/>
        </w:rPr>
        <w:t xml:space="preserve">Phase I: Utah State University: Physical, Environment, Ecological Study </w:t>
      </w:r>
    </w:p>
    <w:p w14:paraId="0000000A" w14:textId="77777777" w:rsidR="009A736A" w:rsidRDefault="009A736A">
      <w:pPr>
        <w:rPr>
          <w:rFonts w:ascii="Georgia" w:eastAsia="Georgia" w:hAnsi="Georgia" w:cs="Georgia"/>
        </w:rPr>
      </w:pPr>
    </w:p>
    <w:p w14:paraId="0000000B" w14:textId="77777777" w:rsidR="009A736A" w:rsidRDefault="007A76F0">
      <w:pPr>
        <w:ind w:firstLine="720"/>
        <w:rPr>
          <w:rFonts w:ascii="Georgia" w:eastAsia="Georgia" w:hAnsi="Georgia" w:cs="Georgia"/>
          <w:b/>
          <w:sz w:val="20"/>
          <w:szCs w:val="20"/>
        </w:rPr>
      </w:pPr>
      <w:r>
        <w:rPr>
          <w:rFonts w:ascii="Georgia" w:eastAsia="Georgia" w:hAnsi="Georgia" w:cs="Georgia"/>
          <w:b/>
          <w:sz w:val="20"/>
          <w:szCs w:val="20"/>
        </w:rPr>
        <w:t>Line 8:</w:t>
      </w:r>
      <w:r>
        <w:rPr>
          <w:rFonts w:ascii="Georgia" w:eastAsia="Georgia" w:hAnsi="Georgia" w:cs="Georgia"/>
          <w:b/>
          <w:sz w:val="20"/>
          <w:szCs w:val="20"/>
        </w:rPr>
        <w:tab/>
      </w:r>
      <w:r>
        <w:rPr>
          <w:rFonts w:ascii="Georgia" w:eastAsia="Georgia" w:hAnsi="Georgia" w:cs="Georgia"/>
          <w:b/>
          <w:sz w:val="20"/>
          <w:szCs w:val="20"/>
        </w:rPr>
        <w:tab/>
      </w:r>
    </w:p>
    <w:p w14:paraId="0000000C" w14:textId="77777777" w:rsidR="009A736A" w:rsidRDefault="007A76F0">
      <w:pPr>
        <w:ind w:firstLine="720"/>
        <w:rPr>
          <w:rFonts w:ascii="Georgia" w:eastAsia="Georgia" w:hAnsi="Georgia" w:cs="Georgia"/>
        </w:rPr>
      </w:pPr>
      <w:r>
        <w:rPr>
          <w:rFonts w:ascii="Georgia" w:eastAsia="Georgia" w:hAnsi="Georgia" w:cs="Georgia"/>
        </w:rPr>
        <w:t>Headings here reference the phasing, time frames, deliverables, billing dates directly from the USU proposals per Resolution 2021-03 Approved by CWC Board 4.5.2021.</w:t>
      </w:r>
    </w:p>
    <w:p w14:paraId="0000000D" w14:textId="77777777" w:rsidR="009A736A" w:rsidRDefault="007A76F0">
      <w:pPr>
        <w:ind w:firstLine="720"/>
        <w:rPr>
          <w:rFonts w:ascii="Georgia" w:eastAsia="Georgia" w:hAnsi="Georgia" w:cs="Georgia"/>
        </w:rPr>
      </w:pPr>
      <w:r>
        <w:rPr>
          <w:rFonts w:ascii="Georgia" w:eastAsia="Georgia" w:hAnsi="Georgia" w:cs="Georgia"/>
        </w:rPr>
        <w:t xml:space="preserve">  </w:t>
      </w:r>
    </w:p>
    <w:p w14:paraId="0000000E" w14:textId="77777777" w:rsidR="009A736A" w:rsidRDefault="007A76F0">
      <w:pPr>
        <w:ind w:firstLine="720"/>
        <w:rPr>
          <w:rFonts w:ascii="Georgia" w:eastAsia="Georgia" w:hAnsi="Georgia" w:cs="Georgia"/>
          <w:b/>
          <w:sz w:val="20"/>
          <w:szCs w:val="20"/>
        </w:rPr>
      </w:pPr>
      <w:r>
        <w:rPr>
          <w:rFonts w:ascii="Georgia" w:eastAsia="Georgia" w:hAnsi="Georgia" w:cs="Georgia"/>
          <w:b/>
          <w:sz w:val="20"/>
          <w:szCs w:val="20"/>
        </w:rPr>
        <w:t>Line 8 Columns D and E:</w:t>
      </w:r>
      <w:r>
        <w:rPr>
          <w:rFonts w:ascii="Georgia" w:eastAsia="Georgia" w:hAnsi="Georgia" w:cs="Georgia"/>
          <w:b/>
          <w:sz w:val="20"/>
          <w:szCs w:val="20"/>
        </w:rPr>
        <w:tab/>
      </w:r>
    </w:p>
    <w:p w14:paraId="0000000F" w14:textId="77777777" w:rsidR="009A736A" w:rsidRDefault="007A76F0">
      <w:pPr>
        <w:ind w:firstLine="720"/>
        <w:rPr>
          <w:rFonts w:ascii="Georgia" w:eastAsia="Georgia" w:hAnsi="Georgia" w:cs="Georgia"/>
        </w:rPr>
      </w:pPr>
      <w:r>
        <w:rPr>
          <w:rFonts w:ascii="Georgia" w:eastAsia="Georgia" w:hAnsi="Georgia" w:cs="Georgia"/>
        </w:rPr>
        <w:t>Resolution 2021-05: Approved 4.5.2021</w:t>
      </w:r>
    </w:p>
    <w:p w14:paraId="00000010" w14:textId="77777777" w:rsidR="009A736A" w:rsidRDefault="007A76F0">
      <w:pPr>
        <w:rPr>
          <w:rFonts w:ascii="Georgia" w:eastAsia="Georgia" w:hAnsi="Georgia" w:cs="Georgia"/>
        </w:rPr>
      </w:pPr>
      <w:r>
        <w:rPr>
          <w:rFonts w:ascii="Georgia" w:eastAsia="Georgia" w:hAnsi="Georgia" w:cs="Georgia"/>
        </w:rPr>
        <w:t xml:space="preserve"> established the timeframe/deliverables and payment schedule for Phase I of the USU study.</w:t>
      </w:r>
    </w:p>
    <w:p w14:paraId="00000011" w14:textId="77777777" w:rsidR="009A736A" w:rsidRDefault="007A76F0">
      <w:pPr>
        <w:rPr>
          <w:rFonts w:ascii="Georgia" w:eastAsia="Georgia" w:hAnsi="Georgia" w:cs="Georgia"/>
        </w:rPr>
      </w:pPr>
      <w:r>
        <w:rPr>
          <w:rFonts w:ascii="Georgia" w:eastAsia="Georgia" w:hAnsi="Georgia" w:cs="Georgia"/>
        </w:rPr>
        <w:t xml:space="preserve"> </w:t>
      </w:r>
    </w:p>
    <w:p w14:paraId="00000012" w14:textId="77777777" w:rsidR="009A736A" w:rsidRDefault="007A76F0">
      <w:pPr>
        <w:rPr>
          <w:rFonts w:ascii="Georgia" w:eastAsia="Georgia" w:hAnsi="Georgia" w:cs="Georgia"/>
        </w:rPr>
      </w:pPr>
      <w:r>
        <w:rPr>
          <w:rFonts w:ascii="Georgia" w:eastAsia="Georgia" w:hAnsi="Georgia" w:cs="Georgia"/>
        </w:rPr>
        <w:tab/>
      </w:r>
      <w:r>
        <w:rPr>
          <w:rFonts w:ascii="Georgia" w:eastAsia="Georgia" w:hAnsi="Georgia" w:cs="Georgia"/>
          <w:b/>
          <w:sz w:val="20"/>
          <w:szCs w:val="20"/>
        </w:rPr>
        <w:t>Line 8</w:t>
      </w:r>
      <w:r>
        <w:rPr>
          <w:rFonts w:ascii="Georgia" w:eastAsia="Georgia" w:hAnsi="Georgia" w:cs="Georgia"/>
          <w:b/>
          <w:sz w:val="20"/>
          <w:szCs w:val="20"/>
        </w:rPr>
        <w:tab/>
        <w:t>Column F:</w:t>
      </w:r>
      <w:r>
        <w:rPr>
          <w:rFonts w:ascii="Georgia" w:eastAsia="Georgia" w:hAnsi="Georgia" w:cs="Georgia"/>
          <w:b/>
          <w:sz w:val="20"/>
          <w:szCs w:val="20"/>
        </w:rPr>
        <w:tab/>
      </w:r>
      <w:r>
        <w:rPr>
          <w:rFonts w:ascii="Georgia" w:eastAsia="Georgia" w:hAnsi="Georgia" w:cs="Georgia"/>
        </w:rPr>
        <w:tab/>
      </w:r>
    </w:p>
    <w:p w14:paraId="00000013" w14:textId="6DFEE208" w:rsidR="009A736A" w:rsidRDefault="007A76F0">
      <w:pPr>
        <w:rPr>
          <w:rFonts w:ascii="Georgia" w:eastAsia="Georgia" w:hAnsi="Georgia" w:cs="Georgia"/>
        </w:rPr>
      </w:pPr>
      <w:r>
        <w:rPr>
          <w:rFonts w:ascii="Georgia" w:eastAsia="Georgia" w:hAnsi="Georgia" w:cs="Georgia"/>
        </w:rPr>
        <w:t>CWC 2021-2022 Fiscal Year Budget</w:t>
      </w:r>
      <w:r w:rsidR="00B11D77">
        <w:rPr>
          <w:rFonts w:ascii="Georgia" w:eastAsia="Georgia" w:hAnsi="Georgia" w:cs="Georgia"/>
        </w:rPr>
        <w:t xml:space="preserve"> (July 1, 2021 – June 30, 2022)</w:t>
      </w:r>
      <w:r>
        <w:rPr>
          <w:rFonts w:ascii="Georgia" w:eastAsia="Georgia" w:hAnsi="Georgia" w:cs="Georgia"/>
        </w:rPr>
        <w:t xml:space="preserve"> item of $90,250.00 represents the State of Utah Appropriation monies received for 2021-2022 Visitor Use Study. CWC total appropriation is $150,000 less 5% administrative fee ($7,500).  Distributed into 2021-2022 budget at $90,250 for Visitor Use Study, $4,750 for Graffiti, and $47,500 for Bus Bypass. </w:t>
      </w:r>
      <w:r w:rsidR="0040422D">
        <w:rPr>
          <w:rFonts w:ascii="Georgia" w:eastAsia="Georgia" w:hAnsi="Georgia" w:cs="Georgia"/>
        </w:rPr>
        <w:t>(Per</w:t>
      </w:r>
      <w:r>
        <w:rPr>
          <w:rFonts w:ascii="Georgia" w:eastAsia="Georgia" w:hAnsi="Georgia" w:cs="Georgia"/>
        </w:rPr>
        <w:t xml:space="preserve"> CWC Fiscal Year 2021-2022 Budget approved 6.7.2021).</w:t>
      </w:r>
    </w:p>
    <w:p w14:paraId="00000014" w14:textId="77777777" w:rsidR="009A736A" w:rsidRDefault="009A736A">
      <w:pPr>
        <w:rPr>
          <w:rFonts w:ascii="Georgia" w:eastAsia="Georgia" w:hAnsi="Georgia" w:cs="Georgia"/>
        </w:rPr>
      </w:pPr>
    </w:p>
    <w:p w14:paraId="00000015" w14:textId="77777777" w:rsidR="009A736A" w:rsidRDefault="007A76F0">
      <w:pPr>
        <w:rPr>
          <w:rFonts w:ascii="Georgia" w:eastAsia="Georgia" w:hAnsi="Georgia" w:cs="Georgia"/>
        </w:rPr>
      </w:pPr>
      <w:r>
        <w:rPr>
          <w:rFonts w:ascii="Georgia" w:eastAsia="Georgia" w:hAnsi="Georgia" w:cs="Georgia"/>
        </w:rPr>
        <w:tab/>
      </w:r>
      <w:r>
        <w:rPr>
          <w:rFonts w:ascii="Georgia" w:eastAsia="Georgia" w:hAnsi="Georgia" w:cs="Georgia"/>
          <w:b/>
          <w:sz w:val="20"/>
          <w:szCs w:val="20"/>
        </w:rPr>
        <w:t>Line 8 Column G:</w:t>
      </w:r>
      <w:r>
        <w:rPr>
          <w:rFonts w:ascii="Georgia" w:eastAsia="Georgia" w:hAnsi="Georgia" w:cs="Georgia"/>
          <w:b/>
          <w:sz w:val="20"/>
          <w:szCs w:val="20"/>
        </w:rPr>
        <w:tab/>
      </w:r>
      <w:r>
        <w:rPr>
          <w:rFonts w:ascii="Georgia" w:eastAsia="Georgia" w:hAnsi="Georgia" w:cs="Georgia"/>
        </w:rPr>
        <w:tab/>
      </w:r>
    </w:p>
    <w:p w14:paraId="00000016" w14:textId="77777777" w:rsidR="009A736A" w:rsidRDefault="007A76F0">
      <w:pPr>
        <w:rPr>
          <w:rFonts w:ascii="Georgia" w:eastAsia="Georgia" w:hAnsi="Georgia" w:cs="Georgia"/>
        </w:rPr>
      </w:pPr>
      <w:r>
        <w:rPr>
          <w:rFonts w:ascii="Georgia" w:eastAsia="Georgia" w:hAnsi="Georgia" w:cs="Georgia"/>
        </w:rPr>
        <w:t>USU Agreement: total cost of Phase I Visitor Use Study: Resolution 2021-05: $33,931.43.</w:t>
      </w:r>
    </w:p>
    <w:p w14:paraId="00000017" w14:textId="77777777" w:rsidR="009A736A" w:rsidRDefault="009A736A">
      <w:pPr>
        <w:rPr>
          <w:rFonts w:ascii="Georgia" w:eastAsia="Georgia" w:hAnsi="Georgia" w:cs="Georgia"/>
        </w:rPr>
      </w:pPr>
    </w:p>
    <w:p w14:paraId="00000018" w14:textId="77777777" w:rsidR="009A736A" w:rsidRDefault="007A76F0">
      <w:pPr>
        <w:rPr>
          <w:rFonts w:ascii="Georgia" w:eastAsia="Georgia" w:hAnsi="Georgia" w:cs="Georgia"/>
        </w:rPr>
      </w:pPr>
      <w:r>
        <w:rPr>
          <w:rFonts w:ascii="Georgia" w:eastAsia="Georgia" w:hAnsi="Georgia" w:cs="Georgia"/>
        </w:rPr>
        <w:tab/>
      </w:r>
      <w:r>
        <w:rPr>
          <w:rFonts w:ascii="Georgia" w:eastAsia="Georgia" w:hAnsi="Georgia" w:cs="Georgia"/>
          <w:b/>
          <w:sz w:val="20"/>
          <w:szCs w:val="20"/>
        </w:rPr>
        <w:t>Line 8 Column H:</w:t>
      </w:r>
      <w:r>
        <w:rPr>
          <w:rFonts w:ascii="Georgia" w:eastAsia="Georgia" w:hAnsi="Georgia" w:cs="Georgia"/>
          <w:b/>
          <w:sz w:val="20"/>
          <w:szCs w:val="20"/>
        </w:rPr>
        <w:tab/>
      </w:r>
      <w:r>
        <w:rPr>
          <w:rFonts w:ascii="Georgia" w:eastAsia="Georgia" w:hAnsi="Georgia" w:cs="Georgia"/>
        </w:rPr>
        <w:tab/>
      </w:r>
    </w:p>
    <w:p w14:paraId="00000019" w14:textId="77777777" w:rsidR="009A736A" w:rsidRDefault="007A76F0">
      <w:pPr>
        <w:rPr>
          <w:rFonts w:ascii="Georgia" w:eastAsia="Georgia" w:hAnsi="Georgia" w:cs="Georgia"/>
        </w:rPr>
      </w:pPr>
      <w:r>
        <w:rPr>
          <w:rFonts w:ascii="Georgia" w:eastAsia="Georgia" w:hAnsi="Georgia" w:cs="Georgia"/>
        </w:rPr>
        <w:t xml:space="preserve">Reflects payment schedule of three payments, $11,310,48 to coincide with dates of USU deliverables/billing date/payment schedule. </w:t>
      </w:r>
    </w:p>
    <w:p w14:paraId="0000001A" w14:textId="77777777" w:rsidR="009A736A" w:rsidRDefault="009A736A">
      <w:pPr>
        <w:rPr>
          <w:rFonts w:ascii="Georgia" w:eastAsia="Georgia" w:hAnsi="Georgia" w:cs="Georgia"/>
        </w:rPr>
      </w:pPr>
    </w:p>
    <w:p w14:paraId="0000001B" w14:textId="77777777" w:rsidR="009A736A" w:rsidRDefault="007A76F0">
      <w:pPr>
        <w:rPr>
          <w:rFonts w:ascii="Georgia" w:eastAsia="Georgia" w:hAnsi="Georgia" w:cs="Georgia"/>
        </w:rPr>
      </w:pPr>
      <w:r>
        <w:rPr>
          <w:rFonts w:ascii="Georgia" w:eastAsia="Georgia" w:hAnsi="Georgia" w:cs="Georgia"/>
        </w:rPr>
        <w:tab/>
      </w:r>
      <w:r>
        <w:rPr>
          <w:rFonts w:ascii="Georgia" w:eastAsia="Georgia" w:hAnsi="Georgia" w:cs="Georgia"/>
          <w:b/>
          <w:sz w:val="20"/>
          <w:szCs w:val="20"/>
        </w:rPr>
        <w:t>Line 8 - 12 Column I:</w:t>
      </w:r>
      <w:r>
        <w:rPr>
          <w:rFonts w:ascii="Georgia" w:eastAsia="Georgia" w:hAnsi="Georgia" w:cs="Georgia"/>
          <w:b/>
          <w:sz w:val="20"/>
          <w:szCs w:val="20"/>
        </w:rPr>
        <w:tab/>
      </w:r>
      <w:r>
        <w:rPr>
          <w:rFonts w:ascii="Georgia" w:eastAsia="Georgia" w:hAnsi="Georgia" w:cs="Georgia"/>
        </w:rPr>
        <w:tab/>
      </w:r>
    </w:p>
    <w:p w14:paraId="0000001C" w14:textId="3C61DB79" w:rsidR="009A736A" w:rsidRDefault="007A76F0">
      <w:pPr>
        <w:rPr>
          <w:rFonts w:ascii="Georgia" w:eastAsia="Georgia" w:hAnsi="Georgia" w:cs="Georgia"/>
        </w:rPr>
      </w:pPr>
      <w:r>
        <w:rPr>
          <w:rFonts w:ascii="Georgia" w:eastAsia="Georgia" w:hAnsi="Georgia" w:cs="Georgia"/>
        </w:rPr>
        <w:t>Reflects remaining USU Agreement balance following each payment.</w:t>
      </w:r>
    </w:p>
    <w:p w14:paraId="112D7512" w14:textId="77777777" w:rsidR="006F3FF7" w:rsidRDefault="006F3FF7">
      <w:pPr>
        <w:rPr>
          <w:rFonts w:ascii="Georgia" w:eastAsia="Georgia" w:hAnsi="Georgia" w:cs="Georgia"/>
        </w:rPr>
      </w:pPr>
    </w:p>
    <w:p w14:paraId="0000001D" w14:textId="77777777" w:rsidR="009A736A" w:rsidRDefault="009A736A">
      <w:pPr>
        <w:rPr>
          <w:rFonts w:ascii="Georgia" w:eastAsia="Georgia" w:hAnsi="Georgia" w:cs="Georgia"/>
        </w:rPr>
      </w:pPr>
    </w:p>
    <w:p w14:paraId="0000001E" w14:textId="77777777" w:rsidR="009A736A" w:rsidRDefault="007A76F0">
      <w:pPr>
        <w:rPr>
          <w:rFonts w:ascii="Georgia" w:eastAsia="Georgia" w:hAnsi="Georgia" w:cs="Georgia"/>
          <w:b/>
          <w:sz w:val="20"/>
          <w:szCs w:val="20"/>
        </w:rPr>
      </w:pPr>
      <w:r>
        <w:rPr>
          <w:rFonts w:ascii="Georgia" w:eastAsia="Georgia" w:hAnsi="Georgia" w:cs="Georgia"/>
        </w:rPr>
        <w:lastRenderedPageBreak/>
        <w:tab/>
      </w:r>
      <w:r>
        <w:rPr>
          <w:rFonts w:ascii="Georgia" w:eastAsia="Georgia" w:hAnsi="Georgia" w:cs="Georgia"/>
          <w:b/>
          <w:sz w:val="20"/>
          <w:szCs w:val="20"/>
        </w:rPr>
        <w:t>Line 8 - 12 Column K:</w:t>
      </w:r>
      <w:r>
        <w:rPr>
          <w:rFonts w:ascii="Georgia" w:eastAsia="Georgia" w:hAnsi="Georgia" w:cs="Georgia"/>
          <w:b/>
          <w:sz w:val="20"/>
          <w:szCs w:val="20"/>
        </w:rPr>
        <w:tab/>
      </w:r>
      <w:r>
        <w:rPr>
          <w:rFonts w:ascii="Georgia" w:eastAsia="Georgia" w:hAnsi="Georgia" w:cs="Georgia"/>
          <w:b/>
          <w:sz w:val="20"/>
          <w:szCs w:val="20"/>
        </w:rPr>
        <w:tab/>
      </w:r>
    </w:p>
    <w:p w14:paraId="0000001F" w14:textId="32F2FADA" w:rsidR="009A736A" w:rsidRDefault="007A76F0">
      <w:pPr>
        <w:rPr>
          <w:rFonts w:ascii="Georgia" w:eastAsia="Georgia" w:hAnsi="Georgia" w:cs="Georgia"/>
        </w:rPr>
      </w:pPr>
      <w:r>
        <w:rPr>
          <w:rFonts w:ascii="Georgia" w:eastAsia="Georgia" w:hAnsi="Georgia" w:cs="Georgia"/>
        </w:rPr>
        <w:t xml:space="preserve">Reflects the budgeted balance following each payment on USU Phase I - since we have budgeted $90,250 and will have spent $33,931.43 for Phase I </w:t>
      </w:r>
      <w:r w:rsidR="0040422D">
        <w:rPr>
          <w:rFonts w:ascii="Georgia" w:eastAsia="Georgia" w:hAnsi="Georgia" w:cs="Georgia"/>
        </w:rPr>
        <w:t>- we</w:t>
      </w:r>
      <w:r>
        <w:rPr>
          <w:rFonts w:ascii="Georgia" w:eastAsia="Georgia" w:hAnsi="Georgia" w:cs="Georgia"/>
        </w:rPr>
        <w:t xml:space="preserve"> now have available $56,318.38 from State of Utah Appropriation monies to apply to Phase II.</w:t>
      </w:r>
    </w:p>
    <w:p w14:paraId="00000020" w14:textId="77777777" w:rsidR="009A736A" w:rsidRDefault="009A736A">
      <w:pPr>
        <w:rPr>
          <w:rFonts w:ascii="Georgia" w:eastAsia="Georgia" w:hAnsi="Georgia" w:cs="Georgia"/>
        </w:rPr>
      </w:pPr>
    </w:p>
    <w:p w14:paraId="00000021" w14:textId="77777777" w:rsidR="009A736A" w:rsidRDefault="007A76F0">
      <w:pPr>
        <w:ind w:left="720"/>
        <w:rPr>
          <w:rFonts w:ascii="Georgia" w:eastAsia="Georgia" w:hAnsi="Georgia" w:cs="Georgia"/>
          <w:b/>
          <w:sz w:val="20"/>
          <w:szCs w:val="20"/>
        </w:rPr>
      </w:pPr>
      <w:r>
        <w:rPr>
          <w:rFonts w:ascii="Georgia" w:eastAsia="Georgia" w:hAnsi="Georgia" w:cs="Georgia"/>
          <w:b/>
          <w:sz w:val="20"/>
          <w:szCs w:val="20"/>
        </w:rPr>
        <w:t>Line 8 - 12 Columns M - P</w:t>
      </w:r>
    </w:p>
    <w:p w14:paraId="00000022" w14:textId="2ACBB4F9" w:rsidR="009A736A" w:rsidRDefault="007A76F0">
      <w:pPr>
        <w:rPr>
          <w:rFonts w:ascii="Georgia" w:eastAsia="Georgia" w:hAnsi="Georgia" w:cs="Georgia"/>
        </w:rPr>
      </w:pPr>
      <w:r>
        <w:rPr>
          <w:rFonts w:ascii="Georgia" w:eastAsia="Georgia" w:hAnsi="Georgia" w:cs="Georgia"/>
        </w:rPr>
        <w:t xml:space="preserve">Some additional funding explanations (Note) </w:t>
      </w:r>
    </w:p>
    <w:p w14:paraId="63EA7FAF" w14:textId="762370F6" w:rsidR="00B11D77" w:rsidRDefault="00B11D77">
      <w:pPr>
        <w:rPr>
          <w:rFonts w:ascii="Georgia" w:eastAsia="Georgia" w:hAnsi="Georgia" w:cs="Georgia"/>
        </w:rPr>
      </w:pPr>
      <w:r>
        <w:rPr>
          <w:rFonts w:ascii="Georgia" w:eastAsia="Georgia" w:hAnsi="Georgia" w:cs="Georgia"/>
        </w:rPr>
        <w:t>__________________________________________________________________</w:t>
      </w:r>
    </w:p>
    <w:p w14:paraId="00000023" w14:textId="77777777" w:rsidR="009A736A" w:rsidRDefault="009A736A">
      <w:pPr>
        <w:rPr>
          <w:rFonts w:ascii="Georgia" w:eastAsia="Georgia" w:hAnsi="Georgia" w:cs="Georgia"/>
        </w:rPr>
      </w:pPr>
    </w:p>
    <w:p w14:paraId="00000026" w14:textId="7412E7DC" w:rsidR="009A736A" w:rsidRPr="00B11D77" w:rsidRDefault="009A736A">
      <w:pPr>
        <w:rPr>
          <w:rFonts w:ascii="Georgia" w:eastAsia="Georgia" w:hAnsi="Georgia" w:cs="Georgia"/>
        </w:rPr>
      </w:pPr>
    </w:p>
    <w:p w14:paraId="00000027" w14:textId="22860A49" w:rsidR="009A736A" w:rsidRDefault="007A76F0">
      <w:pPr>
        <w:rPr>
          <w:rFonts w:ascii="Georgia" w:eastAsia="Georgia" w:hAnsi="Georgia" w:cs="Georgia"/>
          <w:b/>
          <w:sz w:val="20"/>
          <w:szCs w:val="20"/>
        </w:rPr>
      </w:pPr>
      <w:r>
        <w:rPr>
          <w:rFonts w:ascii="Georgia" w:eastAsia="Georgia" w:hAnsi="Georgia" w:cs="Georgia"/>
          <w:b/>
          <w:sz w:val="20"/>
          <w:szCs w:val="20"/>
        </w:rPr>
        <w:t xml:space="preserve">Phase II: Utah State </w:t>
      </w:r>
      <w:r w:rsidR="0040422D">
        <w:rPr>
          <w:rFonts w:ascii="Georgia" w:eastAsia="Georgia" w:hAnsi="Georgia" w:cs="Georgia"/>
          <w:b/>
          <w:sz w:val="20"/>
          <w:szCs w:val="20"/>
        </w:rPr>
        <w:t>University:</w:t>
      </w:r>
      <w:r>
        <w:rPr>
          <w:rFonts w:ascii="Georgia" w:eastAsia="Georgia" w:hAnsi="Georgia" w:cs="Georgia"/>
          <w:b/>
          <w:sz w:val="20"/>
          <w:szCs w:val="20"/>
        </w:rPr>
        <w:t xml:space="preserve"> Physical, Environment, Ecological Study  </w:t>
      </w:r>
    </w:p>
    <w:p w14:paraId="00000028" w14:textId="77777777" w:rsidR="009A736A" w:rsidRDefault="009A736A"/>
    <w:p w14:paraId="00000029" w14:textId="77777777" w:rsidR="009A736A" w:rsidRDefault="007A76F0">
      <w:pPr>
        <w:rPr>
          <w:rFonts w:ascii="Georgia" w:eastAsia="Georgia" w:hAnsi="Georgia" w:cs="Georgia"/>
          <w:b/>
          <w:sz w:val="18"/>
          <w:szCs w:val="18"/>
        </w:rPr>
      </w:pPr>
      <w:r>
        <w:rPr>
          <w:rFonts w:ascii="Georgia" w:eastAsia="Georgia" w:hAnsi="Georgia" w:cs="Georgia"/>
          <w:sz w:val="20"/>
          <w:szCs w:val="20"/>
        </w:rPr>
        <w:tab/>
      </w:r>
      <w:r>
        <w:rPr>
          <w:rFonts w:ascii="Georgia" w:eastAsia="Georgia" w:hAnsi="Georgia" w:cs="Georgia"/>
          <w:b/>
          <w:sz w:val="18"/>
          <w:szCs w:val="18"/>
        </w:rPr>
        <w:t>Line 14 Column A:</w:t>
      </w:r>
    </w:p>
    <w:p w14:paraId="0000002A" w14:textId="169223ED" w:rsidR="009A736A" w:rsidRDefault="007A76F0">
      <w:pPr>
        <w:rPr>
          <w:rFonts w:ascii="Georgia" w:eastAsia="Georgia" w:hAnsi="Georgia" w:cs="Georgia"/>
          <w:sz w:val="20"/>
          <w:szCs w:val="20"/>
        </w:rPr>
      </w:pPr>
      <w:r>
        <w:rPr>
          <w:rFonts w:ascii="Georgia" w:eastAsia="Georgia" w:hAnsi="Georgia" w:cs="Georgia"/>
          <w:sz w:val="20"/>
          <w:szCs w:val="20"/>
        </w:rPr>
        <w:t>Reflects Resolution 2021-16 (to be approved 8.2.2021)</w:t>
      </w:r>
      <w:r w:rsidR="00B11D77">
        <w:rPr>
          <w:rFonts w:ascii="Georgia" w:eastAsia="Georgia" w:hAnsi="Georgia" w:cs="Georgia"/>
          <w:sz w:val="20"/>
          <w:szCs w:val="20"/>
        </w:rPr>
        <w:t xml:space="preserve"> </w:t>
      </w:r>
      <w:r>
        <w:rPr>
          <w:rFonts w:ascii="Georgia" w:eastAsia="Georgia" w:hAnsi="Georgia" w:cs="Georgia"/>
          <w:sz w:val="20"/>
          <w:szCs w:val="20"/>
        </w:rPr>
        <w:t xml:space="preserve">Phase II. Physical, Environment, Ecological Study Only: $197,366.48. </w:t>
      </w:r>
    </w:p>
    <w:p w14:paraId="0000002B" w14:textId="77777777" w:rsidR="009A736A" w:rsidRDefault="009A736A">
      <w:pPr>
        <w:rPr>
          <w:rFonts w:ascii="Georgia" w:eastAsia="Georgia" w:hAnsi="Georgia" w:cs="Georgia"/>
          <w:sz w:val="20"/>
          <w:szCs w:val="20"/>
        </w:rPr>
      </w:pPr>
    </w:p>
    <w:p w14:paraId="0000002C" w14:textId="77777777" w:rsidR="009A736A" w:rsidRDefault="007A76F0">
      <w:pPr>
        <w:rPr>
          <w:rFonts w:ascii="Georgia" w:eastAsia="Georgia" w:hAnsi="Georgia" w:cs="Georgia"/>
          <w:b/>
          <w:sz w:val="18"/>
          <w:szCs w:val="18"/>
        </w:rPr>
      </w:pPr>
      <w:r>
        <w:rPr>
          <w:rFonts w:ascii="Georgia" w:eastAsia="Georgia" w:hAnsi="Georgia" w:cs="Georgia"/>
          <w:sz w:val="20"/>
          <w:szCs w:val="20"/>
        </w:rPr>
        <w:tab/>
      </w:r>
      <w:r>
        <w:rPr>
          <w:rFonts w:ascii="Georgia" w:eastAsia="Georgia" w:hAnsi="Georgia" w:cs="Georgia"/>
          <w:b/>
          <w:sz w:val="18"/>
          <w:szCs w:val="18"/>
        </w:rPr>
        <w:t>Line 14 Columns B D and E:</w:t>
      </w:r>
    </w:p>
    <w:p w14:paraId="0000002D" w14:textId="7C9AEDCC" w:rsidR="009A736A" w:rsidRDefault="007A76F0">
      <w:pPr>
        <w:rPr>
          <w:rFonts w:ascii="Georgia" w:eastAsia="Georgia" w:hAnsi="Georgia" w:cs="Georgia"/>
          <w:sz w:val="20"/>
          <w:szCs w:val="20"/>
        </w:rPr>
      </w:pPr>
      <w:r>
        <w:rPr>
          <w:rFonts w:ascii="Georgia" w:eastAsia="Georgia" w:hAnsi="Georgia" w:cs="Georgia"/>
          <w:sz w:val="20"/>
          <w:szCs w:val="20"/>
        </w:rPr>
        <w:t>Resolution 2021-16 (8.2.2021) from Phase II USU Proposal establishes date (</w:t>
      </w:r>
      <w:r w:rsidR="0040422D">
        <w:rPr>
          <w:rFonts w:ascii="Georgia" w:eastAsia="Georgia" w:hAnsi="Georgia" w:cs="Georgia"/>
          <w:sz w:val="20"/>
          <w:szCs w:val="20"/>
        </w:rPr>
        <w:t>timeframe) of</w:t>
      </w:r>
      <w:r>
        <w:rPr>
          <w:rFonts w:ascii="Georgia" w:eastAsia="Georgia" w:hAnsi="Georgia" w:cs="Georgia"/>
          <w:sz w:val="20"/>
          <w:szCs w:val="20"/>
        </w:rPr>
        <w:t xml:space="preserve"> seasonal deliverables/and payment schedule. </w:t>
      </w:r>
    </w:p>
    <w:p w14:paraId="0000002E" w14:textId="77777777" w:rsidR="009A736A" w:rsidRDefault="009A736A">
      <w:pPr>
        <w:rPr>
          <w:rFonts w:ascii="Georgia" w:eastAsia="Georgia" w:hAnsi="Georgia" w:cs="Georgia"/>
          <w:sz w:val="20"/>
          <w:szCs w:val="20"/>
        </w:rPr>
      </w:pPr>
    </w:p>
    <w:p w14:paraId="0000002F" w14:textId="77777777" w:rsidR="009A736A" w:rsidRDefault="007A76F0">
      <w:pPr>
        <w:rPr>
          <w:rFonts w:ascii="Georgia" w:eastAsia="Georgia" w:hAnsi="Georgia" w:cs="Georgia"/>
          <w:b/>
          <w:sz w:val="18"/>
          <w:szCs w:val="18"/>
        </w:rPr>
      </w:pPr>
      <w:r>
        <w:rPr>
          <w:rFonts w:ascii="Georgia" w:eastAsia="Georgia" w:hAnsi="Georgia" w:cs="Georgia"/>
          <w:sz w:val="20"/>
          <w:szCs w:val="20"/>
        </w:rPr>
        <w:tab/>
      </w:r>
      <w:r>
        <w:rPr>
          <w:rFonts w:ascii="Georgia" w:eastAsia="Georgia" w:hAnsi="Georgia" w:cs="Georgia"/>
          <w:b/>
          <w:sz w:val="18"/>
          <w:szCs w:val="18"/>
        </w:rPr>
        <w:t>Line 14 Column F:</w:t>
      </w:r>
    </w:p>
    <w:p w14:paraId="00000030" w14:textId="285CAC77" w:rsidR="009A736A" w:rsidRDefault="007A76F0">
      <w:pPr>
        <w:rPr>
          <w:rFonts w:ascii="Georgia" w:eastAsia="Georgia" w:hAnsi="Georgia" w:cs="Georgia"/>
          <w:sz w:val="20"/>
          <w:szCs w:val="20"/>
        </w:rPr>
      </w:pPr>
      <w:r>
        <w:rPr>
          <w:rFonts w:ascii="Georgia" w:eastAsia="Georgia" w:hAnsi="Georgia" w:cs="Georgia"/>
          <w:sz w:val="20"/>
          <w:szCs w:val="20"/>
        </w:rPr>
        <w:t>2021-2022 CWC Fiscal Year Budget as amended (September 2021: yet to be completed) A request regarding $50,000 be added to the</w:t>
      </w:r>
      <w:r w:rsidR="00B11D77">
        <w:rPr>
          <w:rFonts w:ascii="Georgia" w:eastAsia="Georgia" w:hAnsi="Georgia" w:cs="Georgia"/>
          <w:sz w:val="20"/>
          <w:szCs w:val="20"/>
        </w:rPr>
        <w:t xml:space="preserve"> 2021-2022 fiscal year</w:t>
      </w:r>
      <w:r>
        <w:rPr>
          <w:rFonts w:ascii="Georgia" w:eastAsia="Georgia" w:hAnsi="Georgia" w:cs="Georgia"/>
          <w:sz w:val="20"/>
          <w:szCs w:val="20"/>
        </w:rPr>
        <w:t xml:space="preserve"> budget</w:t>
      </w:r>
      <w:r w:rsidR="00B11D77">
        <w:rPr>
          <w:rFonts w:ascii="Georgia" w:eastAsia="Georgia" w:hAnsi="Georgia" w:cs="Georgia"/>
          <w:sz w:val="20"/>
          <w:szCs w:val="20"/>
        </w:rPr>
        <w:t>,</w:t>
      </w:r>
      <w:r>
        <w:rPr>
          <w:rFonts w:ascii="Georgia" w:eastAsia="Georgia" w:hAnsi="Georgia" w:cs="Georgia"/>
          <w:sz w:val="20"/>
          <w:szCs w:val="20"/>
        </w:rPr>
        <w:t xml:space="preserve"> from reserves</w:t>
      </w:r>
      <w:r w:rsidR="00B11D77">
        <w:rPr>
          <w:rFonts w:ascii="Georgia" w:eastAsia="Georgia" w:hAnsi="Georgia" w:cs="Georgia"/>
          <w:sz w:val="20"/>
          <w:szCs w:val="20"/>
        </w:rPr>
        <w:t>,</w:t>
      </w:r>
      <w:r>
        <w:rPr>
          <w:rFonts w:ascii="Georgia" w:eastAsia="Georgia" w:hAnsi="Georgia" w:cs="Georgia"/>
          <w:sz w:val="20"/>
          <w:szCs w:val="20"/>
        </w:rPr>
        <w:t xml:space="preserve"> is added to</w:t>
      </w:r>
      <w:r w:rsidR="00B11D77">
        <w:rPr>
          <w:rFonts w:ascii="Georgia" w:eastAsia="Georgia" w:hAnsi="Georgia" w:cs="Georgia"/>
          <w:sz w:val="20"/>
          <w:szCs w:val="20"/>
        </w:rPr>
        <w:t xml:space="preserve"> </w:t>
      </w:r>
      <w:r w:rsidR="0040422D">
        <w:rPr>
          <w:rFonts w:ascii="Georgia" w:eastAsia="Georgia" w:hAnsi="Georgia" w:cs="Georgia"/>
          <w:sz w:val="20"/>
          <w:szCs w:val="20"/>
        </w:rPr>
        <w:t>the State</w:t>
      </w:r>
      <w:r>
        <w:rPr>
          <w:rFonts w:ascii="Georgia" w:eastAsia="Georgia" w:hAnsi="Georgia" w:cs="Georgia"/>
          <w:sz w:val="20"/>
          <w:szCs w:val="20"/>
        </w:rPr>
        <w:t xml:space="preserve"> of Utah Appropriation balance of $56,318.58: budgeted amount available for payment of Phase II then totals $106,318.38.</w:t>
      </w:r>
    </w:p>
    <w:p w14:paraId="00000031" w14:textId="77777777" w:rsidR="009A736A" w:rsidRDefault="009A736A">
      <w:pPr>
        <w:rPr>
          <w:rFonts w:ascii="Georgia" w:eastAsia="Georgia" w:hAnsi="Georgia" w:cs="Georgia"/>
          <w:b/>
          <w:sz w:val="18"/>
          <w:szCs w:val="18"/>
        </w:rPr>
      </w:pPr>
    </w:p>
    <w:p w14:paraId="00000032" w14:textId="77777777" w:rsidR="009A736A" w:rsidRDefault="007A76F0">
      <w:pPr>
        <w:rPr>
          <w:rFonts w:ascii="Georgia" w:eastAsia="Georgia" w:hAnsi="Georgia" w:cs="Georgia"/>
          <w:b/>
          <w:sz w:val="18"/>
          <w:szCs w:val="18"/>
        </w:rPr>
      </w:pPr>
      <w:r>
        <w:rPr>
          <w:rFonts w:ascii="Georgia" w:eastAsia="Georgia" w:hAnsi="Georgia" w:cs="Georgia"/>
          <w:b/>
          <w:sz w:val="18"/>
          <w:szCs w:val="18"/>
        </w:rPr>
        <w:tab/>
        <w:t>Line 14 Column G:</w:t>
      </w:r>
    </w:p>
    <w:p w14:paraId="00000033" w14:textId="3E02FC19" w:rsidR="009A736A" w:rsidRDefault="007A76F0">
      <w:pPr>
        <w:rPr>
          <w:rFonts w:ascii="Georgia" w:eastAsia="Georgia" w:hAnsi="Georgia" w:cs="Georgia"/>
          <w:sz w:val="20"/>
          <w:szCs w:val="20"/>
        </w:rPr>
      </w:pPr>
      <w:r>
        <w:rPr>
          <w:rFonts w:ascii="Georgia" w:eastAsia="Georgia" w:hAnsi="Georgia" w:cs="Georgia"/>
          <w:sz w:val="20"/>
          <w:szCs w:val="20"/>
        </w:rPr>
        <w:t>Agreement means the amount approved in the USU Agreement: (Resolution 2021-16</w:t>
      </w:r>
      <w:r w:rsidR="0040422D">
        <w:rPr>
          <w:rFonts w:ascii="Georgia" w:eastAsia="Georgia" w:hAnsi="Georgia" w:cs="Georgia"/>
          <w:sz w:val="20"/>
          <w:szCs w:val="20"/>
        </w:rPr>
        <w:t>). $</w:t>
      </w:r>
      <w:r w:rsidR="00B11D77">
        <w:rPr>
          <w:rFonts w:ascii="Georgia" w:eastAsia="Georgia" w:hAnsi="Georgia" w:cs="Georgia"/>
          <w:sz w:val="20"/>
          <w:szCs w:val="20"/>
        </w:rPr>
        <w:t>197,664.48.</w:t>
      </w:r>
    </w:p>
    <w:p w14:paraId="00000034" w14:textId="77777777" w:rsidR="009A736A" w:rsidRDefault="009A736A">
      <w:pPr>
        <w:rPr>
          <w:rFonts w:ascii="Georgia" w:eastAsia="Georgia" w:hAnsi="Georgia" w:cs="Georgia"/>
          <w:sz w:val="20"/>
          <w:szCs w:val="20"/>
        </w:rPr>
      </w:pPr>
    </w:p>
    <w:p w14:paraId="00000035" w14:textId="77777777" w:rsidR="009A736A" w:rsidRDefault="007A76F0">
      <w:pPr>
        <w:rPr>
          <w:rFonts w:ascii="Georgia" w:eastAsia="Georgia" w:hAnsi="Georgia" w:cs="Georgia"/>
          <w:b/>
          <w:sz w:val="18"/>
          <w:szCs w:val="18"/>
        </w:rPr>
      </w:pPr>
      <w:r>
        <w:rPr>
          <w:rFonts w:ascii="Georgia" w:eastAsia="Georgia" w:hAnsi="Georgia" w:cs="Georgia"/>
          <w:sz w:val="20"/>
          <w:szCs w:val="20"/>
        </w:rPr>
        <w:tab/>
      </w:r>
      <w:r>
        <w:rPr>
          <w:rFonts w:ascii="Georgia" w:eastAsia="Georgia" w:hAnsi="Georgia" w:cs="Georgia"/>
          <w:b/>
          <w:sz w:val="18"/>
          <w:szCs w:val="18"/>
        </w:rPr>
        <w:t>Lines 14 - 16 Column H:</w:t>
      </w:r>
    </w:p>
    <w:p w14:paraId="00000036" w14:textId="77777777" w:rsidR="009A736A" w:rsidRDefault="007A76F0">
      <w:pPr>
        <w:rPr>
          <w:rFonts w:ascii="Georgia" w:eastAsia="Georgia" w:hAnsi="Georgia" w:cs="Georgia"/>
          <w:sz w:val="20"/>
          <w:szCs w:val="20"/>
        </w:rPr>
      </w:pPr>
      <w:r>
        <w:rPr>
          <w:rFonts w:ascii="Georgia" w:eastAsia="Georgia" w:hAnsi="Georgia" w:cs="Georgia"/>
          <w:sz w:val="20"/>
          <w:szCs w:val="20"/>
        </w:rPr>
        <w:t xml:space="preserve">The total agreement of $197,366.49 is split into five (5) payments each of $39,473.30 according to the dates of the deliverables (February 2022 - May 2022 - August 2022 - November 2022 and December 2022).  </w:t>
      </w:r>
    </w:p>
    <w:p w14:paraId="00000037" w14:textId="4BF52865" w:rsidR="009A736A" w:rsidRDefault="007A76F0">
      <w:pPr>
        <w:ind w:firstLine="720"/>
        <w:rPr>
          <w:rFonts w:ascii="Georgia" w:eastAsia="Georgia" w:hAnsi="Georgia" w:cs="Georgia"/>
          <w:sz w:val="20"/>
          <w:szCs w:val="20"/>
        </w:rPr>
      </w:pPr>
      <w:r>
        <w:rPr>
          <w:rFonts w:ascii="Georgia" w:eastAsia="Georgia" w:hAnsi="Georgia" w:cs="Georgia"/>
          <w:sz w:val="20"/>
          <w:szCs w:val="20"/>
        </w:rPr>
        <w:t xml:space="preserve"> Two payments fall within the </w:t>
      </w:r>
      <w:r w:rsidR="0040422D">
        <w:rPr>
          <w:rFonts w:ascii="Georgia" w:eastAsia="Georgia" w:hAnsi="Georgia" w:cs="Georgia"/>
          <w:sz w:val="20"/>
          <w:szCs w:val="20"/>
        </w:rPr>
        <w:t>current 2021</w:t>
      </w:r>
      <w:r>
        <w:rPr>
          <w:rFonts w:ascii="Georgia" w:eastAsia="Georgia" w:hAnsi="Georgia" w:cs="Georgia"/>
          <w:sz w:val="20"/>
          <w:szCs w:val="20"/>
        </w:rPr>
        <w:t xml:space="preserve"> - 2022 fiscal year, and three (3) payments will fall within the next fiscal year 2022-2023.</w:t>
      </w:r>
    </w:p>
    <w:p w14:paraId="00000038" w14:textId="77777777" w:rsidR="009A736A" w:rsidRDefault="007A76F0">
      <w:pPr>
        <w:ind w:firstLine="720"/>
        <w:rPr>
          <w:rFonts w:ascii="Georgia" w:eastAsia="Georgia" w:hAnsi="Georgia" w:cs="Georgia"/>
          <w:sz w:val="20"/>
          <w:szCs w:val="20"/>
        </w:rPr>
      </w:pPr>
      <w:r>
        <w:rPr>
          <w:rFonts w:ascii="Georgia" w:eastAsia="Georgia" w:hAnsi="Georgia" w:cs="Georgia"/>
          <w:sz w:val="20"/>
          <w:szCs w:val="20"/>
        </w:rPr>
        <w:t xml:space="preserve"> The $106,318.58 2021-2022 budgeted amount shows two payments of $39,473.30 during the 2021-2022 fiscal year </w:t>
      </w:r>
    </w:p>
    <w:p w14:paraId="00000039" w14:textId="77777777" w:rsidR="009A736A" w:rsidRDefault="009A736A">
      <w:pPr>
        <w:ind w:firstLine="720"/>
        <w:rPr>
          <w:rFonts w:ascii="Georgia" w:eastAsia="Georgia" w:hAnsi="Georgia" w:cs="Georgia"/>
          <w:b/>
          <w:sz w:val="18"/>
          <w:szCs w:val="18"/>
        </w:rPr>
      </w:pPr>
    </w:p>
    <w:p w14:paraId="0000003A" w14:textId="140EBA39" w:rsidR="009A736A" w:rsidRDefault="007A76F0">
      <w:pPr>
        <w:ind w:firstLine="720"/>
        <w:rPr>
          <w:rFonts w:ascii="Georgia" w:eastAsia="Georgia" w:hAnsi="Georgia" w:cs="Georgia"/>
          <w:b/>
          <w:sz w:val="18"/>
          <w:szCs w:val="18"/>
        </w:rPr>
      </w:pPr>
      <w:r>
        <w:rPr>
          <w:rFonts w:ascii="Georgia" w:eastAsia="Georgia" w:hAnsi="Georgia" w:cs="Georgia"/>
          <w:b/>
          <w:sz w:val="18"/>
          <w:szCs w:val="18"/>
        </w:rPr>
        <w:t xml:space="preserve">Lines 14 - 16 </w:t>
      </w:r>
      <w:r w:rsidR="0040422D">
        <w:rPr>
          <w:rFonts w:ascii="Georgia" w:eastAsia="Georgia" w:hAnsi="Georgia" w:cs="Georgia"/>
          <w:b/>
          <w:sz w:val="18"/>
          <w:szCs w:val="18"/>
        </w:rPr>
        <w:t>Column I</w:t>
      </w:r>
      <w:r>
        <w:rPr>
          <w:rFonts w:ascii="Georgia" w:eastAsia="Georgia" w:hAnsi="Georgia" w:cs="Georgia"/>
          <w:b/>
          <w:sz w:val="18"/>
          <w:szCs w:val="18"/>
        </w:rPr>
        <w:t>:</w:t>
      </w:r>
    </w:p>
    <w:p w14:paraId="0000003B" w14:textId="77777777" w:rsidR="009A736A" w:rsidRDefault="007A76F0">
      <w:pPr>
        <w:rPr>
          <w:rFonts w:ascii="Georgia" w:eastAsia="Georgia" w:hAnsi="Georgia" w:cs="Georgia"/>
          <w:sz w:val="20"/>
          <w:szCs w:val="20"/>
        </w:rPr>
      </w:pPr>
      <w:r>
        <w:rPr>
          <w:rFonts w:ascii="Georgia" w:eastAsia="Georgia" w:hAnsi="Georgia" w:cs="Georgia"/>
          <w:sz w:val="20"/>
          <w:szCs w:val="20"/>
        </w:rPr>
        <w:t xml:space="preserve">The Agreement Balance is $197,366.49 less two payments of $39,473.30 or $118,419.89. </w:t>
      </w:r>
    </w:p>
    <w:p w14:paraId="0000003C" w14:textId="77777777" w:rsidR="009A736A" w:rsidRDefault="009A736A">
      <w:pPr>
        <w:rPr>
          <w:rFonts w:ascii="Georgia" w:eastAsia="Georgia" w:hAnsi="Georgia" w:cs="Georgia"/>
          <w:sz w:val="20"/>
          <w:szCs w:val="20"/>
        </w:rPr>
      </w:pPr>
    </w:p>
    <w:p w14:paraId="0000003D" w14:textId="7D3AB43E" w:rsidR="009A736A" w:rsidRDefault="007A76F0">
      <w:pPr>
        <w:rPr>
          <w:rFonts w:ascii="Georgia" w:eastAsia="Georgia" w:hAnsi="Georgia" w:cs="Georgia"/>
          <w:b/>
          <w:sz w:val="18"/>
          <w:szCs w:val="18"/>
        </w:rPr>
      </w:pPr>
      <w:r>
        <w:rPr>
          <w:rFonts w:ascii="Georgia" w:eastAsia="Georgia" w:hAnsi="Georgia" w:cs="Georgia"/>
          <w:sz w:val="20"/>
          <w:szCs w:val="20"/>
        </w:rPr>
        <w:tab/>
      </w:r>
      <w:r>
        <w:rPr>
          <w:rFonts w:ascii="Georgia" w:eastAsia="Georgia" w:hAnsi="Georgia" w:cs="Georgia"/>
          <w:b/>
          <w:sz w:val="18"/>
          <w:szCs w:val="18"/>
        </w:rPr>
        <w:t xml:space="preserve">Lines 14 - 16 </w:t>
      </w:r>
      <w:r w:rsidR="0040422D">
        <w:rPr>
          <w:rFonts w:ascii="Georgia" w:eastAsia="Georgia" w:hAnsi="Georgia" w:cs="Georgia"/>
          <w:b/>
          <w:sz w:val="18"/>
          <w:szCs w:val="18"/>
        </w:rPr>
        <w:t>Column K</w:t>
      </w:r>
      <w:r>
        <w:rPr>
          <w:rFonts w:ascii="Georgia" w:eastAsia="Georgia" w:hAnsi="Georgia" w:cs="Georgia"/>
          <w:b/>
          <w:sz w:val="18"/>
          <w:szCs w:val="18"/>
        </w:rPr>
        <w:t>:</w:t>
      </w:r>
    </w:p>
    <w:p w14:paraId="07C72D8F" w14:textId="406C4BA2" w:rsidR="003056A6" w:rsidRDefault="007A76F0">
      <w:pPr>
        <w:rPr>
          <w:rFonts w:ascii="Georgia" w:eastAsia="Georgia" w:hAnsi="Georgia" w:cs="Georgia"/>
          <w:sz w:val="20"/>
          <w:szCs w:val="20"/>
        </w:rPr>
      </w:pPr>
      <w:r>
        <w:rPr>
          <w:rFonts w:ascii="Georgia" w:eastAsia="Georgia" w:hAnsi="Georgia" w:cs="Georgia"/>
          <w:sz w:val="20"/>
          <w:szCs w:val="20"/>
        </w:rPr>
        <w:t>The Budget Balance is $106,318.58 less two payments of $39,473.30 leaving $27,371.98 of the budgeted amount available to roll back into reserves in anticipation of the 2022-2023 Fiscal Year Budget Building Process.</w:t>
      </w:r>
    </w:p>
    <w:p w14:paraId="159E68FC" w14:textId="77777777" w:rsidR="003056A6" w:rsidRDefault="003056A6">
      <w:pPr>
        <w:rPr>
          <w:rFonts w:ascii="Georgia" w:eastAsia="Georgia" w:hAnsi="Georgia" w:cs="Georgia"/>
          <w:sz w:val="20"/>
          <w:szCs w:val="20"/>
        </w:rPr>
      </w:pPr>
    </w:p>
    <w:p w14:paraId="0000003F" w14:textId="77777777" w:rsidR="009A736A" w:rsidRDefault="009A736A">
      <w:pPr>
        <w:rPr>
          <w:rFonts w:ascii="Georgia" w:eastAsia="Georgia" w:hAnsi="Georgia" w:cs="Georgia"/>
          <w:sz w:val="20"/>
          <w:szCs w:val="20"/>
        </w:rPr>
      </w:pPr>
    </w:p>
    <w:p w14:paraId="00000040" w14:textId="77777777" w:rsidR="009A736A" w:rsidRDefault="007A76F0">
      <w:pPr>
        <w:rPr>
          <w:rFonts w:ascii="Georgia" w:eastAsia="Georgia" w:hAnsi="Georgia" w:cs="Georgia"/>
          <w:sz w:val="20"/>
          <w:szCs w:val="20"/>
        </w:rPr>
      </w:pPr>
      <w:r>
        <w:rPr>
          <w:rFonts w:ascii="Georgia" w:eastAsia="Georgia" w:hAnsi="Georgia" w:cs="Georgia"/>
          <w:sz w:val="20"/>
          <w:szCs w:val="20"/>
        </w:rPr>
        <w:t>________________________________________________________________________</w:t>
      </w:r>
    </w:p>
    <w:p w14:paraId="00000041" w14:textId="77777777" w:rsidR="009A736A" w:rsidRDefault="009A736A">
      <w:pPr>
        <w:rPr>
          <w:rFonts w:ascii="Georgia" w:eastAsia="Georgia" w:hAnsi="Georgia" w:cs="Georgia"/>
          <w:sz w:val="20"/>
          <w:szCs w:val="20"/>
        </w:rPr>
      </w:pPr>
    </w:p>
    <w:p w14:paraId="00000042" w14:textId="77777777" w:rsidR="009A736A" w:rsidRDefault="007A76F0">
      <w:pPr>
        <w:rPr>
          <w:rFonts w:ascii="Georgia" w:eastAsia="Georgia" w:hAnsi="Georgia" w:cs="Georgia"/>
          <w:b/>
          <w:sz w:val="20"/>
          <w:szCs w:val="20"/>
        </w:rPr>
      </w:pPr>
      <w:r>
        <w:rPr>
          <w:rFonts w:ascii="Georgia" w:eastAsia="Georgia" w:hAnsi="Georgia" w:cs="Georgia"/>
          <w:b/>
          <w:sz w:val="20"/>
          <w:szCs w:val="20"/>
        </w:rPr>
        <w:lastRenderedPageBreak/>
        <w:t xml:space="preserve">Phase II: Utah State University: Physical, Environment, Ecological Study </w:t>
      </w:r>
    </w:p>
    <w:p w14:paraId="00000043" w14:textId="77777777" w:rsidR="009A736A" w:rsidRDefault="009A736A">
      <w:pPr>
        <w:rPr>
          <w:rFonts w:ascii="Georgia" w:eastAsia="Georgia" w:hAnsi="Georgia" w:cs="Georgia"/>
          <w:b/>
          <w:sz w:val="20"/>
          <w:szCs w:val="20"/>
        </w:rPr>
      </w:pPr>
    </w:p>
    <w:p w14:paraId="00000044" w14:textId="77777777" w:rsidR="009A736A" w:rsidRDefault="007A76F0">
      <w:pPr>
        <w:rPr>
          <w:rFonts w:ascii="Georgia" w:eastAsia="Georgia" w:hAnsi="Georgia" w:cs="Georgia"/>
          <w:b/>
          <w:sz w:val="20"/>
          <w:szCs w:val="20"/>
        </w:rPr>
      </w:pPr>
      <w:r>
        <w:rPr>
          <w:rFonts w:ascii="Georgia" w:eastAsia="Georgia" w:hAnsi="Georgia" w:cs="Georgia"/>
          <w:b/>
          <w:sz w:val="20"/>
          <w:szCs w:val="20"/>
        </w:rPr>
        <w:tab/>
        <w:t>Line 19 - 21 Column A:</w:t>
      </w:r>
    </w:p>
    <w:p w14:paraId="00000045" w14:textId="5BDD4289" w:rsidR="009A736A" w:rsidRDefault="007A76F0">
      <w:pPr>
        <w:rPr>
          <w:rFonts w:ascii="Georgia" w:eastAsia="Georgia" w:hAnsi="Georgia" w:cs="Georgia"/>
          <w:sz w:val="20"/>
          <w:szCs w:val="20"/>
        </w:rPr>
      </w:pPr>
      <w:r>
        <w:rPr>
          <w:rFonts w:ascii="Georgia" w:eastAsia="Georgia" w:hAnsi="Georgia" w:cs="Georgia"/>
          <w:sz w:val="20"/>
          <w:szCs w:val="20"/>
        </w:rPr>
        <w:t>Phase II: Resolution 2021-16 (</w:t>
      </w:r>
      <w:r w:rsidR="0040422D">
        <w:rPr>
          <w:rFonts w:ascii="Georgia" w:eastAsia="Georgia" w:hAnsi="Georgia" w:cs="Georgia"/>
          <w:sz w:val="20"/>
          <w:szCs w:val="20"/>
        </w:rPr>
        <w:t>8.2.2021) This</w:t>
      </w:r>
      <w:r>
        <w:rPr>
          <w:rFonts w:ascii="Georgia" w:eastAsia="Georgia" w:hAnsi="Georgia" w:cs="Georgia"/>
          <w:sz w:val="20"/>
          <w:szCs w:val="20"/>
        </w:rPr>
        <w:t xml:space="preserve"> section looks at funding to occur in 2022-2023 Fiscal Year (July 1, 2022 - June 30, 2023). </w:t>
      </w:r>
    </w:p>
    <w:p w14:paraId="00000046" w14:textId="77777777" w:rsidR="009A736A" w:rsidRDefault="009A736A">
      <w:pPr>
        <w:rPr>
          <w:rFonts w:ascii="Georgia" w:eastAsia="Georgia" w:hAnsi="Georgia" w:cs="Georgia"/>
          <w:sz w:val="20"/>
          <w:szCs w:val="20"/>
        </w:rPr>
      </w:pPr>
    </w:p>
    <w:p w14:paraId="00000047" w14:textId="77777777" w:rsidR="009A736A" w:rsidRDefault="007A76F0">
      <w:pPr>
        <w:rPr>
          <w:rFonts w:ascii="Georgia" w:eastAsia="Georgia" w:hAnsi="Georgia" w:cs="Georgia"/>
          <w:b/>
          <w:sz w:val="20"/>
          <w:szCs w:val="20"/>
        </w:rPr>
      </w:pPr>
      <w:r>
        <w:rPr>
          <w:rFonts w:ascii="Georgia" w:eastAsia="Georgia" w:hAnsi="Georgia" w:cs="Georgia"/>
          <w:sz w:val="20"/>
          <w:szCs w:val="20"/>
        </w:rPr>
        <w:tab/>
      </w:r>
      <w:r>
        <w:rPr>
          <w:rFonts w:ascii="Georgia" w:eastAsia="Georgia" w:hAnsi="Georgia" w:cs="Georgia"/>
          <w:b/>
          <w:sz w:val="20"/>
          <w:szCs w:val="20"/>
        </w:rPr>
        <w:t>Line 19 - 21 Column B:</w:t>
      </w:r>
    </w:p>
    <w:p w14:paraId="00000048" w14:textId="77777777" w:rsidR="009A736A" w:rsidRDefault="007A76F0">
      <w:pPr>
        <w:rPr>
          <w:rFonts w:ascii="Georgia" w:eastAsia="Georgia" w:hAnsi="Georgia" w:cs="Georgia"/>
          <w:sz w:val="20"/>
          <w:szCs w:val="20"/>
        </w:rPr>
      </w:pPr>
      <w:r>
        <w:rPr>
          <w:rFonts w:ascii="Georgia" w:eastAsia="Georgia" w:hAnsi="Georgia" w:cs="Georgia"/>
          <w:sz w:val="20"/>
          <w:szCs w:val="20"/>
        </w:rPr>
        <w:t>Phase II: Time frames from USU Proposal: Resolution 2021-16.</w:t>
      </w:r>
    </w:p>
    <w:p w14:paraId="0000004C" w14:textId="77777777" w:rsidR="009A736A" w:rsidRDefault="009A736A">
      <w:pPr>
        <w:rPr>
          <w:rFonts w:ascii="Georgia" w:eastAsia="Georgia" w:hAnsi="Georgia" w:cs="Georgia"/>
          <w:b/>
          <w:sz w:val="20"/>
          <w:szCs w:val="20"/>
        </w:rPr>
      </w:pPr>
    </w:p>
    <w:p w14:paraId="0000004D" w14:textId="77777777" w:rsidR="009A736A" w:rsidRDefault="007A76F0">
      <w:pPr>
        <w:rPr>
          <w:rFonts w:ascii="Georgia" w:eastAsia="Georgia" w:hAnsi="Georgia" w:cs="Georgia"/>
          <w:b/>
          <w:sz w:val="20"/>
          <w:szCs w:val="20"/>
        </w:rPr>
      </w:pPr>
      <w:r>
        <w:rPr>
          <w:rFonts w:ascii="Georgia" w:eastAsia="Georgia" w:hAnsi="Georgia" w:cs="Georgia"/>
          <w:b/>
          <w:sz w:val="20"/>
          <w:szCs w:val="20"/>
        </w:rPr>
        <w:tab/>
        <w:t xml:space="preserve">Lines 19 - 21 Columns D and E: </w:t>
      </w:r>
    </w:p>
    <w:p w14:paraId="0000004E" w14:textId="77777777" w:rsidR="009A736A" w:rsidRDefault="007A76F0">
      <w:pPr>
        <w:rPr>
          <w:rFonts w:ascii="Georgia" w:eastAsia="Georgia" w:hAnsi="Georgia" w:cs="Georgia"/>
          <w:sz w:val="20"/>
          <w:szCs w:val="20"/>
        </w:rPr>
      </w:pPr>
      <w:r>
        <w:rPr>
          <w:rFonts w:ascii="Georgia" w:eastAsia="Georgia" w:hAnsi="Georgia" w:cs="Georgia"/>
          <w:sz w:val="20"/>
          <w:szCs w:val="20"/>
        </w:rPr>
        <w:t>Phase II: Deliverables plus payment timeframes. (August 2022/November 2022/December 2022).</w:t>
      </w:r>
    </w:p>
    <w:p w14:paraId="0000004F" w14:textId="77777777" w:rsidR="009A736A" w:rsidRDefault="009A736A">
      <w:pPr>
        <w:rPr>
          <w:rFonts w:ascii="Georgia" w:eastAsia="Georgia" w:hAnsi="Georgia" w:cs="Georgia"/>
          <w:b/>
          <w:sz w:val="20"/>
          <w:szCs w:val="20"/>
        </w:rPr>
      </w:pPr>
    </w:p>
    <w:p w14:paraId="00000050" w14:textId="77777777" w:rsidR="009A736A" w:rsidRDefault="007A76F0">
      <w:pPr>
        <w:rPr>
          <w:rFonts w:ascii="Georgia" w:eastAsia="Georgia" w:hAnsi="Georgia" w:cs="Georgia"/>
          <w:b/>
          <w:sz w:val="20"/>
          <w:szCs w:val="20"/>
        </w:rPr>
      </w:pPr>
      <w:r>
        <w:rPr>
          <w:rFonts w:ascii="Georgia" w:eastAsia="Georgia" w:hAnsi="Georgia" w:cs="Georgia"/>
          <w:b/>
          <w:sz w:val="20"/>
          <w:szCs w:val="20"/>
        </w:rPr>
        <w:tab/>
        <w:t>Line 19 Column F:</w:t>
      </w:r>
    </w:p>
    <w:p w14:paraId="00000051" w14:textId="77777777" w:rsidR="009A736A" w:rsidRDefault="007A76F0">
      <w:pPr>
        <w:rPr>
          <w:rFonts w:ascii="Georgia" w:eastAsia="Georgia" w:hAnsi="Georgia" w:cs="Georgia"/>
          <w:sz w:val="20"/>
          <w:szCs w:val="20"/>
        </w:rPr>
      </w:pPr>
      <w:r>
        <w:rPr>
          <w:rFonts w:ascii="Georgia" w:eastAsia="Georgia" w:hAnsi="Georgia" w:cs="Georgia"/>
          <w:sz w:val="20"/>
          <w:szCs w:val="20"/>
        </w:rPr>
        <w:t xml:space="preserve">Reflects Fiscal Year 2022-2023 amount to be budgeted during the regular budget building cycle. </w:t>
      </w:r>
    </w:p>
    <w:p w14:paraId="00000052" w14:textId="270B5415" w:rsidR="009A736A" w:rsidRDefault="007A76F0">
      <w:pPr>
        <w:rPr>
          <w:rFonts w:ascii="Georgia" w:eastAsia="Georgia" w:hAnsi="Georgia" w:cs="Georgia"/>
          <w:sz w:val="20"/>
          <w:szCs w:val="20"/>
        </w:rPr>
      </w:pPr>
      <w:r>
        <w:rPr>
          <w:rFonts w:ascii="Georgia" w:eastAsia="Georgia" w:hAnsi="Georgia" w:cs="Georgia"/>
          <w:sz w:val="20"/>
          <w:szCs w:val="20"/>
        </w:rPr>
        <w:t>Amount of $118,419.89 is the Agreement Balance at the end of the previous fiscal budget year (2021-2022). Recall $27,371.98 has been returned to reserve from the previous (2021-2022</w:t>
      </w:r>
      <w:r w:rsidR="0040422D">
        <w:rPr>
          <w:rFonts w:ascii="Georgia" w:eastAsia="Georgia" w:hAnsi="Georgia" w:cs="Georgia"/>
          <w:sz w:val="20"/>
          <w:szCs w:val="20"/>
        </w:rPr>
        <w:t>) fiscal</w:t>
      </w:r>
      <w:r>
        <w:rPr>
          <w:rFonts w:ascii="Georgia" w:eastAsia="Georgia" w:hAnsi="Georgia" w:cs="Georgia"/>
          <w:sz w:val="20"/>
          <w:szCs w:val="20"/>
        </w:rPr>
        <w:t xml:space="preserve"> year.</w:t>
      </w:r>
    </w:p>
    <w:p w14:paraId="00000053" w14:textId="770A8D7E" w:rsidR="009A736A" w:rsidRDefault="007A76F0">
      <w:pPr>
        <w:ind w:firstLine="720"/>
        <w:rPr>
          <w:rFonts w:ascii="Georgia" w:eastAsia="Georgia" w:hAnsi="Georgia" w:cs="Georgia"/>
          <w:sz w:val="20"/>
          <w:szCs w:val="20"/>
        </w:rPr>
      </w:pPr>
      <w:r>
        <w:rPr>
          <w:rFonts w:ascii="Georgia" w:eastAsia="Georgia" w:hAnsi="Georgia" w:cs="Georgia"/>
          <w:sz w:val="20"/>
          <w:szCs w:val="20"/>
        </w:rPr>
        <w:t xml:space="preserve"> Having this $118,419.89 amount identified will assist in the </w:t>
      </w:r>
      <w:r w:rsidR="0040422D">
        <w:rPr>
          <w:rFonts w:ascii="Georgia" w:eastAsia="Georgia" w:hAnsi="Georgia" w:cs="Georgia"/>
          <w:sz w:val="20"/>
          <w:szCs w:val="20"/>
        </w:rPr>
        <w:t>decision-making</w:t>
      </w:r>
      <w:r>
        <w:rPr>
          <w:rFonts w:ascii="Georgia" w:eastAsia="Georgia" w:hAnsi="Georgia" w:cs="Georgia"/>
          <w:sz w:val="20"/>
          <w:szCs w:val="20"/>
        </w:rPr>
        <w:t xml:space="preserve"> process for a new 2022-2023 budget building process, both on the income and the expense sides as well as for potential fundraising and use of </w:t>
      </w:r>
      <w:r w:rsidR="0040422D">
        <w:rPr>
          <w:rFonts w:ascii="Georgia" w:eastAsia="Georgia" w:hAnsi="Georgia" w:cs="Georgia"/>
          <w:sz w:val="20"/>
          <w:szCs w:val="20"/>
        </w:rPr>
        <w:t>reserves -</w:t>
      </w:r>
      <w:r>
        <w:rPr>
          <w:rFonts w:ascii="Georgia" w:eastAsia="Georgia" w:hAnsi="Georgia" w:cs="Georgia"/>
          <w:sz w:val="20"/>
          <w:szCs w:val="20"/>
        </w:rPr>
        <w:t xml:space="preserve"> as established this budget and process is to be completed on behalf of the board of commissioners by the CWC Budget Finance Audit Committee. </w:t>
      </w:r>
    </w:p>
    <w:p w14:paraId="00000054" w14:textId="77777777" w:rsidR="009A736A" w:rsidRDefault="009A736A">
      <w:pPr>
        <w:rPr>
          <w:rFonts w:ascii="Georgia" w:eastAsia="Georgia" w:hAnsi="Georgia" w:cs="Georgia"/>
          <w:sz w:val="20"/>
          <w:szCs w:val="20"/>
        </w:rPr>
      </w:pPr>
    </w:p>
    <w:p w14:paraId="00000055" w14:textId="77777777" w:rsidR="009A736A" w:rsidRDefault="007A76F0">
      <w:pPr>
        <w:ind w:firstLine="720"/>
        <w:rPr>
          <w:rFonts w:ascii="Georgia" w:eastAsia="Georgia" w:hAnsi="Georgia" w:cs="Georgia"/>
          <w:b/>
          <w:sz w:val="20"/>
          <w:szCs w:val="20"/>
        </w:rPr>
      </w:pPr>
      <w:r>
        <w:rPr>
          <w:rFonts w:ascii="Georgia" w:eastAsia="Georgia" w:hAnsi="Georgia" w:cs="Georgia"/>
          <w:b/>
          <w:sz w:val="20"/>
          <w:szCs w:val="20"/>
        </w:rPr>
        <w:t>Line 19 Column G:</w:t>
      </w:r>
    </w:p>
    <w:p w14:paraId="00000056" w14:textId="77777777" w:rsidR="009A736A" w:rsidRDefault="007A76F0">
      <w:pPr>
        <w:rPr>
          <w:rFonts w:ascii="Georgia" w:eastAsia="Georgia" w:hAnsi="Georgia" w:cs="Georgia"/>
          <w:sz w:val="20"/>
          <w:szCs w:val="20"/>
        </w:rPr>
      </w:pPr>
      <w:r>
        <w:rPr>
          <w:rFonts w:ascii="Georgia" w:eastAsia="Georgia" w:hAnsi="Georgia" w:cs="Georgia"/>
          <w:sz w:val="20"/>
          <w:szCs w:val="20"/>
        </w:rPr>
        <w:t>Agreement simply reflects the total USU Agreement amount as stated in 2021-16 Resolution: $197,366.49.</w:t>
      </w:r>
    </w:p>
    <w:p w14:paraId="00000057" w14:textId="77777777" w:rsidR="009A736A" w:rsidRDefault="009A736A">
      <w:pPr>
        <w:rPr>
          <w:rFonts w:ascii="Georgia" w:eastAsia="Georgia" w:hAnsi="Georgia" w:cs="Georgia"/>
          <w:sz w:val="20"/>
          <w:szCs w:val="20"/>
        </w:rPr>
      </w:pPr>
    </w:p>
    <w:p w14:paraId="00000058" w14:textId="77777777" w:rsidR="009A736A" w:rsidRDefault="007A76F0">
      <w:pPr>
        <w:ind w:firstLine="720"/>
        <w:rPr>
          <w:rFonts w:ascii="Georgia" w:eastAsia="Georgia" w:hAnsi="Georgia" w:cs="Georgia"/>
          <w:b/>
          <w:sz w:val="20"/>
          <w:szCs w:val="20"/>
        </w:rPr>
      </w:pPr>
      <w:r>
        <w:rPr>
          <w:rFonts w:ascii="Georgia" w:eastAsia="Georgia" w:hAnsi="Georgia" w:cs="Georgia"/>
          <w:b/>
          <w:sz w:val="20"/>
          <w:szCs w:val="20"/>
        </w:rPr>
        <w:t>Line 19 - 21 Column H:</w:t>
      </w:r>
    </w:p>
    <w:p w14:paraId="00000059" w14:textId="77777777" w:rsidR="009A736A" w:rsidRDefault="007A76F0">
      <w:pPr>
        <w:rPr>
          <w:rFonts w:ascii="Georgia" w:eastAsia="Georgia" w:hAnsi="Georgia" w:cs="Georgia"/>
          <w:sz w:val="20"/>
          <w:szCs w:val="20"/>
        </w:rPr>
      </w:pPr>
      <w:r>
        <w:rPr>
          <w:rFonts w:ascii="Georgia" w:eastAsia="Georgia" w:hAnsi="Georgia" w:cs="Georgia"/>
          <w:sz w:val="20"/>
          <w:szCs w:val="20"/>
        </w:rPr>
        <w:t xml:space="preserve">Three payments of $39,473.30 each remain to complete payment of budgeted amount $118,419.89 and clears the balance on the original agreement. December 2022 is the last payment and is completion of Phase II as outlined in the USU Proposal and included in Resolution 2021-16.  </w:t>
      </w:r>
    </w:p>
    <w:p w14:paraId="0000005A" w14:textId="77777777" w:rsidR="009A736A" w:rsidRDefault="007A76F0">
      <w:pPr>
        <w:rPr>
          <w:rFonts w:ascii="Georgia" w:eastAsia="Georgia" w:hAnsi="Georgia" w:cs="Georgia"/>
          <w:sz w:val="20"/>
          <w:szCs w:val="20"/>
        </w:rPr>
      </w:pPr>
      <w:r>
        <w:rPr>
          <w:rFonts w:ascii="Georgia" w:eastAsia="Georgia" w:hAnsi="Georgia" w:cs="Georgia"/>
          <w:sz w:val="20"/>
          <w:szCs w:val="20"/>
        </w:rPr>
        <w:tab/>
      </w:r>
    </w:p>
    <w:p w14:paraId="0000005B" w14:textId="77777777" w:rsidR="009A736A" w:rsidRDefault="007A76F0">
      <w:pPr>
        <w:ind w:left="720"/>
        <w:rPr>
          <w:rFonts w:ascii="Georgia" w:eastAsia="Georgia" w:hAnsi="Georgia" w:cs="Georgia"/>
          <w:b/>
          <w:sz w:val="20"/>
          <w:szCs w:val="20"/>
        </w:rPr>
      </w:pPr>
      <w:r>
        <w:rPr>
          <w:rFonts w:ascii="Georgia" w:eastAsia="Georgia" w:hAnsi="Georgia" w:cs="Georgia"/>
          <w:b/>
          <w:sz w:val="20"/>
          <w:szCs w:val="20"/>
        </w:rPr>
        <w:t>Line 19 - 21 Column I:</w:t>
      </w:r>
    </w:p>
    <w:p w14:paraId="0000005C" w14:textId="77777777" w:rsidR="009A736A" w:rsidRDefault="007A76F0">
      <w:pPr>
        <w:rPr>
          <w:rFonts w:ascii="Georgia" w:eastAsia="Georgia" w:hAnsi="Georgia" w:cs="Georgia"/>
          <w:sz w:val="20"/>
          <w:szCs w:val="20"/>
        </w:rPr>
      </w:pPr>
      <w:r>
        <w:rPr>
          <w:rFonts w:ascii="Georgia" w:eastAsia="Georgia" w:hAnsi="Georgia" w:cs="Georgia"/>
          <w:sz w:val="20"/>
          <w:szCs w:val="20"/>
        </w:rPr>
        <w:t>Reflects Agreement balance as three payments of $39,473.30 are made.</w:t>
      </w:r>
    </w:p>
    <w:p w14:paraId="0000005D" w14:textId="77777777" w:rsidR="009A736A" w:rsidRDefault="009A736A">
      <w:pPr>
        <w:rPr>
          <w:rFonts w:ascii="Georgia" w:eastAsia="Georgia" w:hAnsi="Georgia" w:cs="Georgia"/>
          <w:sz w:val="20"/>
          <w:szCs w:val="20"/>
        </w:rPr>
      </w:pPr>
    </w:p>
    <w:p w14:paraId="0000005E" w14:textId="77777777" w:rsidR="009A736A" w:rsidRDefault="007A76F0">
      <w:pPr>
        <w:ind w:firstLine="720"/>
        <w:rPr>
          <w:rFonts w:ascii="Georgia" w:eastAsia="Georgia" w:hAnsi="Georgia" w:cs="Georgia"/>
          <w:b/>
          <w:sz w:val="20"/>
          <w:szCs w:val="20"/>
        </w:rPr>
      </w:pPr>
      <w:r>
        <w:rPr>
          <w:rFonts w:ascii="Georgia" w:eastAsia="Georgia" w:hAnsi="Georgia" w:cs="Georgia"/>
          <w:b/>
          <w:sz w:val="20"/>
          <w:szCs w:val="20"/>
        </w:rPr>
        <w:t>Line 19 - 21 Column K:</w:t>
      </w:r>
    </w:p>
    <w:p w14:paraId="0000005F" w14:textId="77777777" w:rsidR="009A736A" w:rsidRDefault="007A76F0">
      <w:pPr>
        <w:rPr>
          <w:rFonts w:ascii="Georgia" w:eastAsia="Georgia" w:hAnsi="Georgia" w:cs="Georgia"/>
          <w:sz w:val="20"/>
          <w:szCs w:val="20"/>
        </w:rPr>
      </w:pPr>
      <w:r>
        <w:rPr>
          <w:rFonts w:ascii="Georgia" w:eastAsia="Georgia" w:hAnsi="Georgia" w:cs="Georgia"/>
          <w:sz w:val="20"/>
          <w:szCs w:val="20"/>
        </w:rPr>
        <w:t xml:space="preserve">Reflects impact on 2022-2023 budget as payments are made. </w:t>
      </w:r>
    </w:p>
    <w:p w14:paraId="00000060" w14:textId="77777777" w:rsidR="009A736A" w:rsidRDefault="007A76F0">
      <w:pPr>
        <w:rPr>
          <w:rFonts w:ascii="Georgia" w:eastAsia="Georgia" w:hAnsi="Georgia" w:cs="Georgia"/>
          <w:sz w:val="20"/>
          <w:szCs w:val="20"/>
        </w:rPr>
      </w:pPr>
      <w:r>
        <w:rPr>
          <w:rFonts w:ascii="Georgia" w:eastAsia="Georgia" w:hAnsi="Georgia" w:cs="Georgia"/>
          <w:sz w:val="20"/>
          <w:szCs w:val="20"/>
        </w:rPr>
        <w:t>Agreement projected to be completed by the end of second quarter of fiscal year 2022-2023.</w:t>
      </w:r>
    </w:p>
    <w:p w14:paraId="00000061" w14:textId="77777777" w:rsidR="009A736A" w:rsidRDefault="009A736A">
      <w:pPr>
        <w:rPr>
          <w:rFonts w:ascii="Georgia" w:eastAsia="Georgia" w:hAnsi="Georgia" w:cs="Georgia"/>
          <w:sz w:val="20"/>
          <w:szCs w:val="20"/>
        </w:rPr>
      </w:pPr>
    </w:p>
    <w:p w14:paraId="00000062" w14:textId="77777777" w:rsidR="009A736A" w:rsidRDefault="007A76F0">
      <w:pPr>
        <w:rPr>
          <w:rFonts w:ascii="Georgia" w:eastAsia="Georgia" w:hAnsi="Georgia" w:cs="Georgia"/>
          <w:sz w:val="20"/>
          <w:szCs w:val="20"/>
        </w:rPr>
      </w:pPr>
      <w:r>
        <w:rPr>
          <w:rFonts w:ascii="Georgia" w:eastAsia="Georgia" w:hAnsi="Georgia" w:cs="Georgia"/>
          <w:sz w:val="20"/>
          <w:szCs w:val="20"/>
        </w:rPr>
        <w:t xml:space="preserve">_____________________________________________________________________ </w:t>
      </w:r>
    </w:p>
    <w:p w14:paraId="00000063" w14:textId="77777777" w:rsidR="009A736A" w:rsidRDefault="009A736A">
      <w:pPr>
        <w:rPr>
          <w:rFonts w:ascii="Georgia" w:eastAsia="Georgia" w:hAnsi="Georgia" w:cs="Georgia"/>
          <w:sz w:val="20"/>
          <w:szCs w:val="20"/>
        </w:rPr>
      </w:pPr>
    </w:p>
    <w:p w14:paraId="00000064" w14:textId="77777777" w:rsidR="009A736A" w:rsidRDefault="007A76F0">
      <w:pPr>
        <w:rPr>
          <w:rFonts w:ascii="Georgia" w:eastAsia="Georgia" w:hAnsi="Georgia" w:cs="Georgia"/>
          <w:b/>
          <w:sz w:val="20"/>
          <w:szCs w:val="20"/>
        </w:rPr>
      </w:pPr>
      <w:r>
        <w:rPr>
          <w:rFonts w:ascii="Georgia" w:eastAsia="Georgia" w:hAnsi="Georgia" w:cs="Georgia"/>
          <w:b/>
          <w:sz w:val="20"/>
          <w:szCs w:val="20"/>
        </w:rPr>
        <w:t>Social Aspects Study Only:</w:t>
      </w:r>
    </w:p>
    <w:p w14:paraId="00000065" w14:textId="77777777" w:rsidR="009A736A" w:rsidRDefault="009A736A">
      <w:pPr>
        <w:rPr>
          <w:rFonts w:ascii="Georgia" w:eastAsia="Georgia" w:hAnsi="Georgia" w:cs="Georgia"/>
          <w:sz w:val="20"/>
          <w:szCs w:val="20"/>
        </w:rPr>
      </w:pPr>
    </w:p>
    <w:p w14:paraId="00000066" w14:textId="77777777" w:rsidR="009A736A" w:rsidRDefault="007A76F0">
      <w:pPr>
        <w:ind w:firstLine="720"/>
        <w:rPr>
          <w:rFonts w:ascii="Georgia" w:eastAsia="Georgia" w:hAnsi="Georgia" w:cs="Georgia"/>
          <w:b/>
          <w:sz w:val="20"/>
          <w:szCs w:val="20"/>
        </w:rPr>
      </w:pPr>
      <w:r>
        <w:rPr>
          <w:rFonts w:ascii="Georgia" w:eastAsia="Georgia" w:hAnsi="Georgia" w:cs="Georgia"/>
          <w:b/>
          <w:sz w:val="20"/>
          <w:szCs w:val="20"/>
        </w:rPr>
        <w:t>Lines 24 - 28 Columns A - K:</w:t>
      </w:r>
      <w:r>
        <w:rPr>
          <w:rFonts w:ascii="Georgia" w:eastAsia="Georgia" w:hAnsi="Georgia" w:cs="Georgia"/>
          <w:b/>
          <w:sz w:val="20"/>
          <w:szCs w:val="20"/>
        </w:rPr>
        <w:tab/>
      </w:r>
    </w:p>
    <w:p w14:paraId="00000067" w14:textId="77777777" w:rsidR="009A736A" w:rsidRDefault="009A736A">
      <w:pPr>
        <w:ind w:firstLine="720"/>
        <w:rPr>
          <w:rFonts w:ascii="Georgia" w:eastAsia="Georgia" w:hAnsi="Georgia" w:cs="Georgia"/>
          <w:b/>
          <w:sz w:val="20"/>
          <w:szCs w:val="20"/>
        </w:rPr>
      </w:pPr>
    </w:p>
    <w:p w14:paraId="00000069" w14:textId="146AB839" w:rsidR="009A736A" w:rsidRDefault="007A76F0">
      <w:pPr>
        <w:rPr>
          <w:rFonts w:ascii="Georgia" w:eastAsia="Georgia" w:hAnsi="Georgia" w:cs="Georgia"/>
          <w:sz w:val="20"/>
          <w:szCs w:val="20"/>
        </w:rPr>
      </w:pPr>
      <w:r>
        <w:rPr>
          <w:rFonts w:ascii="Georgia" w:eastAsia="Georgia" w:hAnsi="Georgia" w:cs="Georgia"/>
          <w:sz w:val="20"/>
          <w:szCs w:val="20"/>
        </w:rPr>
        <w:t>Cost of Social Aspects Study to be funded by fundraising in 2022-2023 Fiscal Year</w:t>
      </w:r>
      <w:r w:rsidR="00B11D77">
        <w:rPr>
          <w:rFonts w:ascii="Georgia" w:eastAsia="Georgia" w:hAnsi="Georgia" w:cs="Georgia"/>
          <w:sz w:val="20"/>
          <w:szCs w:val="20"/>
        </w:rPr>
        <w:t xml:space="preserve"> (July 1, 2022 – June 30, 2023.</w:t>
      </w:r>
      <w:r w:rsidR="006B541B">
        <w:rPr>
          <w:rFonts w:ascii="Georgia" w:eastAsia="Georgia" w:hAnsi="Georgia" w:cs="Georgia"/>
          <w:sz w:val="20"/>
          <w:szCs w:val="20"/>
        </w:rPr>
        <w:t xml:space="preserve"> </w:t>
      </w:r>
      <w:r>
        <w:rPr>
          <w:rFonts w:ascii="Georgia" w:eastAsia="Georgia" w:hAnsi="Georgia" w:cs="Georgia"/>
          <w:sz w:val="20"/>
          <w:szCs w:val="20"/>
        </w:rPr>
        <w:t>Cost of $30,000 is an approximation</w:t>
      </w:r>
      <w:r w:rsidR="006B541B">
        <w:rPr>
          <w:rFonts w:ascii="Georgia" w:eastAsia="Georgia" w:hAnsi="Georgia" w:cs="Georgia"/>
          <w:sz w:val="20"/>
          <w:szCs w:val="20"/>
        </w:rPr>
        <w:t xml:space="preserve">. Staff is receiving some updated information based on information provided and discussed with the Forest Service and USU. </w:t>
      </w:r>
    </w:p>
    <w:p w14:paraId="0000006A" w14:textId="77777777" w:rsidR="009A736A" w:rsidRDefault="009A736A">
      <w:pPr>
        <w:rPr>
          <w:rFonts w:ascii="Georgia" w:eastAsia="Georgia" w:hAnsi="Georgia" w:cs="Georgia"/>
          <w:sz w:val="20"/>
          <w:szCs w:val="20"/>
        </w:rPr>
      </w:pPr>
    </w:p>
    <w:sectPr w:rsidR="009A736A">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47028" w14:textId="77777777" w:rsidR="0063035A" w:rsidRDefault="0063035A" w:rsidP="00BA7F93">
      <w:pPr>
        <w:spacing w:line="240" w:lineRule="auto"/>
      </w:pPr>
      <w:r>
        <w:separator/>
      </w:r>
    </w:p>
  </w:endnote>
  <w:endnote w:type="continuationSeparator" w:id="0">
    <w:p w14:paraId="0F556BD7" w14:textId="77777777" w:rsidR="0063035A" w:rsidRDefault="0063035A" w:rsidP="00BA7F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1A3EB" w14:textId="77777777" w:rsidR="0063035A" w:rsidRDefault="0063035A" w:rsidP="00BA7F93">
      <w:pPr>
        <w:spacing w:line="240" w:lineRule="auto"/>
      </w:pPr>
      <w:r>
        <w:separator/>
      </w:r>
    </w:p>
  </w:footnote>
  <w:footnote w:type="continuationSeparator" w:id="0">
    <w:p w14:paraId="1A1BA892" w14:textId="77777777" w:rsidR="0063035A" w:rsidRDefault="0063035A" w:rsidP="00BA7F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202211"/>
      <w:docPartObj>
        <w:docPartGallery w:val="Page Numbers (Top of Page)"/>
        <w:docPartUnique/>
      </w:docPartObj>
    </w:sdtPr>
    <w:sdtEndPr>
      <w:rPr>
        <w:noProof/>
      </w:rPr>
    </w:sdtEndPr>
    <w:sdtContent>
      <w:p w14:paraId="3FE9F387" w14:textId="1594C402" w:rsidR="00BA7F93" w:rsidRDefault="00BA7F93">
        <w:pPr>
          <w:pStyle w:val="Header"/>
        </w:pPr>
        <w:r>
          <w:fldChar w:fldCharType="begin"/>
        </w:r>
        <w:r>
          <w:instrText xml:space="preserve"> PAGE   \* MERGEFORMAT </w:instrText>
        </w:r>
        <w:r>
          <w:fldChar w:fldCharType="separate"/>
        </w:r>
        <w:r>
          <w:rPr>
            <w:noProof/>
          </w:rPr>
          <w:t>2</w:t>
        </w:r>
        <w:r>
          <w:rPr>
            <w:noProof/>
          </w:rPr>
          <w:fldChar w:fldCharType="end"/>
        </w:r>
      </w:p>
    </w:sdtContent>
  </w:sdt>
  <w:p w14:paraId="773A7610" w14:textId="77777777" w:rsidR="00BA7F93" w:rsidRDefault="00BA7F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36A"/>
    <w:rsid w:val="003056A6"/>
    <w:rsid w:val="0040422D"/>
    <w:rsid w:val="0063035A"/>
    <w:rsid w:val="006B541B"/>
    <w:rsid w:val="006F3FF7"/>
    <w:rsid w:val="007A76F0"/>
    <w:rsid w:val="009A736A"/>
    <w:rsid w:val="00B11D77"/>
    <w:rsid w:val="00BA7F93"/>
    <w:rsid w:val="00E01BAB"/>
    <w:rsid w:val="00E61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06E3"/>
  <w15:docId w15:val="{27E9324F-AC32-4D11-A3C6-801BB8A1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A7F93"/>
    <w:pPr>
      <w:tabs>
        <w:tab w:val="center" w:pos="4680"/>
        <w:tab w:val="right" w:pos="9360"/>
      </w:tabs>
      <w:spacing w:line="240" w:lineRule="auto"/>
    </w:pPr>
  </w:style>
  <w:style w:type="character" w:customStyle="1" w:styleId="HeaderChar">
    <w:name w:val="Header Char"/>
    <w:basedOn w:val="DefaultParagraphFont"/>
    <w:link w:val="Header"/>
    <w:uiPriority w:val="99"/>
    <w:rsid w:val="00BA7F93"/>
  </w:style>
  <w:style w:type="paragraph" w:styleId="Footer">
    <w:name w:val="footer"/>
    <w:basedOn w:val="Normal"/>
    <w:link w:val="FooterChar"/>
    <w:uiPriority w:val="99"/>
    <w:unhideWhenUsed/>
    <w:rsid w:val="00BA7F93"/>
    <w:pPr>
      <w:tabs>
        <w:tab w:val="center" w:pos="4680"/>
        <w:tab w:val="right" w:pos="9360"/>
      </w:tabs>
      <w:spacing w:line="240" w:lineRule="auto"/>
    </w:pPr>
  </w:style>
  <w:style w:type="character" w:customStyle="1" w:styleId="FooterChar">
    <w:name w:val="Footer Char"/>
    <w:basedOn w:val="DefaultParagraphFont"/>
    <w:link w:val="Footer"/>
    <w:uiPriority w:val="99"/>
    <w:rsid w:val="00BA7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Kaye MICKELSON</cp:lastModifiedBy>
  <cp:revision>8</cp:revision>
  <dcterms:created xsi:type="dcterms:W3CDTF">2021-07-30T14:35:00Z</dcterms:created>
  <dcterms:modified xsi:type="dcterms:W3CDTF">2021-07-30T15:20:00Z</dcterms:modified>
</cp:coreProperties>
</file>