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777D" w14:textId="77777777" w:rsidR="00D17369" w:rsidRPr="00E13208" w:rsidRDefault="00D17369" w:rsidP="00E31B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208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5227D17" wp14:editId="115D867E">
            <wp:simplePos x="0" y="0"/>
            <wp:positionH relativeFrom="column">
              <wp:posOffset>5168303</wp:posOffset>
            </wp:positionH>
            <wp:positionV relativeFrom="paragraph">
              <wp:posOffset>-207730</wp:posOffset>
            </wp:positionV>
            <wp:extent cx="1010920" cy="845185"/>
            <wp:effectExtent l="0" t="0" r="0" b="0"/>
            <wp:wrapNone/>
            <wp:docPr id="1" name="Picture 1" descr="Toquerville_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querville_City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208">
        <w:rPr>
          <w:rFonts w:ascii="Times New Roman" w:hAnsi="Times New Roman" w:cs="Times New Roman"/>
          <w:b/>
          <w:sz w:val="26"/>
          <w:szCs w:val="26"/>
        </w:rPr>
        <w:t>TOQUERVILLE CITY</w:t>
      </w:r>
    </w:p>
    <w:p w14:paraId="1017AF22" w14:textId="6CDDBC33" w:rsidR="00D17369" w:rsidRPr="00E13208" w:rsidRDefault="00D17369" w:rsidP="00E31B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208">
        <w:rPr>
          <w:rFonts w:ascii="Times New Roman" w:hAnsi="Times New Roman" w:cs="Times New Roman"/>
          <w:b/>
          <w:sz w:val="26"/>
          <w:szCs w:val="26"/>
        </w:rPr>
        <w:t>PLANNING COMMISS</w:t>
      </w:r>
      <w:r w:rsidR="00A02B65" w:rsidRPr="00E13208">
        <w:rPr>
          <w:rFonts w:ascii="Times New Roman" w:hAnsi="Times New Roman" w:cs="Times New Roman"/>
          <w:b/>
          <w:sz w:val="26"/>
          <w:szCs w:val="26"/>
        </w:rPr>
        <w:t>I</w:t>
      </w:r>
      <w:r w:rsidRPr="00E13208">
        <w:rPr>
          <w:rFonts w:ascii="Times New Roman" w:hAnsi="Times New Roman" w:cs="Times New Roman"/>
          <w:b/>
          <w:sz w:val="26"/>
          <w:szCs w:val="26"/>
        </w:rPr>
        <w:t>ON MEETING AGENDA</w:t>
      </w:r>
    </w:p>
    <w:p w14:paraId="47737B73" w14:textId="322104F8" w:rsidR="00D17369" w:rsidRPr="00FF153B" w:rsidRDefault="00E64CCC" w:rsidP="00E31B04">
      <w:pPr>
        <w:spacing w:after="0" w:line="240" w:lineRule="auto"/>
        <w:jc w:val="center"/>
        <w:rPr>
          <w:rStyle w:val="StrongEmphasis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14</w:t>
      </w:r>
      <w:r w:rsidR="00E13208">
        <w:rPr>
          <w:rFonts w:ascii="Times New Roman" w:hAnsi="Times New Roman" w:cs="Times New Roman"/>
          <w:b/>
          <w:sz w:val="24"/>
          <w:szCs w:val="24"/>
        </w:rPr>
        <w:t>, 202</w:t>
      </w:r>
      <w:r w:rsidR="00F310BB">
        <w:rPr>
          <w:rFonts w:ascii="Times New Roman" w:hAnsi="Times New Roman" w:cs="Times New Roman"/>
          <w:b/>
          <w:sz w:val="24"/>
          <w:szCs w:val="24"/>
        </w:rPr>
        <w:t>1</w:t>
      </w:r>
      <w:r w:rsidR="00E13208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="00D17369" w:rsidRPr="00FF153B">
        <w:rPr>
          <w:rFonts w:ascii="Times New Roman" w:hAnsi="Times New Roman" w:cs="Times New Roman"/>
          <w:b/>
          <w:sz w:val="24"/>
          <w:szCs w:val="24"/>
        </w:rPr>
        <w:t>6:</w:t>
      </w:r>
      <w:r w:rsidR="00F310BB">
        <w:rPr>
          <w:rFonts w:ascii="Times New Roman" w:hAnsi="Times New Roman" w:cs="Times New Roman"/>
          <w:b/>
          <w:sz w:val="24"/>
          <w:szCs w:val="24"/>
        </w:rPr>
        <w:t>0</w:t>
      </w:r>
      <w:r w:rsidR="00D17369" w:rsidRPr="00FF153B">
        <w:rPr>
          <w:rFonts w:ascii="Times New Roman" w:hAnsi="Times New Roman" w:cs="Times New Roman"/>
          <w:b/>
          <w:sz w:val="24"/>
          <w:szCs w:val="24"/>
        </w:rPr>
        <w:t>0 p.m.</w:t>
      </w:r>
    </w:p>
    <w:p w14:paraId="3453D34E" w14:textId="298731B1" w:rsidR="00D17369" w:rsidRDefault="00004A14" w:rsidP="00E31B04">
      <w:pPr>
        <w:spacing w:after="0" w:line="240" w:lineRule="auto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  <w:r>
        <w:rPr>
          <w:rStyle w:val="StrongEmphasis"/>
          <w:rFonts w:ascii="Times New Roman" w:hAnsi="Times New Roman" w:cs="Times New Roman"/>
          <w:sz w:val="24"/>
          <w:szCs w:val="24"/>
        </w:rPr>
        <w:t>212 N. Toquer</w:t>
      </w:r>
      <w:r w:rsidR="00D17369" w:rsidRPr="00FF153B">
        <w:rPr>
          <w:rStyle w:val="StrongEmphasis"/>
          <w:rFonts w:ascii="Times New Roman" w:hAnsi="Times New Roman" w:cs="Times New Roman"/>
          <w:sz w:val="24"/>
          <w:szCs w:val="24"/>
        </w:rPr>
        <w:t xml:space="preserve"> Blvd, Toquerville Utah</w:t>
      </w:r>
    </w:p>
    <w:p w14:paraId="428A2CD7" w14:textId="49E71044" w:rsidR="00C07E9B" w:rsidRDefault="00C07E9B" w:rsidP="00E31B04">
      <w:pPr>
        <w:spacing w:after="0" w:line="240" w:lineRule="auto"/>
        <w:jc w:val="center"/>
        <w:rPr>
          <w:rStyle w:val="StrongEmphasis"/>
          <w:rFonts w:ascii="Times New Roman" w:hAnsi="Times New Roman" w:cs="Times New Roman"/>
          <w:sz w:val="24"/>
          <w:szCs w:val="24"/>
        </w:rPr>
      </w:pPr>
    </w:p>
    <w:p w14:paraId="6D9EFC7D" w14:textId="77777777" w:rsidR="00C07E9B" w:rsidRPr="0077183C" w:rsidRDefault="00C07E9B" w:rsidP="00C07E9B">
      <w:pPr>
        <w:spacing w:after="0" w:line="240" w:lineRule="auto"/>
        <w:jc w:val="center"/>
        <w:rPr>
          <w:rStyle w:val="StrongEmphasis"/>
          <w:b w:val="0"/>
          <w:bCs w:val="0"/>
        </w:rPr>
      </w:pPr>
      <w:r>
        <w:rPr>
          <w:rStyle w:val="StrongEmphasis"/>
          <w:rFonts w:asciiTheme="majorBidi" w:hAnsiTheme="majorBidi" w:cstheme="majorBidi"/>
          <w:szCs w:val="28"/>
        </w:rPr>
        <w:t xml:space="preserve">This meeting will also be broadcast via YouTube live on the Toquerville City YouTube channel at </w:t>
      </w:r>
      <w:hyperlink r:id="rId9" w:history="1">
        <w:r w:rsidRPr="0077183C">
          <w:rPr>
            <w:rStyle w:val="Hyperlink"/>
            <w:rFonts w:ascii="Times New Roman" w:hAnsi="Times New Roman" w:cs="Times New Roman"/>
          </w:rPr>
          <w:t>https://www.youtube.com/channel/UCOn3wYhjwc2gKbc91YPRIAA</w:t>
        </w:r>
      </w:hyperlink>
    </w:p>
    <w:p w14:paraId="0EDE19BA" w14:textId="77777777" w:rsidR="00D17369" w:rsidRDefault="00D17369" w:rsidP="00D17369">
      <w:pPr>
        <w:spacing w:after="0" w:line="240" w:lineRule="auto"/>
        <w:ind w:left="-360"/>
        <w:rPr>
          <w:rFonts w:ascii="Times New Roman" w:hAnsi="Times New Roman" w:cs="Times New Roman"/>
          <w:b/>
          <w:sz w:val="10"/>
          <w:szCs w:val="24"/>
          <w:u w:val="single"/>
        </w:rPr>
      </w:pPr>
    </w:p>
    <w:p w14:paraId="798DA57F" w14:textId="77777777" w:rsidR="006C6120" w:rsidRPr="002D726B" w:rsidRDefault="006C6120" w:rsidP="00D17369">
      <w:pPr>
        <w:spacing w:after="0" w:line="240" w:lineRule="auto"/>
        <w:ind w:left="-360"/>
        <w:rPr>
          <w:rFonts w:ascii="Times New Roman" w:hAnsi="Times New Roman" w:cs="Times New Roman"/>
          <w:b/>
          <w:sz w:val="10"/>
          <w:szCs w:val="24"/>
          <w:u w:val="single"/>
        </w:rPr>
      </w:pPr>
    </w:p>
    <w:p w14:paraId="771505C0" w14:textId="3D88003F" w:rsidR="00E13208" w:rsidRPr="00E13208" w:rsidRDefault="00E13208" w:rsidP="007B7AAD">
      <w:pPr>
        <w:pStyle w:val="ListParagraph"/>
        <w:numPr>
          <w:ilvl w:val="0"/>
          <w:numId w:val="11"/>
        </w:numPr>
        <w:ind w:left="360"/>
        <w:rPr>
          <w:b/>
          <w:sz w:val="23"/>
          <w:szCs w:val="23"/>
        </w:rPr>
      </w:pPr>
      <w:r>
        <w:rPr>
          <w:b/>
          <w:sz w:val="23"/>
          <w:szCs w:val="23"/>
        </w:rPr>
        <w:t>CALL TO ORDER:</w:t>
      </w:r>
    </w:p>
    <w:p w14:paraId="06C82B4E" w14:textId="52DA7226" w:rsidR="00D17369" w:rsidRPr="00E13208" w:rsidRDefault="00E13208" w:rsidP="007B7AAD">
      <w:pPr>
        <w:pStyle w:val="ListParagraph"/>
        <w:numPr>
          <w:ilvl w:val="0"/>
          <w:numId w:val="2"/>
        </w:numPr>
        <w:ind w:left="720"/>
        <w:rPr>
          <w:sz w:val="23"/>
          <w:szCs w:val="23"/>
        </w:rPr>
      </w:pPr>
      <w:r w:rsidRPr="00E13208">
        <w:rPr>
          <w:bCs/>
          <w:sz w:val="23"/>
          <w:szCs w:val="23"/>
        </w:rPr>
        <w:t>C</w:t>
      </w:r>
      <w:r w:rsidR="00A83EDD" w:rsidRPr="00E13208">
        <w:rPr>
          <w:sz w:val="23"/>
          <w:szCs w:val="23"/>
        </w:rPr>
        <w:t xml:space="preserve">all to </w:t>
      </w:r>
      <w:r w:rsidR="0045227E">
        <w:rPr>
          <w:sz w:val="23"/>
          <w:szCs w:val="23"/>
        </w:rPr>
        <w:t>o</w:t>
      </w:r>
      <w:r w:rsidR="00A83EDD" w:rsidRPr="00E13208">
        <w:rPr>
          <w:sz w:val="23"/>
          <w:szCs w:val="23"/>
        </w:rPr>
        <w:t xml:space="preserve">rder by Chairman </w:t>
      </w:r>
      <w:r w:rsidR="003A174E">
        <w:rPr>
          <w:sz w:val="23"/>
          <w:szCs w:val="23"/>
        </w:rPr>
        <w:t>Joey Campbell</w:t>
      </w:r>
      <w:r w:rsidR="00F310BB" w:rsidRPr="00E13208">
        <w:rPr>
          <w:sz w:val="23"/>
          <w:szCs w:val="23"/>
        </w:rPr>
        <w:t>,</w:t>
      </w:r>
      <w:r w:rsidR="00D17369" w:rsidRPr="00E13208">
        <w:rPr>
          <w:sz w:val="23"/>
          <w:szCs w:val="23"/>
        </w:rPr>
        <w:t xml:space="preserve"> Pledge of Allegiance by</w:t>
      </w:r>
      <w:r w:rsidR="007E684F" w:rsidRPr="00E13208">
        <w:rPr>
          <w:sz w:val="23"/>
          <w:szCs w:val="23"/>
        </w:rPr>
        <w:t xml:space="preserve"> </w:t>
      </w:r>
      <w:r w:rsidR="003A174E">
        <w:rPr>
          <w:sz w:val="23"/>
          <w:szCs w:val="23"/>
        </w:rPr>
        <w:t>Commissioner</w:t>
      </w:r>
      <w:r w:rsidR="00D64D72">
        <w:rPr>
          <w:sz w:val="23"/>
          <w:szCs w:val="23"/>
        </w:rPr>
        <w:t xml:space="preserve"> Turner</w:t>
      </w:r>
    </w:p>
    <w:p w14:paraId="48320B47" w14:textId="0E1D6F62" w:rsidR="00D17369" w:rsidRPr="00F14D6B" w:rsidRDefault="00D17369" w:rsidP="007B7AAD">
      <w:pPr>
        <w:pStyle w:val="ListParagraph"/>
        <w:numPr>
          <w:ilvl w:val="0"/>
          <w:numId w:val="2"/>
        </w:numPr>
        <w:ind w:left="720"/>
        <w:rPr>
          <w:b/>
          <w:sz w:val="23"/>
          <w:szCs w:val="23"/>
          <w:u w:val="single"/>
        </w:rPr>
      </w:pPr>
      <w:r w:rsidRPr="00F14D6B">
        <w:rPr>
          <w:sz w:val="23"/>
          <w:szCs w:val="23"/>
        </w:rPr>
        <w:t xml:space="preserve">Disclosures and </w:t>
      </w:r>
      <w:r w:rsidR="0045227E">
        <w:rPr>
          <w:sz w:val="23"/>
          <w:szCs w:val="23"/>
        </w:rPr>
        <w:t>d</w:t>
      </w:r>
      <w:r w:rsidRPr="00F14D6B">
        <w:rPr>
          <w:sz w:val="23"/>
          <w:szCs w:val="23"/>
        </w:rPr>
        <w:t xml:space="preserve">eclaration of </w:t>
      </w:r>
      <w:r w:rsidR="0045227E">
        <w:rPr>
          <w:sz w:val="23"/>
          <w:szCs w:val="23"/>
        </w:rPr>
        <w:t>c</w:t>
      </w:r>
      <w:r w:rsidRPr="00F14D6B">
        <w:rPr>
          <w:sz w:val="23"/>
          <w:szCs w:val="23"/>
        </w:rPr>
        <w:t xml:space="preserve">onflicts from Commission </w:t>
      </w:r>
      <w:r w:rsidR="0045227E">
        <w:rPr>
          <w:sz w:val="23"/>
          <w:szCs w:val="23"/>
        </w:rPr>
        <w:t>M</w:t>
      </w:r>
      <w:r w:rsidRPr="00F14D6B">
        <w:rPr>
          <w:sz w:val="23"/>
          <w:szCs w:val="23"/>
        </w:rPr>
        <w:t>embers</w:t>
      </w:r>
    </w:p>
    <w:p w14:paraId="42E7889F" w14:textId="77777777" w:rsidR="00D17369" w:rsidRPr="00F14D6B" w:rsidRDefault="00D17369" w:rsidP="00D17369">
      <w:pPr>
        <w:spacing w:after="0" w:line="240" w:lineRule="auto"/>
        <w:ind w:left="-360"/>
        <w:rPr>
          <w:rFonts w:ascii="Times New Roman" w:hAnsi="Times New Roman" w:cs="Times New Roman"/>
          <w:b/>
          <w:sz w:val="10"/>
          <w:szCs w:val="10"/>
        </w:rPr>
      </w:pPr>
    </w:p>
    <w:p w14:paraId="1B4C3720" w14:textId="5FF69BFF" w:rsidR="003A174E" w:rsidRPr="00DE3559" w:rsidRDefault="00E9408A" w:rsidP="003A174E">
      <w:pPr>
        <w:pStyle w:val="ListParagraph"/>
        <w:numPr>
          <w:ilvl w:val="0"/>
          <w:numId w:val="11"/>
        </w:numPr>
        <w:ind w:left="360"/>
        <w:rPr>
          <w:b/>
          <w:bCs/>
          <w:sz w:val="23"/>
          <w:szCs w:val="23"/>
        </w:rPr>
      </w:pPr>
      <w:r w:rsidRPr="00DE3559">
        <w:rPr>
          <w:b/>
          <w:bCs/>
          <w:sz w:val="23"/>
          <w:szCs w:val="23"/>
        </w:rPr>
        <w:t xml:space="preserve">REVIEW OF </w:t>
      </w:r>
      <w:r w:rsidR="003A174E" w:rsidRPr="00DE3559">
        <w:rPr>
          <w:b/>
          <w:bCs/>
          <w:sz w:val="23"/>
          <w:szCs w:val="23"/>
        </w:rPr>
        <w:t>AGENDA:</w:t>
      </w:r>
    </w:p>
    <w:p w14:paraId="5B9012B7" w14:textId="3C4B15E7" w:rsidR="003A174E" w:rsidRPr="00DE3559" w:rsidRDefault="003A174E" w:rsidP="003A174E">
      <w:pPr>
        <w:pStyle w:val="ListParagraph"/>
        <w:numPr>
          <w:ilvl w:val="0"/>
          <w:numId w:val="13"/>
        </w:numPr>
        <w:rPr>
          <w:sz w:val="23"/>
          <w:szCs w:val="23"/>
        </w:rPr>
      </w:pPr>
      <w:r w:rsidRPr="00DE3559">
        <w:rPr>
          <w:sz w:val="23"/>
          <w:szCs w:val="23"/>
        </w:rPr>
        <w:t>Approval of agenda order</w:t>
      </w:r>
    </w:p>
    <w:p w14:paraId="38D68E96" w14:textId="77777777" w:rsidR="003A174E" w:rsidRPr="00DE3559" w:rsidRDefault="003A174E" w:rsidP="003A174E">
      <w:pPr>
        <w:pStyle w:val="ListParagraph"/>
        <w:rPr>
          <w:sz w:val="10"/>
          <w:szCs w:val="10"/>
        </w:rPr>
      </w:pPr>
    </w:p>
    <w:p w14:paraId="47710FD5" w14:textId="22E92205" w:rsidR="00D17369" w:rsidRPr="00DE3559" w:rsidRDefault="003A174E" w:rsidP="007B7AAD">
      <w:pPr>
        <w:pStyle w:val="ListParagraph"/>
        <w:ind w:left="360" w:hanging="360"/>
        <w:rPr>
          <w:sz w:val="23"/>
          <w:szCs w:val="23"/>
        </w:rPr>
      </w:pPr>
      <w:r w:rsidRPr="00DE3559">
        <w:rPr>
          <w:b/>
          <w:bCs/>
          <w:sz w:val="23"/>
          <w:szCs w:val="23"/>
        </w:rPr>
        <w:t xml:space="preserve">C.  </w:t>
      </w:r>
      <w:r w:rsidR="00D17369" w:rsidRPr="00DE3559">
        <w:rPr>
          <w:b/>
          <w:bCs/>
          <w:sz w:val="23"/>
          <w:szCs w:val="23"/>
        </w:rPr>
        <w:t>REVIEW OF MINUTES</w:t>
      </w:r>
      <w:r w:rsidR="00D17369" w:rsidRPr="00DE3559">
        <w:rPr>
          <w:sz w:val="23"/>
          <w:szCs w:val="23"/>
        </w:rPr>
        <w:t>:</w:t>
      </w:r>
    </w:p>
    <w:p w14:paraId="57793093" w14:textId="38AC8630" w:rsidR="00D17369" w:rsidRDefault="00D17369" w:rsidP="007B7AAD">
      <w:pPr>
        <w:pStyle w:val="ListParagraph"/>
        <w:numPr>
          <w:ilvl w:val="0"/>
          <w:numId w:val="1"/>
        </w:numPr>
        <w:ind w:left="720"/>
        <w:rPr>
          <w:sz w:val="23"/>
          <w:szCs w:val="23"/>
        </w:rPr>
      </w:pPr>
      <w:r w:rsidRPr="00DE3559">
        <w:rPr>
          <w:sz w:val="23"/>
          <w:szCs w:val="23"/>
        </w:rPr>
        <w:t xml:space="preserve">Review and </w:t>
      </w:r>
      <w:r w:rsidR="0045227E" w:rsidRPr="00DE3559">
        <w:rPr>
          <w:sz w:val="23"/>
          <w:szCs w:val="23"/>
        </w:rPr>
        <w:t>p</w:t>
      </w:r>
      <w:r w:rsidRPr="00DE3559">
        <w:rPr>
          <w:sz w:val="23"/>
          <w:szCs w:val="23"/>
        </w:rPr>
        <w:t xml:space="preserve">ossible </w:t>
      </w:r>
      <w:r w:rsidR="0045227E" w:rsidRPr="00DE3559">
        <w:rPr>
          <w:sz w:val="23"/>
          <w:szCs w:val="23"/>
        </w:rPr>
        <w:t>a</w:t>
      </w:r>
      <w:r w:rsidRPr="00DE3559">
        <w:rPr>
          <w:sz w:val="23"/>
          <w:szCs w:val="23"/>
        </w:rPr>
        <w:t>pproval of</w:t>
      </w:r>
      <w:r w:rsidRPr="00F14D6B">
        <w:rPr>
          <w:sz w:val="23"/>
          <w:szCs w:val="23"/>
        </w:rPr>
        <w:t xml:space="preserve"> Planning Comm</w:t>
      </w:r>
      <w:r w:rsidR="006F5D34">
        <w:rPr>
          <w:sz w:val="23"/>
          <w:szCs w:val="23"/>
        </w:rPr>
        <w:t xml:space="preserve">ission </w:t>
      </w:r>
      <w:r w:rsidR="003A174E">
        <w:rPr>
          <w:sz w:val="23"/>
          <w:szCs w:val="23"/>
        </w:rPr>
        <w:t>M</w:t>
      </w:r>
      <w:r w:rsidR="006F5D34">
        <w:rPr>
          <w:sz w:val="23"/>
          <w:szCs w:val="23"/>
        </w:rPr>
        <w:t xml:space="preserve">eeting Minutes from </w:t>
      </w:r>
      <w:r w:rsidR="00D64D72">
        <w:rPr>
          <w:sz w:val="23"/>
          <w:szCs w:val="23"/>
        </w:rPr>
        <w:t>June 9, 2021</w:t>
      </w:r>
    </w:p>
    <w:p w14:paraId="31734715" w14:textId="77777777" w:rsidR="00DD6C88" w:rsidRDefault="00DD6C88" w:rsidP="00DD6C88">
      <w:pPr>
        <w:pStyle w:val="ListParagraph"/>
        <w:rPr>
          <w:sz w:val="10"/>
          <w:szCs w:val="10"/>
        </w:rPr>
      </w:pPr>
    </w:p>
    <w:p w14:paraId="61231F9B" w14:textId="13C8D94E" w:rsidR="00D26931" w:rsidRDefault="003A174E" w:rsidP="00D26931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D</w:t>
      </w:r>
      <w:r w:rsidR="00D26931">
        <w:rPr>
          <w:rFonts w:ascii="Times New Roman" w:hAnsi="Times New Roman" w:cs="Times New Roman"/>
          <w:b/>
          <w:sz w:val="23"/>
          <w:szCs w:val="23"/>
        </w:rPr>
        <w:t xml:space="preserve">.  </w:t>
      </w:r>
      <w:r w:rsidR="00D26931">
        <w:rPr>
          <w:rFonts w:ascii="Times New Roman" w:hAnsi="Times New Roman" w:cs="Times New Roman"/>
          <w:b/>
          <w:sz w:val="23"/>
          <w:szCs w:val="23"/>
        </w:rPr>
        <w:tab/>
        <w:t>PUBLIC FORUM:</w:t>
      </w:r>
    </w:p>
    <w:p w14:paraId="1B807113" w14:textId="511FE7DB" w:rsidR="00D26931" w:rsidRPr="00AA059D" w:rsidRDefault="00D26931" w:rsidP="00D26931">
      <w:pPr>
        <w:spacing w:after="0" w:line="240" w:lineRule="auto"/>
        <w:ind w:firstLine="360"/>
        <w:rPr>
          <w:rFonts w:ascii="Times New Roman" w:hAnsi="Times New Roman" w:cs="Times New Roman"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Limit three (3) minutes per person; c</w:t>
      </w:r>
      <w:r w:rsidRPr="00AA059D">
        <w:rPr>
          <w:rFonts w:ascii="Times New Roman" w:hAnsi="Times New Roman" w:cs="Times New Roman"/>
          <w:bCs/>
          <w:i/>
          <w:iCs/>
          <w:sz w:val="20"/>
          <w:szCs w:val="20"/>
        </w:rPr>
        <w:t>omments from public and public requests for future agenda item</w:t>
      </w:r>
      <w:r w:rsidRPr="00AA059D">
        <w:rPr>
          <w:rFonts w:ascii="Times New Roman" w:hAnsi="Times New Roman" w:cs="Times New Roman"/>
          <w:bCs/>
          <w:sz w:val="20"/>
          <w:szCs w:val="20"/>
        </w:rPr>
        <w:t>s</w:t>
      </w:r>
      <w:r w:rsidRPr="00AA059D">
        <w:rPr>
          <w:rFonts w:ascii="Times New Roman" w:hAnsi="Times New Roman" w:cs="Times New Roman"/>
          <w:b/>
          <w:sz w:val="20"/>
          <w:szCs w:val="20"/>
        </w:rPr>
        <w:t>.</w:t>
      </w:r>
      <w:r w:rsidRPr="00CA7629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2A5A3154" w14:textId="77777777" w:rsidR="00D26931" w:rsidRPr="00D26931" w:rsidRDefault="00D26931" w:rsidP="00D26931">
      <w:pPr>
        <w:pStyle w:val="ListParagraph"/>
        <w:ind w:left="0"/>
        <w:rPr>
          <w:sz w:val="10"/>
          <w:szCs w:val="10"/>
        </w:rPr>
      </w:pPr>
    </w:p>
    <w:p w14:paraId="57887553" w14:textId="483445A9" w:rsidR="00DD6C88" w:rsidRDefault="003A174E" w:rsidP="00DD6C88">
      <w:pPr>
        <w:pStyle w:val="BodyText"/>
        <w:spacing w:after="0"/>
        <w:ind w:left="360" w:hanging="360"/>
        <w:rPr>
          <w:b/>
          <w:sz w:val="23"/>
          <w:szCs w:val="23"/>
        </w:rPr>
      </w:pPr>
      <w:r>
        <w:rPr>
          <w:b/>
          <w:sz w:val="23"/>
          <w:szCs w:val="23"/>
        </w:rPr>
        <w:t>E</w:t>
      </w:r>
      <w:r w:rsidR="00DD6C88" w:rsidRPr="00F14D6B">
        <w:rPr>
          <w:b/>
          <w:sz w:val="23"/>
          <w:szCs w:val="23"/>
        </w:rPr>
        <w:t xml:space="preserve">. </w:t>
      </w:r>
      <w:r w:rsidR="00DD6C88">
        <w:rPr>
          <w:b/>
          <w:sz w:val="23"/>
          <w:szCs w:val="23"/>
        </w:rPr>
        <w:tab/>
        <w:t>REPORTS</w:t>
      </w:r>
      <w:r w:rsidR="00B80C9A">
        <w:rPr>
          <w:b/>
          <w:sz w:val="23"/>
          <w:szCs w:val="23"/>
        </w:rPr>
        <w:t>:</w:t>
      </w:r>
    </w:p>
    <w:p w14:paraId="2909CC44" w14:textId="277E79A5" w:rsidR="00DD6C88" w:rsidRDefault="00DD6C88" w:rsidP="00DD6C88">
      <w:pPr>
        <w:pStyle w:val="BodyText"/>
        <w:numPr>
          <w:ilvl w:val="0"/>
          <w:numId w:val="4"/>
        </w:numPr>
        <w:spacing w:after="0"/>
        <w:ind w:left="720"/>
        <w:rPr>
          <w:sz w:val="23"/>
          <w:szCs w:val="23"/>
        </w:rPr>
      </w:pPr>
      <w:r>
        <w:rPr>
          <w:sz w:val="23"/>
          <w:szCs w:val="23"/>
        </w:rPr>
        <w:t>Planning Chair</w:t>
      </w:r>
      <w:r w:rsidR="003A174E">
        <w:rPr>
          <w:sz w:val="23"/>
          <w:szCs w:val="23"/>
        </w:rPr>
        <w:t xml:space="preserve"> Joey Campbell</w:t>
      </w:r>
    </w:p>
    <w:p w14:paraId="77EE21BE" w14:textId="77777777" w:rsidR="00DD6C88" w:rsidRDefault="00DD6C88" w:rsidP="00DD6C88">
      <w:pPr>
        <w:pStyle w:val="BodyText"/>
        <w:numPr>
          <w:ilvl w:val="0"/>
          <w:numId w:val="4"/>
        </w:numPr>
        <w:spacing w:after="0"/>
        <w:ind w:left="720"/>
        <w:rPr>
          <w:sz w:val="23"/>
          <w:szCs w:val="23"/>
        </w:rPr>
      </w:pPr>
      <w:r>
        <w:rPr>
          <w:sz w:val="23"/>
          <w:szCs w:val="23"/>
        </w:rPr>
        <w:t>Commissioners</w:t>
      </w:r>
    </w:p>
    <w:p w14:paraId="05917C73" w14:textId="37155CDC" w:rsidR="00DD6C88" w:rsidRDefault="003A174E" w:rsidP="00DD6C88">
      <w:pPr>
        <w:pStyle w:val="BodyText"/>
        <w:numPr>
          <w:ilvl w:val="0"/>
          <w:numId w:val="4"/>
        </w:numPr>
        <w:spacing w:after="0"/>
        <w:ind w:left="720"/>
        <w:rPr>
          <w:sz w:val="23"/>
          <w:szCs w:val="23"/>
        </w:rPr>
      </w:pPr>
      <w:r>
        <w:rPr>
          <w:sz w:val="23"/>
          <w:szCs w:val="23"/>
        </w:rPr>
        <w:t>City Manager and Zoning Official Kent Page</w:t>
      </w:r>
    </w:p>
    <w:p w14:paraId="395FF629" w14:textId="2558ED0E" w:rsidR="00DD6C88" w:rsidRDefault="00DD6C88" w:rsidP="00DD6C88">
      <w:pPr>
        <w:pStyle w:val="BodyText"/>
        <w:numPr>
          <w:ilvl w:val="0"/>
          <w:numId w:val="4"/>
        </w:numPr>
        <w:spacing w:after="0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City Council Liaison Councilman </w:t>
      </w:r>
      <w:r w:rsidR="00E279BB">
        <w:rPr>
          <w:sz w:val="23"/>
          <w:szCs w:val="23"/>
        </w:rPr>
        <w:t>Gary Chaves</w:t>
      </w:r>
    </w:p>
    <w:p w14:paraId="732F7863" w14:textId="6FF6E77A" w:rsidR="00AB7168" w:rsidRPr="00B96D0E" w:rsidRDefault="00AB7168" w:rsidP="00AB7168">
      <w:pPr>
        <w:spacing w:after="0" w:line="240" w:lineRule="auto"/>
        <w:ind w:hanging="360"/>
        <w:rPr>
          <w:rFonts w:ascii="Times New Roman" w:hAnsi="Times New Roman" w:cs="Times New Roman"/>
          <w:b/>
          <w:sz w:val="10"/>
          <w:szCs w:val="10"/>
        </w:rPr>
      </w:pPr>
    </w:p>
    <w:p w14:paraId="7F2A75F5" w14:textId="637E0DE9" w:rsidR="00676492" w:rsidRDefault="003A174E" w:rsidP="007B7AAD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F</w:t>
      </w:r>
      <w:r w:rsidR="00676492">
        <w:rPr>
          <w:rFonts w:ascii="Times New Roman" w:hAnsi="Times New Roman" w:cs="Times New Roman"/>
          <w:b/>
          <w:sz w:val="23"/>
          <w:szCs w:val="23"/>
        </w:rPr>
        <w:t xml:space="preserve">.  </w:t>
      </w:r>
      <w:r w:rsidR="000B3DE1">
        <w:rPr>
          <w:rFonts w:ascii="Times New Roman" w:hAnsi="Times New Roman" w:cs="Times New Roman"/>
          <w:b/>
          <w:sz w:val="23"/>
          <w:szCs w:val="23"/>
        </w:rPr>
        <w:t>PUBLIC HEARING</w:t>
      </w:r>
      <w:r w:rsidR="00B80C9A">
        <w:rPr>
          <w:rFonts w:ascii="Times New Roman" w:hAnsi="Times New Roman" w:cs="Times New Roman"/>
          <w:b/>
          <w:sz w:val="23"/>
          <w:szCs w:val="23"/>
        </w:rPr>
        <w:t>:</w:t>
      </w:r>
    </w:p>
    <w:p w14:paraId="04CD0E81" w14:textId="10F1F5B0" w:rsidR="000B3DE1" w:rsidRPr="0045227E" w:rsidRDefault="000B3DE1" w:rsidP="007B7AAD">
      <w:pPr>
        <w:spacing w:after="0" w:line="240" w:lineRule="auto"/>
        <w:ind w:left="720" w:hanging="36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5227E">
        <w:rPr>
          <w:rFonts w:ascii="Times New Roman" w:hAnsi="Times New Roman" w:cs="Times New Roman"/>
          <w:bCs/>
          <w:i/>
          <w:iCs/>
          <w:sz w:val="20"/>
          <w:szCs w:val="20"/>
        </w:rPr>
        <w:t>Limit three (3) minutes per person; please address the microphone and state full name and address.</w:t>
      </w:r>
    </w:p>
    <w:p w14:paraId="2DAD5A45" w14:textId="5E647368" w:rsidR="000B3DE1" w:rsidRPr="00D64D72" w:rsidRDefault="000B3DE1" w:rsidP="00D64D72">
      <w:pPr>
        <w:pStyle w:val="ListParagraph"/>
        <w:numPr>
          <w:ilvl w:val="0"/>
          <w:numId w:val="16"/>
        </w:numPr>
        <w:jc w:val="both"/>
        <w:rPr>
          <w:bCs/>
          <w:sz w:val="23"/>
          <w:szCs w:val="23"/>
        </w:rPr>
      </w:pPr>
      <w:r w:rsidRPr="00D64D72">
        <w:rPr>
          <w:bCs/>
          <w:sz w:val="23"/>
          <w:szCs w:val="23"/>
        </w:rPr>
        <w:t xml:space="preserve">Public input is sought on </w:t>
      </w:r>
      <w:r w:rsidR="00D64D72" w:rsidRPr="00D64D72">
        <w:rPr>
          <w:bCs/>
          <w:sz w:val="23"/>
          <w:szCs w:val="23"/>
        </w:rPr>
        <w:t>a nightly rental application submitted by Gordon Dotson for a nightly rental located at 1267 S. Shadow Lane. Tax ID # T-115-E-1. Zoning is AG – Agriculture.</w:t>
      </w:r>
    </w:p>
    <w:p w14:paraId="215F419A" w14:textId="48D5D60A" w:rsidR="00D64D72" w:rsidRPr="00D64D72" w:rsidRDefault="00D64D72" w:rsidP="00D64D72">
      <w:pPr>
        <w:pStyle w:val="ListParagraph"/>
        <w:numPr>
          <w:ilvl w:val="0"/>
          <w:numId w:val="16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Public input is sought on Ordinance 10-19G-2, G-3. An ordinance amending the review process which allows adjoining property owners to make adjustments in location of joint property lines. </w:t>
      </w:r>
    </w:p>
    <w:p w14:paraId="32203B9B" w14:textId="77777777" w:rsidR="000B3DE1" w:rsidRPr="0045227E" w:rsidRDefault="000B3DE1" w:rsidP="00AB7168">
      <w:pPr>
        <w:spacing w:after="0" w:line="240" w:lineRule="auto"/>
        <w:ind w:hanging="360"/>
        <w:rPr>
          <w:rFonts w:ascii="Times New Roman" w:hAnsi="Times New Roman" w:cs="Times New Roman"/>
          <w:bCs/>
          <w:sz w:val="10"/>
          <w:szCs w:val="10"/>
        </w:rPr>
      </w:pPr>
    </w:p>
    <w:p w14:paraId="6046E4C8" w14:textId="74CF1C72" w:rsidR="00D17369" w:rsidRDefault="003A174E" w:rsidP="007B7AAD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G</w:t>
      </w:r>
      <w:r w:rsidR="00D17369">
        <w:rPr>
          <w:rFonts w:ascii="Times New Roman" w:hAnsi="Times New Roman" w:cs="Times New Roman"/>
          <w:b/>
          <w:sz w:val="23"/>
          <w:szCs w:val="23"/>
        </w:rPr>
        <w:t xml:space="preserve">.  </w:t>
      </w:r>
      <w:r w:rsidR="000B3DE1">
        <w:rPr>
          <w:rFonts w:ascii="Times New Roman" w:hAnsi="Times New Roman" w:cs="Times New Roman"/>
          <w:b/>
          <w:sz w:val="23"/>
          <w:szCs w:val="23"/>
        </w:rPr>
        <w:t>BUSINESS ITEM</w:t>
      </w:r>
      <w:r w:rsidR="006E5B29">
        <w:rPr>
          <w:rFonts w:ascii="Times New Roman" w:hAnsi="Times New Roman" w:cs="Times New Roman"/>
          <w:b/>
          <w:sz w:val="23"/>
          <w:szCs w:val="23"/>
        </w:rPr>
        <w:t>(</w:t>
      </w:r>
      <w:r w:rsidR="000B3DE1">
        <w:rPr>
          <w:rFonts w:ascii="Times New Roman" w:hAnsi="Times New Roman" w:cs="Times New Roman"/>
          <w:b/>
          <w:sz w:val="23"/>
          <w:szCs w:val="23"/>
        </w:rPr>
        <w:t>S</w:t>
      </w:r>
      <w:r w:rsidR="006E5B29">
        <w:rPr>
          <w:rFonts w:ascii="Times New Roman" w:hAnsi="Times New Roman" w:cs="Times New Roman"/>
          <w:b/>
          <w:sz w:val="23"/>
          <w:szCs w:val="23"/>
        </w:rPr>
        <w:t>)</w:t>
      </w:r>
      <w:r w:rsidR="00F67B3A">
        <w:rPr>
          <w:rFonts w:ascii="Times New Roman" w:hAnsi="Times New Roman" w:cs="Times New Roman"/>
          <w:b/>
          <w:sz w:val="23"/>
          <w:szCs w:val="23"/>
        </w:rPr>
        <w:t>:</w:t>
      </w:r>
    </w:p>
    <w:p w14:paraId="246142EA" w14:textId="4364AC50" w:rsidR="007F4056" w:rsidRDefault="007F4056" w:rsidP="007F4056">
      <w:pPr>
        <w:pStyle w:val="ListParagraph"/>
        <w:numPr>
          <w:ilvl w:val="3"/>
          <w:numId w:val="9"/>
        </w:numPr>
        <w:ind w:left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Annual renewal of a conditional use permit for a solar project located on the property bordering Grand Circle Ranch on the west side of I-15. Applicant Jerry Eves.</w:t>
      </w:r>
    </w:p>
    <w:p w14:paraId="08334D23" w14:textId="6165AE1E" w:rsidR="007F4056" w:rsidRDefault="007F4056" w:rsidP="007F4056">
      <w:pPr>
        <w:pStyle w:val="ListParagraph"/>
        <w:numPr>
          <w:ilvl w:val="3"/>
          <w:numId w:val="9"/>
        </w:numPr>
        <w:ind w:left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Annual renewal of a conditional use permit for a wind turbine project located on the property bordering Grand Circle Ranch on the west side of I-15. Applicant Jerry Eves.</w:t>
      </w:r>
    </w:p>
    <w:p w14:paraId="3D9D2792" w14:textId="1ACA1A7D" w:rsidR="007F4056" w:rsidRDefault="007F4056" w:rsidP="007F4056">
      <w:pPr>
        <w:pStyle w:val="ListParagraph"/>
        <w:numPr>
          <w:ilvl w:val="3"/>
          <w:numId w:val="9"/>
        </w:numPr>
        <w:ind w:left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Annual renewal of a conditional use permit for a bed and breakfast located at 654 S. Westfield Rd. Applicant Bill and Lucy Gillingham. </w:t>
      </w:r>
    </w:p>
    <w:p w14:paraId="5666FEB5" w14:textId="726D915D" w:rsidR="007F4056" w:rsidRDefault="007F4056" w:rsidP="007F4056">
      <w:pPr>
        <w:pStyle w:val="ListParagraph"/>
        <w:numPr>
          <w:ilvl w:val="3"/>
          <w:numId w:val="9"/>
        </w:numPr>
        <w:ind w:left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Annual renewal of a conditional use livestock permit located on parcels T-19 and T-148-A. Applicant Anita, Mona, Laura, and Lorin Lowe.</w:t>
      </w:r>
    </w:p>
    <w:p w14:paraId="706E8289" w14:textId="55CF35F6" w:rsidR="007F4056" w:rsidRDefault="007F4056" w:rsidP="007F4056">
      <w:pPr>
        <w:pStyle w:val="ListParagraph"/>
        <w:numPr>
          <w:ilvl w:val="3"/>
          <w:numId w:val="9"/>
        </w:numPr>
        <w:ind w:left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Annual renewal of a conditional use permit for an extraction permit of Tax ID # T-3-0-27-132 (Anderson Junction/Toquerville Exchange near I-15). Applicant Washington County Water Conservancy District.</w:t>
      </w:r>
    </w:p>
    <w:p w14:paraId="095600AD" w14:textId="471D97C1" w:rsidR="007F4056" w:rsidRDefault="00EA2480" w:rsidP="007F4056">
      <w:pPr>
        <w:pStyle w:val="ListParagraph"/>
        <w:numPr>
          <w:ilvl w:val="3"/>
          <w:numId w:val="9"/>
        </w:numPr>
        <w:ind w:left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Discussion and possible recommendation on </w:t>
      </w:r>
      <w:r w:rsidRPr="00D64D72">
        <w:rPr>
          <w:bCs/>
          <w:sz w:val="23"/>
          <w:szCs w:val="23"/>
        </w:rPr>
        <w:t>a nightly rental application submitted by Gordon Dotson for a nightly rental located at 1267 S. Shadow Lane. Tax ID # T-115-E-1. Zoning is AG – Agriculture.</w:t>
      </w:r>
    </w:p>
    <w:p w14:paraId="7BD3E1E8" w14:textId="7ED9F1DC" w:rsidR="00CD058E" w:rsidRPr="00CD058E" w:rsidRDefault="00EA2480" w:rsidP="00CD058E">
      <w:pPr>
        <w:pStyle w:val="ListParagraph"/>
        <w:numPr>
          <w:ilvl w:val="3"/>
          <w:numId w:val="9"/>
        </w:numPr>
        <w:ind w:left="72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Discussion and possible recommendation on </w:t>
      </w:r>
      <w:r>
        <w:rPr>
          <w:bCs/>
          <w:sz w:val="23"/>
          <w:szCs w:val="23"/>
        </w:rPr>
        <w:t>Ordinance 10-19G-2, G-3. An ordinance amending the review process which allows adjoining property owners to make adjustments in location of joint property lines.</w:t>
      </w:r>
    </w:p>
    <w:p w14:paraId="702D8208" w14:textId="77777777" w:rsidR="00DE3559" w:rsidRPr="004C6194" w:rsidRDefault="00DE3559" w:rsidP="00DE3559">
      <w:pPr>
        <w:pStyle w:val="ListParagraph"/>
        <w:jc w:val="both"/>
        <w:rPr>
          <w:bCs/>
          <w:sz w:val="23"/>
          <w:szCs w:val="23"/>
        </w:rPr>
      </w:pPr>
    </w:p>
    <w:p w14:paraId="2F5559D5" w14:textId="77777777" w:rsidR="00B96D0E" w:rsidRDefault="00B96D0E" w:rsidP="006F5D34">
      <w:pPr>
        <w:pStyle w:val="ListParagraph"/>
        <w:tabs>
          <w:tab w:val="left" w:pos="450"/>
        </w:tabs>
        <w:ind w:left="-360"/>
        <w:rPr>
          <w:sz w:val="10"/>
          <w:szCs w:val="10"/>
        </w:rPr>
      </w:pPr>
    </w:p>
    <w:p w14:paraId="78641B30" w14:textId="6E621D2D" w:rsidR="00D17369" w:rsidRDefault="003A174E" w:rsidP="007B7AAD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H</w:t>
      </w:r>
      <w:r w:rsidR="00D17369" w:rsidRPr="00F14D6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7B7AAD">
        <w:rPr>
          <w:rFonts w:ascii="Times New Roman" w:hAnsi="Times New Roman" w:cs="Times New Roman"/>
          <w:b/>
          <w:sz w:val="23"/>
          <w:szCs w:val="23"/>
        </w:rPr>
        <w:tab/>
      </w:r>
      <w:r w:rsidR="000B3DE1">
        <w:rPr>
          <w:rFonts w:ascii="Times New Roman" w:hAnsi="Times New Roman" w:cs="Times New Roman"/>
          <w:b/>
          <w:sz w:val="23"/>
          <w:szCs w:val="23"/>
        </w:rPr>
        <w:t>DISCUSSION ITEM</w:t>
      </w:r>
      <w:r w:rsidR="006E5B29">
        <w:rPr>
          <w:rFonts w:ascii="Times New Roman" w:hAnsi="Times New Roman" w:cs="Times New Roman"/>
          <w:b/>
          <w:sz w:val="23"/>
          <w:szCs w:val="23"/>
        </w:rPr>
        <w:t>(</w:t>
      </w:r>
      <w:r w:rsidR="000B3DE1">
        <w:rPr>
          <w:rFonts w:ascii="Times New Roman" w:hAnsi="Times New Roman" w:cs="Times New Roman"/>
          <w:b/>
          <w:sz w:val="23"/>
          <w:szCs w:val="23"/>
        </w:rPr>
        <w:t>S</w:t>
      </w:r>
      <w:r w:rsidR="006E5B29">
        <w:rPr>
          <w:rFonts w:ascii="Times New Roman" w:hAnsi="Times New Roman" w:cs="Times New Roman"/>
          <w:b/>
          <w:sz w:val="23"/>
          <w:szCs w:val="23"/>
        </w:rPr>
        <w:t>)</w:t>
      </w:r>
      <w:r w:rsidR="00B80C9A">
        <w:rPr>
          <w:rFonts w:ascii="Times New Roman" w:hAnsi="Times New Roman" w:cs="Times New Roman"/>
          <w:b/>
          <w:sz w:val="23"/>
          <w:szCs w:val="23"/>
        </w:rPr>
        <w:t>:</w:t>
      </w:r>
    </w:p>
    <w:p w14:paraId="3AEAD977" w14:textId="0A2071B9" w:rsidR="0045227E" w:rsidRDefault="00F45A57" w:rsidP="00EA2480">
      <w:pPr>
        <w:pStyle w:val="ListParagraph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D</w:t>
      </w:r>
      <w:r w:rsidR="000B3DE1">
        <w:rPr>
          <w:sz w:val="23"/>
          <w:szCs w:val="23"/>
        </w:rPr>
        <w:t xml:space="preserve">iscussion on </w:t>
      </w:r>
      <w:r w:rsidR="004C6194">
        <w:rPr>
          <w:sz w:val="23"/>
          <w:szCs w:val="23"/>
        </w:rPr>
        <w:t>10-22 Sign Regulations.</w:t>
      </w:r>
    </w:p>
    <w:p w14:paraId="19B76FCB" w14:textId="5A768788" w:rsidR="00CD058E" w:rsidRDefault="00CD058E" w:rsidP="00EA2480">
      <w:pPr>
        <w:pStyle w:val="ListParagraph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Discussion on Ordinance 2021.XX 10-9A-4 An ordinance amending the maximum density of 1 dwelling unit/agricultural lot/parcel.</w:t>
      </w:r>
    </w:p>
    <w:p w14:paraId="1C7B4E5D" w14:textId="61F971CC" w:rsidR="004C6194" w:rsidRPr="00EA2480" w:rsidRDefault="004C6194" w:rsidP="00EA2480">
      <w:pPr>
        <w:pStyle w:val="ListParagraph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Discussion on meeting format.</w:t>
      </w:r>
    </w:p>
    <w:p w14:paraId="4A6FA6E8" w14:textId="77777777" w:rsidR="00D17369" w:rsidRPr="00952773" w:rsidRDefault="00D17369" w:rsidP="00D17369">
      <w:pPr>
        <w:pStyle w:val="BodyText"/>
        <w:spacing w:after="0"/>
        <w:ind w:left="-360"/>
        <w:rPr>
          <w:b/>
          <w:sz w:val="10"/>
          <w:szCs w:val="10"/>
        </w:rPr>
      </w:pPr>
    </w:p>
    <w:p w14:paraId="79AEA22E" w14:textId="07097A7F" w:rsidR="003A174E" w:rsidRDefault="003A174E" w:rsidP="003A174E">
      <w:pPr>
        <w:pStyle w:val="BodyText"/>
        <w:numPr>
          <w:ilvl w:val="0"/>
          <w:numId w:val="15"/>
        </w:numPr>
        <w:spacing w:after="0"/>
        <w:ind w:left="360" w:hanging="360"/>
        <w:rPr>
          <w:b/>
          <w:sz w:val="23"/>
          <w:szCs w:val="23"/>
        </w:rPr>
      </w:pPr>
      <w:r>
        <w:rPr>
          <w:b/>
          <w:sz w:val="23"/>
          <w:szCs w:val="23"/>
        </w:rPr>
        <w:t>LAND USE TRAINING:</w:t>
      </w:r>
    </w:p>
    <w:p w14:paraId="20885472" w14:textId="258CB250" w:rsidR="003A174E" w:rsidRDefault="003A174E" w:rsidP="00EA2480">
      <w:pPr>
        <w:pStyle w:val="BodyText"/>
        <w:numPr>
          <w:ilvl w:val="0"/>
          <w:numId w:val="17"/>
        </w:numPr>
        <w:spacing w:after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Training by City Manager and Zoning Official Kent Page on 10-19C-3 </w:t>
      </w:r>
      <w:r w:rsidRPr="003A174E">
        <w:rPr>
          <w:bCs/>
          <w:sz w:val="23"/>
          <w:szCs w:val="23"/>
        </w:rPr>
        <w:t>Preliminary Plat</w:t>
      </w:r>
    </w:p>
    <w:p w14:paraId="6A2194DE" w14:textId="77777777" w:rsidR="003A174E" w:rsidRPr="003A174E" w:rsidRDefault="003A174E" w:rsidP="003A174E">
      <w:pPr>
        <w:pStyle w:val="BodyText"/>
        <w:spacing w:after="0"/>
        <w:ind w:left="720"/>
        <w:rPr>
          <w:bCs/>
          <w:sz w:val="10"/>
          <w:szCs w:val="10"/>
        </w:rPr>
      </w:pPr>
    </w:p>
    <w:p w14:paraId="784D730B" w14:textId="4A787184" w:rsidR="00D17369" w:rsidRDefault="003A174E" w:rsidP="007B7AAD">
      <w:pPr>
        <w:pStyle w:val="BodyText"/>
        <w:spacing w:after="0"/>
        <w:ind w:left="360" w:hanging="36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J.   </w:t>
      </w:r>
      <w:r w:rsidR="00D17369" w:rsidRPr="00F14D6B">
        <w:rPr>
          <w:b/>
          <w:sz w:val="23"/>
          <w:szCs w:val="23"/>
        </w:rPr>
        <w:t>ADJOURN:</w:t>
      </w:r>
    </w:p>
    <w:p w14:paraId="58507C2C" w14:textId="77777777" w:rsidR="007B7AAD" w:rsidRPr="00F14D6B" w:rsidRDefault="007B7AAD" w:rsidP="007B7AAD">
      <w:pPr>
        <w:pStyle w:val="BodyText"/>
        <w:spacing w:after="0"/>
        <w:ind w:left="360" w:hanging="360"/>
        <w:rPr>
          <w:b/>
          <w:sz w:val="23"/>
          <w:szCs w:val="23"/>
        </w:rPr>
      </w:pPr>
    </w:p>
    <w:p w14:paraId="0806BA37" w14:textId="7AAA7B2A" w:rsidR="00D17369" w:rsidRDefault="00D17369" w:rsidP="007B7AAD">
      <w:pPr>
        <w:spacing w:line="240" w:lineRule="auto"/>
        <w:jc w:val="both"/>
        <w:rPr>
          <w:rFonts w:ascii="Times New Roman" w:hAnsi="Times New Roman" w:cs="Times New Roman"/>
          <w:sz w:val="12"/>
          <w:szCs w:val="24"/>
        </w:rPr>
      </w:pPr>
      <w:r w:rsidRPr="00F14D6B">
        <w:rPr>
          <w:rFonts w:ascii="Times New Roman" w:hAnsi="Times New Roman" w:cs="Times New Roman"/>
          <w:sz w:val="12"/>
          <w:szCs w:val="24"/>
        </w:rPr>
        <w:t xml:space="preserve">In compliance with the Americans with Disabilities Act, individuals needing special accommodations (including auxiliary communicative aids and services) during this meeting should notify </w:t>
      </w:r>
      <w:r w:rsidR="007B7AAD">
        <w:rPr>
          <w:rFonts w:ascii="Times New Roman" w:hAnsi="Times New Roman" w:cs="Times New Roman"/>
          <w:sz w:val="12"/>
          <w:szCs w:val="24"/>
        </w:rPr>
        <w:t>Ruth Evans</w:t>
      </w:r>
      <w:r w:rsidRPr="00F14D6B">
        <w:rPr>
          <w:rFonts w:ascii="Times New Roman" w:hAnsi="Times New Roman" w:cs="Times New Roman"/>
          <w:sz w:val="12"/>
          <w:szCs w:val="24"/>
        </w:rPr>
        <w:t xml:space="preserve"> at the City Office 435.635.1094, at least 48 hours in advance. This Agenda will be sent to the Spectrum Newspaper, posted on the State website at </w:t>
      </w:r>
      <w:r w:rsidRPr="007B7AAD">
        <w:rPr>
          <w:rFonts w:ascii="Times New Roman" w:hAnsi="Times New Roman" w:cs="Times New Roman"/>
          <w:sz w:val="12"/>
          <w:szCs w:val="24"/>
        </w:rPr>
        <w:t>http://pmn.utah.gov</w:t>
      </w:r>
      <w:r w:rsidRPr="00F14D6B">
        <w:rPr>
          <w:rFonts w:ascii="Times New Roman" w:hAnsi="Times New Roman" w:cs="Times New Roman"/>
          <w:sz w:val="12"/>
          <w:szCs w:val="24"/>
        </w:rPr>
        <w:t xml:space="preserve">, on the Toquerville City website at </w:t>
      </w:r>
      <w:r w:rsidRPr="004218D0">
        <w:rPr>
          <w:rFonts w:ascii="Times New Roman" w:hAnsi="Times New Roman" w:cs="Times New Roman"/>
          <w:sz w:val="12"/>
          <w:szCs w:val="24"/>
        </w:rPr>
        <w:t>www.toquerville.org</w:t>
      </w:r>
      <w:r w:rsidRPr="00F14D6B">
        <w:rPr>
          <w:rFonts w:ascii="Times New Roman" w:hAnsi="Times New Roman" w:cs="Times New Roman"/>
          <w:sz w:val="12"/>
          <w:szCs w:val="24"/>
        </w:rPr>
        <w:t>, and in four places at least 24 hours in advance of this meeting. The four places are:  (1) City Office Board; (2) Toquerville Post Office Kiosk; (3) Cholla Park Kiosk; (</w:t>
      </w:r>
      <w:r>
        <w:rPr>
          <w:rFonts w:ascii="Times New Roman" w:hAnsi="Times New Roman" w:cs="Times New Roman"/>
          <w:sz w:val="12"/>
          <w:szCs w:val="24"/>
        </w:rPr>
        <w:t xml:space="preserve">4) Westfield Road Kiosk. Posted </w:t>
      </w:r>
      <w:r w:rsidR="00CD058E">
        <w:rPr>
          <w:rFonts w:ascii="Times New Roman" w:hAnsi="Times New Roman" w:cs="Times New Roman"/>
          <w:sz w:val="12"/>
          <w:szCs w:val="24"/>
        </w:rPr>
        <w:t>July 12, 2021</w:t>
      </w:r>
      <w:r w:rsidRPr="00F14D6B">
        <w:rPr>
          <w:rFonts w:ascii="Times New Roman" w:hAnsi="Times New Roman" w:cs="Times New Roman"/>
          <w:sz w:val="12"/>
          <w:szCs w:val="24"/>
        </w:rPr>
        <w:t xml:space="preserve"> by Toquerville City Recorder, </w:t>
      </w:r>
      <w:r w:rsidR="007B7AAD">
        <w:rPr>
          <w:rFonts w:ascii="Times New Roman" w:hAnsi="Times New Roman" w:cs="Times New Roman"/>
          <w:sz w:val="12"/>
          <w:szCs w:val="24"/>
        </w:rPr>
        <w:t>Ruth Evans.</w:t>
      </w:r>
    </w:p>
    <w:sectPr w:rsidR="00D17369" w:rsidSect="00DE35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218A" w14:textId="77777777" w:rsidR="007462E0" w:rsidRDefault="00FC44B4">
      <w:pPr>
        <w:spacing w:after="0" w:line="240" w:lineRule="auto"/>
      </w:pPr>
      <w:r>
        <w:separator/>
      </w:r>
    </w:p>
  </w:endnote>
  <w:endnote w:type="continuationSeparator" w:id="0">
    <w:p w14:paraId="0F7EDC32" w14:textId="77777777" w:rsidR="007462E0" w:rsidRDefault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1032" w14:textId="77777777" w:rsidR="002A15DC" w:rsidRDefault="002A1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4917" w14:textId="77777777" w:rsidR="002A15DC" w:rsidRDefault="002A1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2E39" w14:textId="77777777" w:rsidR="002A15DC" w:rsidRDefault="002A1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FC09" w14:textId="77777777" w:rsidR="007462E0" w:rsidRDefault="00FC44B4">
      <w:pPr>
        <w:spacing w:after="0" w:line="240" w:lineRule="auto"/>
      </w:pPr>
      <w:r>
        <w:separator/>
      </w:r>
    </w:p>
  </w:footnote>
  <w:footnote w:type="continuationSeparator" w:id="0">
    <w:p w14:paraId="221E31DB" w14:textId="77777777" w:rsidR="007462E0" w:rsidRDefault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770B" w14:textId="77777777" w:rsidR="002A15DC" w:rsidRDefault="002A1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A205" w14:textId="77777777" w:rsidR="002A15DC" w:rsidRDefault="002A15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DD6E" w14:textId="77777777" w:rsidR="002A15DC" w:rsidRDefault="002A1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40A3"/>
    <w:multiLevelType w:val="hybridMultilevel"/>
    <w:tmpl w:val="F5742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C3435"/>
    <w:multiLevelType w:val="hybridMultilevel"/>
    <w:tmpl w:val="B54CCFE6"/>
    <w:lvl w:ilvl="0" w:tplc="3D126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6D75"/>
    <w:multiLevelType w:val="hybridMultilevel"/>
    <w:tmpl w:val="3830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4BA0"/>
    <w:multiLevelType w:val="hybridMultilevel"/>
    <w:tmpl w:val="87B46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20293"/>
    <w:multiLevelType w:val="hybridMultilevel"/>
    <w:tmpl w:val="62FE0800"/>
    <w:lvl w:ilvl="0" w:tplc="495A6702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CE915A4"/>
    <w:multiLevelType w:val="hybridMultilevel"/>
    <w:tmpl w:val="092A0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23A4B"/>
    <w:multiLevelType w:val="hybridMultilevel"/>
    <w:tmpl w:val="BC2EE462"/>
    <w:lvl w:ilvl="0" w:tplc="3DD2F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412A"/>
    <w:multiLevelType w:val="hybridMultilevel"/>
    <w:tmpl w:val="0F3489E2"/>
    <w:lvl w:ilvl="0" w:tplc="396C3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B2482"/>
    <w:multiLevelType w:val="hybridMultilevel"/>
    <w:tmpl w:val="92F8BFFA"/>
    <w:lvl w:ilvl="0" w:tplc="731A3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935B05"/>
    <w:multiLevelType w:val="hybridMultilevel"/>
    <w:tmpl w:val="7E7A7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42E13"/>
    <w:multiLevelType w:val="hybridMultilevel"/>
    <w:tmpl w:val="98EC2910"/>
    <w:lvl w:ilvl="0" w:tplc="1FF6768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79724F7"/>
    <w:multiLevelType w:val="hybridMultilevel"/>
    <w:tmpl w:val="D8E4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B4061"/>
    <w:multiLevelType w:val="hybridMultilevel"/>
    <w:tmpl w:val="6EB0B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B5EF8"/>
    <w:multiLevelType w:val="hybridMultilevel"/>
    <w:tmpl w:val="7E7A7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92DAF"/>
    <w:multiLevelType w:val="hybridMultilevel"/>
    <w:tmpl w:val="B4FC9EE6"/>
    <w:lvl w:ilvl="0" w:tplc="E39452C8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D67CA7"/>
    <w:multiLevelType w:val="hybridMultilevel"/>
    <w:tmpl w:val="41A492A0"/>
    <w:lvl w:ilvl="0" w:tplc="5516931C">
      <w:start w:val="3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DAA2B6C"/>
    <w:multiLevelType w:val="hybridMultilevel"/>
    <w:tmpl w:val="6D803A66"/>
    <w:lvl w:ilvl="0" w:tplc="E39452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13"/>
  </w:num>
  <w:num w:numId="10">
    <w:abstractNumId w:val="9"/>
  </w:num>
  <w:num w:numId="11">
    <w:abstractNumId w:val="10"/>
  </w:num>
  <w:num w:numId="12">
    <w:abstractNumId w:val="15"/>
  </w:num>
  <w:num w:numId="13">
    <w:abstractNumId w:val="5"/>
  </w:num>
  <w:num w:numId="14">
    <w:abstractNumId w:val="7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369"/>
    <w:rsid w:val="00004A14"/>
    <w:rsid w:val="00074110"/>
    <w:rsid w:val="000B3DE1"/>
    <w:rsid w:val="00130449"/>
    <w:rsid w:val="00155B87"/>
    <w:rsid w:val="001A42E3"/>
    <w:rsid w:val="001E1417"/>
    <w:rsid w:val="002941EC"/>
    <w:rsid w:val="002A15DC"/>
    <w:rsid w:val="003253EE"/>
    <w:rsid w:val="003A174E"/>
    <w:rsid w:val="003E07EC"/>
    <w:rsid w:val="003F3B4E"/>
    <w:rsid w:val="004218D0"/>
    <w:rsid w:val="0045227E"/>
    <w:rsid w:val="004C6194"/>
    <w:rsid w:val="005306C2"/>
    <w:rsid w:val="00676492"/>
    <w:rsid w:val="00690982"/>
    <w:rsid w:val="006A5671"/>
    <w:rsid w:val="006C0F22"/>
    <w:rsid w:val="006C6120"/>
    <w:rsid w:val="006E390A"/>
    <w:rsid w:val="006E5B29"/>
    <w:rsid w:val="006E7B56"/>
    <w:rsid w:val="006F5D34"/>
    <w:rsid w:val="00715B63"/>
    <w:rsid w:val="007462E0"/>
    <w:rsid w:val="0074759E"/>
    <w:rsid w:val="00783D4A"/>
    <w:rsid w:val="007859E1"/>
    <w:rsid w:val="007A6DA3"/>
    <w:rsid w:val="007B7AAD"/>
    <w:rsid w:val="007E684F"/>
    <w:rsid w:val="007F4056"/>
    <w:rsid w:val="008973AC"/>
    <w:rsid w:val="009005BB"/>
    <w:rsid w:val="0090361C"/>
    <w:rsid w:val="00995E65"/>
    <w:rsid w:val="009B6048"/>
    <w:rsid w:val="009C5DCC"/>
    <w:rsid w:val="00A02B65"/>
    <w:rsid w:val="00A80F9A"/>
    <w:rsid w:val="00A83EDD"/>
    <w:rsid w:val="00A95115"/>
    <w:rsid w:val="00AA1998"/>
    <w:rsid w:val="00AB7168"/>
    <w:rsid w:val="00AF3783"/>
    <w:rsid w:val="00B02116"/>
    <w:rsid w:val="00B22E68"/>
    <w:rsid w:val="00B80C9A"/>
    <w:rsid w:val="00B96D0E"/>
    <w:rsid w:val="00C07E9B"/>
    <w:rsid w:val="00CB25B8"/>
    <w:rsid w:val="00CD058E"/>
    <w:rsid w:val="00D17369"/>
    <w:rsid w:val="00D26505"/>
    <w:rsid w:val="00D26931"/>
    <w:rsid w:val="00D464FE"/>
    <w:rsid w:val="00D64D72"/>
    <w:rsid w:val="00D95812"/>
    <w:rsid w:val="00DD6C88"/>
    <w:rsid w:val="00DE3559"/>
    <w:rsid w:val="00E13208"/>
    <w:rsid w:val="00E279BB"/>
    <w:rsid w:val="00E31B04"/>
    <w:rsid w:val="00E6376A"/>
    <w:rsid w:val="00E64CCC"/>
    <w:rsid w:val="00E7204E"/>
    <w:rsid w:val="00E9408A"/>
    <w:rsid w:val="00EA2480"/>
    <w:rsid w:val="00F24A17"/>
    <w:rsid w:val="00F310BB"/>
    <w:rsid w:val="00F45A57"/>
    <w:rsid w:val="00F51730"/>
    <w:rsid w:val="00F67B3A"/>
    <w:rsid w:val="00FB5263"/>
    <w:rsid w:val="00F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21611B4"/>
  <w15:docId w15:val="{5B88072C-EA76-4F23-A7FF-E4D5F2E6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1736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D17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D17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sid w:val="00D17369"/>
    <w:rPr>
      <w:b/>
      <w:bCs/>
    </w:rPr>
  </w:style>
  <w:style w:type="character" w:styleId="Hyperlink">
    <w:name w:val="Hyperlink"/>
    <w:basedOn w:val="DefaultParagraphFont"/>
    <w:uiPriority w:val="99"/>
    <w:unhideWhenUsed/>
    <w:rsid w:val="00D17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69"/>
  </w:style>
  <w:style w:type="paragraph" w:styleId="Footer">
    <w:name w:val="footer"/>
    <w:basedOn w:val="Normal"/>
    <w:link w:val="FooterChar"/>
    <w:uiPriority w:val="99"/>
    <w:unhideWhenUsed/>
    <w:rsid w:val="00D1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On3wYhjwc2gKbc91YPRIA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BF1E-4B07-425F-A79B-FDEC4750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Ruth Evans</cp:lastModifiedBy>
  <cp:revision>7</cp:revision>
  <cp:lastPrinted>2019-09-18T21:21:00Z</cp:lastPrinted>
  <dcterms:created xsi:type="dcterms:W3CDTF">2021-07-09T16:48:00Z</dcterms:created>
  <dcterms:modified xsi:type="dcterms:W3CDTF">2021-07-12T16:09:00Z</dcterms:modified>
</cp:coreProperties>
</file>