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3B989FAF"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AD2E21">
        <w:rPr>
          <w:rFonts w:ascii="Times New Roman" w:eastAsia="Times New Roman" w:hAnsi="Times New Roman" w:cs="Times New Roman"/>
          <w:bCs/>
          <w:lang w:bidi="en-US"/>
        </w:rPr>
        <w:t>NG SECTIONS 2 AND 3 OF ARTICLE B</w:t>
      </w:r>
      <w:r w:rsidR="008601F1">
        <w:rPr>
          <w:rFonts w:ascii="Times New Roman" w:eastAsia="Times New Roman" w:hAnsi="Times New Roman" w:cs="Times New Roman"/>
          <w:bCs/>
          <w:lang w:bidi="en-US"/>
        </w:rPr>
        <w:t xml:space="preserve"> (</w:t>
      </w:r>
      <w:r w:rsidR="00AD2E21">
        <w:rPr>
          <w:rFonts w:ascii="Times New Roman" w:eastAsia="Times New Roman" w:hAnsi="Times New Roman" w:cs="Times New Roman"/>
          <w:bCs/>
          <w:lang w:bidi="en-US"/>
        </w:rPr>
        <w:t xml:space="preserve">RM MULTIPLE </w:t>
      </w:r>
      <w:r w:rsidR="008601F1">
        <w:rPr>
          <w:rFonts w:ascii="Times New Roman" w:eastAsia="Times New Roman" w:hAnsi="Times New Roman" w:cs="Times New Roman"/>
          <w:bCs/>
          <w:lang w:bidi="en-US"/>
        </w:rPr>
        <w:t>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S RM MULTIPLE</w:t>
      </w:r>
      <w:r w:rsidR="008601F1">
        <w:rPr>
          <w:rFonts w:ascii="Times New Roman" w:eastAsia="Times New Roman" w:hAnsi="Times New Roman" w:cs="Times New Roman"/>
          <w:bCs/>
          <w:lang w:bidi="en-US"/>
        </w:rPr>
        <w:t xml:space="preserv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6A25445F"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AD2E21">
        <w:rPr>
          <w:rFonts w:ascii="Times New Roman" w:eastAsia="Times New Roman" w:hAnsi="Times New Roman" w:cs="Times New Roman"/>
        </w:rPr>
        <w:t>multi</w:t>
      </w:r>
      <w:r w:rsidR="00FB02FF">
        <w:rPr>
          <w:rFonts w:ascii="Times New Roman" w:eastAsia="Times New Roman" w:hAnsi="Times New Roman" w:cs="Times New Roman"/>
        </w:rPr>
        <w:t>-</w:t>
      </w:r>
      <w:r w:rsidR="008601F1">
        <w:rPr>
          <w:rFonts w:ascii="Times New Roman" w:eastAsia="Times New Roman" w:hAnsi="Times New Roman" w:cs="Times New Roman"/>
        </w:rPr>
        <w:t>family residential uses found in Title 10, Chapter 10</w:t>
      </w:r>
      <w:r w:rsidR="00AD2E21">
        <w:rPr>
          <w:rFonts w:ascii="Times New Roman" w:eastAsia="Times New Roman" w:hAnsi="Times New Roman" w:cs="Times New Roman"/>
        </w:rPr>
        <w:t>, Article B</w:t>
      </w:r>
      <w:r w:rsidR="009171CC">
        <w:rPr>
          <w:rFonts w:ascii="Times New Roman" w:eastAsia="Times New Roman" w:hAnsi="Times New Roman" w:cs="Times New Roman"/>
        </w:rPr>
        <w:t xml:space="preserve"> of the Toquerville City Code (“</w:t>
      </w:r>
      <w:r w:rsidR="00AD2E21">
        <w:rPr>
          <w:rFonts w:ascii="Times New Roman" w:eastAsia="Times New Roman" w:hAnsi="Times New Roman" w:cs="Times New Roman"/>
        </w:rPr>
        <w:t>RM</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685F80B4"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ctions 2 and 3 of said Article B</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tted uses within the RM</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6ED5575D" w:rsidR="00E4203F" w:rsidRPr="00AD2E21"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098576D6" w14:textId="3644167A" w:rsidR="00AD2E21" w:rsidRDefault="00AD2E21" w:rsidP="00AD2E21">
      <w:pPr>
        <w:widowControl w:val="0"/>
        <w:spacing w:after="0"/>
        <w:contextualSpacing/>
        <w:jc w:val="both"/>
        <w:rPr>
          <w:rFonts w:ascii="Times New Roman" w:eastAsia="Calibri" w:hAnsi="Times New Roman" w:cs="Times New Roman"/>
          <w:lang w:bidi="en-US"/>
        </w:rPr>
      </w:pPr>
    </w:p>
    <w:p w14:paraId="20FFF388"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r w:rsidRPr="00AD2E21">
        <w:rPr>
          <w:rFonts w:ascii="Times New Roman" w:eastAsia="Times New Roman" w:hAnsi="Times New Roman" w:cs="Times New Roman"/>
          <w:b/>
          <w:bCs/>
          <w:i/>
          <w:color w:val="212529"/>
        </w:rPr>
        <w:t>10-10B-2: PERMITTED USES:</w:t>
      </w:r>
    </w:p>
    <w:p w14:paraId="69C252FE"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162E6819" w14:textId="6DB4402E"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Assisted living facility.</w:t>
      </w:r>
    </w:p>
    <w:p w14:paraId="370F054B"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0D5C49B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lastRenderedPageBreak/>
        <w:t>Building, accessory.</w:t>
      </w:r>
    </w:p>
    <w:p w14:paraId="2883F78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multiple-family.</w:t>
      </w:r>
    </w:p>
    <w:p w14:paraId="69BAA81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Family child daycare.</w:t>
      </w:r>
    </w:p>
    <w:p w14:paraId="38CE615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Golf course.</w:t>
      </w:r>
    </w:p>
    <w:p w14:paraId="607996FB" w14:textId="5D22693D" w:rsid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Home occupations (with current home occupation permit).</w:t>
      </w:r>
    </w:p>
    <w:p w14:paraId="0C2C216E" w14:textId="6C7A95AE" w:rsidR="00C91A00" w:rsidRDefault="00C91A00" w:rsidP="00AD2E21">
      <w:pPr>
        <w:shd w:val="clear" w:color="auto" w:fill="FFFFFF"/>
        <w:spacing w:after="180"/>
        <w:ind w:left="720" w:right="720"/>
        <w:rPr>
          <w:rFonts w:ascii="Times New Roman" w:eastAsia="Times New Roman" w:hAnsi="Times New Roman" w:cs="Times New Roman"/>
          <w:i/>
          <w:strike/>
          <w:color w:val="FF0000"/>
        </w:rPr>
      </w:pPr>
      <w:r w:rsidRPr="00C91A00">
        <w:rPr>
          <w:rFonts w:ascii="Times New Roman" w:eastAsia="Times New Roman" w:hAnsi="Times New Roman" w:cs="Times New Roman"/>
          <w:i/>
          <w:strike/>
          <w:color w:val="FF0000"/>
        </w:rPr>
        <w:t>Minor utility.</w:t>
      </w:r>
    </w:p>
    <w:p w14:paraId="35CD14B8" w14:textId="47E6C5B6" w:rsidR="00C91A00" w:rsidRPr="00C91A00" w:rsidRDefault="00C91A00" w:rsidP="00AD2E21">
      <w:pPr>
        <w:shd w:val="clear" w:color="auto" w:fill="FFFFFF"/>
        <w:spacing w:after="180"/>
        <w:ind w:left="720" w:right="720"/>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Park.</w:t>
      </w:r>
    </w:p>
    <w:p w14:paraId="51718E9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 xml:space="preserve">Tilling of the soil, raising crops, </w:t>
      </w:r>
      <w:proofErr w:type="gramStart"/>
      <w:r w:rsidRPr="00AD2E21">
        <w:rPr>
          <w:rFonts w:ascii="Times New Roman" w:eastAsia="Times New Roman" w:hAnsi="Times New Roman" w:cs="Times New Roman"/>
          <w:i/>
          <w:color w:val="212529"/>
        </w:rPr>
        <w:t>horticulture</w:t>
      </w:r>
      <w:proofErr w:type="gramEnd"/>
      <w:r w:rsidRPr="00AD2E21">
        <w:rPr>
          <w:rFonts w:ascii="Times New Roman" w:eastAsia="Times New Roman" w:hAnsi="Times New Roman" w:cs="Times New Roman"/>
          <w:i/>
          <w:color w:val="212529"/>
        </w:rPr>
        <w:t xml:space="preserve"> and gardening for family food production.</w:t>
      </w:r>
    </w:p>
    <w:p w14:paraId="0C789386" w14:textId="7E3A684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or Quasi-Public uses for essential public services.</w:t>
      </w:r>
    </w:p>
    <w:p w14:paraId="08C02C89" w14:textId="7777777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utility uses.</w:t>
      </w:r>
    </w:p>
    <w:p w14:paraId="4F7947BB"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bookmarkStart w:id="0" w:name="JD_10-10B-3"/>
      <w:bookmarkEnd w:id="0"/>
      <w:r w:rsidRPr="00AD2E21">
        <w:rPr>
          <w:rFonts w:ascii="Times New Roman" w:eastAsia="Times New Roman" w:hAnsi="Times New Roman" w:cs="Times New Roman"/>
          <w:b/>
          <w:bCs/>
          <w:i/>
          <w:color w:val="212529"/>
        </w:rPr>
        <w:t>10-10B-3: CONDITIONAL USES:</w:t>
      </w:r>
    </w:p>
    <w:p w14:paraId="781109D7"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sz w:val="16"/>
          <w:szCs w:val="16"/>
        </w:rPr>
      </w:pPr>
    </w:p>
    <w:p w14:paraId="7AC1A11B" w14:textId="7B3BC542" w:rsid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Agricultural.</w:t>
      </w:r>
    </w:p>
    <w:p w14:paraId="3F0B75A1" w14:textId="35AC76AF" w:rsidR="00C91A00" w:rsidRDefault="00C91A00" w:rsidP="00AD2E21">
      <w:pPr>
        <w:shd w:val="clear" w:color="auto" w:fill="FFFFFF"/>
        <w:spacing w:after="0"/>
        <w:ind w:left="720" w:right="720"/>
        <w:rPr>
          <w:rFonts w:ascii="Times New Roman" w:eastAsia="Times New Roman" w:hAnsi="Times New Roman" w:cs="Times New Roman"/>
          <w:i/>
          <w:color w:val="212529"/>
        </w:rPr>
      </w:pPr>
    </w:p>
    <w:p w14:paraId="3451DF35" w14:textId="4136445C" w:rsidR="00C91A00" w:rsidRPr="00847DC0" w:rsidRDefault="00847DC0" w:rsidP="00AD2E21">
      <w:pPr>
        <w:shd w:val="clear" w:color="auto" w:fill="FFFFFF"/>
        <w:spacing w:after="0"/>
        <w:ind w:left="720" w:right="720"/>
        <w:rPr>
          <w:rFonts w:ascii="Times New Roman" w:eastAsia="Times New Roman" w:hAnsi="Times New Roman" w:cs="Times New Roman"/>
          <w:i/>
          <w:color w:val="FF0000"/>
        </w:rPr>
      </w:pPr>
      <w:r w:rsidRPr="00847DC0">
        <w:rPr>
          <w:rFonts w:ascii="Times New Roman" w:eastAsia="Times New Roman" w:hAnsi="Times New Roman" w:cs="Times New Roman"/>
          <w:i/>
          <w:color w:val="FF0000"/>
        </w:rPr>
        <w:t xml:space="preserve">Private </w:t>
      </w:r>
      <w:r w:rsidR="00C91A00" w:rsidRPr="00847DC0">
        <w:rPr>
          <w:rFonts w:ascii="Times New Roman" w:eastAsia="Times New Roman" w:hAnsi="Times New Roman" w:cs="Times New Roman"/>
          <w:i/>
        </w:rPr>
        <w:t>Cemetery.</w:t>
      </w:r>
    </w:p>
    <w:p w14:paraId="3CFCD4B4"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69367483"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Church or place of worship.</w:t>
      </w:r>
    </w:p>
    <w:p w14:paraId="6920B741"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Club or service organization.</w:t>
      </w:r>
    </w:p>
    <w:p w14:paraId="2723278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single-family.</w:t>
      </w:r>
    </w:p>
    <w:p w14:paraId="0AAF797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Manufactured home.</w:t>
      </w:r>
    </w:p>
    <w:p w14:paraId="08D3E93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care service.</w:t>
      </w:r>
    </w:p>
    <w:p w14:paraId="44A740D8"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instruction service.</w:t>
      </w:r>
    </w:p>
    <w:p w14:paraId="5F6F7216"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Protective service.</w:t>
      </w:r>
    </w:p>
    <w:p w14:paraId="5178AB1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elderly persons.</w:t>
      </w:r>
    </w:p>
    <w:p w14:paraId="52EDE049" w14:textId="702E8FA1" w:rsidR="00E4203F"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persons with a disability</w:t>
      </w:r>
      <w:bookmarkStart w:id="1" w:name="text-12-1"/>
      <w:bookmarkEnd w:id="1"/>
      <w:r w:rsidRPr="00AD2E21">
        <w:rPr>
          <w:rFonts w:ascii="Times New Roman" w:eastAsia="Times New Roman" w:hAnsi="Times New Roman" w:cs="Times New Roman"/>
          <w:i/>
          <w:color w:val="212529"/>
        </w:rPr>
        <w:t>. This use shall require a permit under section </w:t>
      </w:r>
      <w:hyperlink r:id="rId9" w:anchor="JD_10-17-2" w:history="1">
        <w:r w:rsidRPr="00AD2E21">
          <w:rPr>
            <w:rFonts w:ascii="Times New Roman" w:eastAsia="Times New Roman" w:hAnsi="Times New Roman" w:cs="Times New Roman"/>
            <w:i/>
          </w:rPr>
          <w:t>10-17-2</w:t>
        </w:r>
      </w:hyperlink>
      <w:r w:rsidRPr="00AD2E21">
        <w:rPr>
          <w:rFonts w:ascii="Times New Roman" w:eastAsia="Times New Roman" w:hAnsi="Times New Roman" w:cs="Times New Roman"/>
          <w:i/>
          <w:color w:val="212529"/>
        </w:rPr>
        <w:t> of this title.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w:t>
      </w:r>
      <w:r w:rsidRPr="00E4203F">
        <w:rPr>
          <w:rFonts w:ascii="Times New Roman" w:eastAsia="Calibri" w:hAnsi="Times New Roman" w:cs="Times New Roman"/>
          <w:color w:val="000000"/>
        </w:rPr>
        <w:lastRenderedPageBreak/>
        <w:t>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1175" w14:textId="77777777" w:rsidR="0054598D" w:rsidRDefault="0054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428DECD5"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FB02FF">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4C3D" w14:textId="77777777" w:rsidR="0054598D" w:rsidRDefault="0054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C60" w14:textId="77777777" w:rsidR="0054598D" w:rsidRDefault="0054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43096"/>
      <w:docPartObj>
        <w:docPartGallery w:val="Watermarks"/>
        <w:docPartUnique/>
      </w:docPartObj>
    </w:sdtPr>
    <w:sdtEndPr/>
    <w:sdtContent>
      <w:p w14:paraId="23CE0615" w14:textId="29EBC853" w:rsidR="0054598D" w:rsidRDefault="00847DC0">
        <w:pPr>
          <w:pStyle w:val="Header"/>
        </w:pPr>
        <w:r>
          <w:rPr>
            <w:noProof/>
          </w:rPr>
          <w:pict w14:anchorId="4A01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B4C" w14:textId="77777777" w:rsidR="0054598D" w:rsidRDefault="0054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4598D"/>
    <w:rsid w:val="00590D07"/>
    <w:rsid w:val="00596074"/>
    <w:rsid w:val="005E24F9"/>
    <w:rsid w:val="00682038"/>
    <w:rsid w:val="006977EE"/>
    <w:rsid w:val="006C1646"/>
    <w:rsid w:val="007362AA"/>
    <w:rsid w:val="00784D58"/>
    <w:rsid w:val="00786734"/>
    <w:rsid w:val="00812B57"/>
    <w:rsid w:val="00847DC0"/>
    <w:rsid w:val="008601F1"/>
    <w:rsid w:val="00896144"/>
    <w:rsid w:val="008D6863"/>
    <w:rsid w:val="00914561"/>
    <w:rsid w:val="009171CC"/>
    <w:rsid w:val="00941003"/>
    <w:rsid w:val="00953996"/>
    <w:rsid w:val="00956915"/>
    <w:rsid w:val="00A2530D"/>
    <w:rsid w:val="00A74D5D"/>
    <w:rsid w:val="00AD2E21"/>
    <w:rsid w:val="00B86B75"/>
    <w:rsid w:val="00BA1770"/>
    <w:rsid w:val="00BC48D5"/>
    <w:rsid w:val="00C36279"/>
    <w:rsid w:val="00C91A00"/>
    <w:rsid w:val="00E315A3"/>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FE2-AF81-4198-AD18-6C94718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5</cp:revision>
  <cp:lastPrinted>2021-04-19T18:58:00Z</cp:lastPrinted>
  <dcterms:created xsi:type="dcterms:W3CDTF">2021-05-27T21:51:00Z</dcterms:created>
  <dcterms:modified xsi:type="dcterms:W3CDTF">2021-06-10T17:15:00Z</dcterms:modified>
</cp:coreProperties>
</file>