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80" w:rsidRDefault="00197280" w:rsidP="00197280">
      <w:pPr>
        <w:jc w:val="center"/>
        <w:rPr>
          <w:rFonts w:ascii="Times New Roman" w:hAnsi="Times New Roman" w:cs="Times New Roman"/>
          <w:b/>
          <w:sz w:val="28"/>
          <w:szCs w:val="28"/>
        </w:rPr>
      </w:pPr>
      <w:r>
        <w:rPr>
          <w:rFonts w:ascii="Times New Roman" w:hAnsi="Times New Roman" w:cs="Times New Roman"/>
          <w:b/>
          <w:sz w:val="28"/>
          <w:szCs w:val="28"/>
        </w:rPr>
        <w:t>AG Advisory Board Meeting</w:t>
      </w:r>
    </w:p>
    <w:p w:rsidR="00197280" w:rsidRDefault="006003A8" w:rsidP="00197280">
      <w:pPr>
        <w:jc w:val="center"/>
        <w:rPr>
          <w:rFonts w:ascii="Times New Roman" w:hAnsi="Times New Roman" w:cs="Times New Roman"/>
          <w:b/>
          <w:sz w:val="28"/>
          <w:szCs w:val="28"/>
        </w:rPr>
      </w:pPr>
      <w:r>
        <w:rPr>
          <w:rFonts w:ascii="Times New Roman" w:hAnsi="Times New Roman" w:cs="Times New Roman"/>
          <w:b/>
          <w:sz w:val="28"/>
          <w:szCs w:val="28"/>
        </w:rPr>
        <w:t>June 2, 2020</w:t>
      </w:r>
    </w:p>
    <w:p w:rsidR="00197280" w:rsidRDefault="00197280" w:rsidP="00197280">
      <w:pPr>
        <w:jc w:val="center"/>
        <w:rPr>
          <w:rFonts w:ascii="Times New Roman" w:hAnsi="Times New Roman" w:cs="Times New Roman"/>
          <w:b/>
          <w:sz w:val="28"/>
          <w:szCs w:val="28"/>
        </w:rPr>
      </w:pPr>
      <w:r>
        <w:rPr>
          <w:rFonts w:ascii="Times New Roman" w:hAnsi="Times New Roman" w:cs="Times New Roman"/>
          <w:b/>
          <w:sz w:val="28"/>
          <w:szCs w:val="28"/>
        </w:rPr>
        <w:t>Minutes</w:t>
      </w:r>
    </w:p>
    <w:p w:rsidR="00197280" w:rsidRDefault="00197280" w:rsidP="00197280">
      <w:pPr>
        <w:jc w:val="center"/>
        <w:rPr>
          <w:rFonts w:ascii="Times New Roman" w:hAnsi="Times New Roman" w:cs="Times New Roman"/>
          <w:b/>
          <w:sz w:val="28"/>
          <w:szCs w:val="28"/>
        </w:rPr>
      </w:pPr>
    </w:p>
    <w:p w:rsidR="00197280" w:rsidRDefault="00197280" w:rsidP="00197280">
      <w:pPr>
        <w:rPr>
          <w:rFonts w:ascii="Times New Roman" w:hAnsi="Times New Roman" w:cs="Times New Roman"/>
          <w:b/>
          <w:sz w:val="24"/>
          <w:szCs w:val="24"/>
        </w:rPr>
      </w:pPr>
      <w:r>
        <w:rPr>
          <w:rFonts w:ascii="Times New Roman" w:hAnsi="Times New Roman" w:cs="Times New Roman"/>
          <w:b/>
          <w:sz w:val="24"/>
          <w:szCs w:val="24"/>
        </w:rPr>
        <w:t>This meeting was held via Google Hangouts with 90% of members attending via video/call in.</w:t>
      </w:r>
    </w:p>
    <w:p w:rsidR="00197280" w:rsidRDefault="00197280" w:rsidP="0080238F">
      <w:pPr>
        <w:spacing w:after="0"/>
        <w:contextualSpacing/>
        <w:rPr>
          <w:rFonts w:ascii="Times New Roman" w:hAnsi="Times New Roman" w:cs="Times New Roman"/>
          <w:sz w:val="24"/>
          <w:szCs w:val="24"/>
        </w:rPr>
      </w:pPr>
      <w:r>
        <w:rPr>
          <w:rFonts w:ascii="Times New Roman" w:hAnsi="Times New Roman" w:cs="Times New Roman"/>
          <w:b/>
          <w:sz w:val="24"/>
          <w:szCs w:val="24"/>
        </w:rPr>
        <w:t>Attendees</w:t>
      </w:r>
      <w:r>
        <w:rPr>
          <w:rFonts w:ascii="Times New Roman" w:hAnsi="Times New Roman" w:cs="Times New Roman"/>
          <w:sz w:val="24"/>
          <w:szCs w:val="24"/>
        </w:rPr>
        <w:t xml:space="preserve">: </w:t>
      </w:r>
    </w:p>
    <w:p w:rsidR="0080238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Logan Wilde, Commissioner (in person)</w:t>
      </w:r>
    </w:p>
    <w:p w:rsidR="0080238F" w:rsidRDefault="004F409D" w:rsidP="0080238F">
      <w:pPr>
        <w:contextualSpacing/>
        <w:rPr>
          <w:rFonts w:ascii="Times New Roman" w:hAnsi="Times New Roman" w:cs="Times New Roman"/>
          <w:sz w:val="24"/>
          <w:szCs w:val="24"/>
        </w:rPr>
      </w:pPr>
      <w:r>
        <w:rPr>
          <w:rFonts w:ascii="Times New Roman" w:hAnsi="Times New Roman" w:cs="Times New Roman"/>
          <w:sz w:val="24"/>
          <w:szCs w:val="24"/>
        </w:rPr>
        <w:t xml:space="preserve">Kelly </w:t>
      </w:r>
      <w:proofErr w:type="spellStart"/>
      <w:r>
        <w:rPr>
          <w:rFonts w:ascii="Times New Roman" w:hAnsi="Times New Roman" w:cs="Times New Roman"/>
          <w:sz w:val="24"/>
          <w:szCs w:val="24"/>
        </w:rPr>
        <w:t>Pehrs</w:t>
      </w:r>
      <w:r w:rsidR="0080238F">
        <w:rPr>
          <w:rFonts w:ascii="Times New Roman" w:hAnsi="Times New Roman" w:cs="Times New Roman"/>
          <w:sz w:val="24"/>
          <w:szCs w:val="24"/>
        </w:rPr>
        <w:t>on</w:t>
      </w:r>
      <w:proofErr w:type="spellEnd"/>
      <w:r w:rsidR="0080238F">
        <w:rPr>
          <w:rFonts w:ascii="Times New Roman" w:hAnsi="Times New Roman" w:cs="Times New Roman"/>
          <w:sz w:val="24"/>
          <w:szCs w:val="24"/>
        </w:rPr>
        <w:t xml:space="preserve">, Deputy </w:t>
      </w:r>
      <w:r>
        <w:rPr>
          <w:rFonts w:ascii="Times New Roman" w:hAnsi="Times New Roman" w:cs="Times New Roman"/>
          <w:sz w:val="24"/>
          <w:szCs w:val="24"/>
        </w:rPr>
        <w:t>Commissioner</w:t>
      </w:r>
      <w:r w:rsidR="0080238F">
        <w:rPr>
          <w:rFonts w:ascii="Times New Roman" w:hAnsi="Times New Roman" w:cs="Times New Roman"/>
          <w:sz w:val="24"/>
          <w:szCs w:val="24"/>
        </w:rPr>
        <w:t xml:space="preserve"> (in person)</w:t>
      </w:r>
    </w:p>
    <w:p w:rsidR="0080238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Dana Hardy, UDAF (in person)</w:t>
      </w:r>
    </w:p>
    <w:p w:rsidR="0080238F" w:rsidRDefault="006003A8" w:rsidP="0080238F">
      <w:pPr>
        <w:contextualSpacing/>
        <w:rPr>
          <w:rFonts w:ascii="Times New Roman" w:hAnsi="Times New Roman" w:cs="Times New Roman"/>
          <w:sz w:val="24"/>
          <w:szCs w:val="24"/>
        </w:rPr>
      </w:pPr>
      <w:r>
        <w:rPr>
          <w:rFonts w:ascii="Times New Roman" w:hAnsi="Times New Roman" w:cs="Times New Roman"/>
          <w:sz w:val="24"/>
          <w:szCs w:val="24"/>
        </w:rPr>
        <w:t>Wade Garrett (for Ron Gibbons - UFB) (Phone)</w:t>
      </w:r>
      <w:r w:rsidR="0080238F">
        <w:rPr>
          <w:rFonts w:ascii="Times New Roman" w:hAnsi="Times New Roman" w:cs="Times New Roman"/>
          <w:sz w:val="24"/>
          <w:szCs w:val="24"/>
        </w:rPr>
        <w:t xml:space="preserve"> </w:t>
      </w:r>
    </w:p>
    <w:p w:rsidR="0080238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 xml:space="preserve">Cliff </w:t>
      </w:r>
      <w:proofErr w:type="spellStart"/>
      <w:r>
        <w:rPr>
          <w:rFonts w:ascii="Times New Roman" w:hAnsi="Times New Roman" w:cs="Times New Roman"/>
          <w:sz w:val="24"/>
          <w:szCs w:val="24"/>
        </w:rPr>
        <w:t>Lillywhite</w:t>
      </w:r>
      <w:proofErr w:type="spellEnd"/>
      <w:r>
        <w:rPr>
          <w:rFonts w:ascii="Times New Roman" w:hAnsi="Times New Roman" w:cs="Times New Roman"/>
          <w:sz w:val="24"/>
          <w:szCs w:val="24"/>
        </w:rPr>
        <w:t>, Egg Industry</w:t>
      </w:r>
      <w:r w:rsidR="003E6915">
        <w:rPr>
          <w:rFonts w:ascii="Times New Roman" w:hAnsi="Times New Roman" w:cs="Times New Roman"/>
          <w:sz w:val="24"/>
          <w:szCs w:val="24"/>
        </w:rPr>
        <w:t xml:space="preserve"> </w:t>
      </w:r>
      <w:proofErr w:type="gramStart"/>
      <w:r w:rsidR="003E6915">
        <w:rPr>
          <w:rFonts w:ascii="Times New Roman" w:hAnsi="Times New Roman" w:cs="Times New Roman"/>
          <w:sz w:val="24"/>
          <w:szCs w:val="24"/>
        </w:rPr>
        <w:t>( via</w:t>
      </w:r>
      <w:proofErr w:type="gramEnd"/>
      <w:r w:rsidR="003E6915">
        <w:rPr>
          <w:rFonts w:ascii="Times New Roman" w:hAnsi="Times New Roman" w:cs="Times New Roman"/>
          <w:sz w:val="24"/>
          <w:szCs w:val="24"/>
        </w:rPr>
        <w:t xml:space="preserve"> phone ½ time</w:t>
      </w:r>
      <w:r w:rsidR="001C4C1D">
        <w:rPr>
          <w:rFonts w:ascii="Times New Roman" w:hAnsi="Times New Roman" w:cs="Times New Roman"/>
          <w:sz w:val="24"/>
          <w:szCs w:val="24"/>
        </w:rPr>
        <w:t>)</w:t>
      </w:r>
    </w:p>
    <w:p w:rsidR="0080238F" w:rsidRDefault="00BD3A2D" w:rsidP="0080238F">
      <w:pPr>
        <w:contextualSpacing/>
        <w:rPr>
          <w:rFonts w:ascii="Times New Roman" w:hAnsi="Times New Roman" w:cs="Times New Roman"/>
          <w:sz w:val="24"/>
          <w:szCs w:val="24"/>
        </w:rPr>
      </w:pPr>
      <w:r>
        <w:rPr>
          <w:rFonts w:ascii="Times New Roman" w:hAnsi="Times New Roman" w:cs="Times New Roman"/>
          <w:sz w:val="24"/>
          <w:szCs w:val="24"/>
        </w:rPr>
        <w:t xml:space="preserve">Alison </w:t>
      </w:r>
      <w:proofErr w:type="spellStart"/>
      <w:r>
        <w:rPr>
          <w:rFonts w:ascii="Times New Roman" w:hAnsi="Times New Roman" w:cs="Times New Roman"/>
          <w:sz w:val="24"/>
          <w:szCs w:val="24"/>
        </w:rPr>
        <w:t>Fiscus</w:t>
      </w:r>
      <w:proofErr w:type="spellEnd"/>
      <w:r>
        <w:rPr>
          <w:rFonts w:ascii="Times New Roman" w:hAnsi="Times New Roman" w:cs="Times New Roman"/>
          <w:sz w:val="24"/>
          <w:szCs w:val="24"/>
        </w:rPr>
        <w:t>, Pork Producers</w:t>
      </w:r>
    </w:p>
    <w:p w:rsidR="0080238F" w:rsidRDefault="00804F57" w:rsidP="0080238F">
      <w:pPr>
        <w:contextualSpacing/>
        <w:rPr>
          <w:rFonts w:ascii="Times New Roman" w:hAnsi="Times New Roman" w:cs="Times New Roman"/>
          <w:sz w:val="24"/>
          <w:szCs w:val="24"/>
        </w:rPr>
      </w:pPr>
      <w:r>
        <w:rPr>
          <w:rFonts w:ascii="Times New Roman" w:hAnsi="Times New Roman" w:cs="Times New Roman"/>
          <w:sz w:val="24"/>
          <w:szCs w:val="24"/>
        </w:rPr>
        <w:t>Sierra</w:t>
      </w:r>
      <w:r w:rsidR="0080238F">
        <w:rPr>
          <w:rFonts w:ascii="Times New Roman" w:hAnsi="Times New Roman" w:cs="Times New Roman"/>
          <w:sz w:val="24"/>
          <w:szCs w:val="24"/>
        </w:rPr>
        <w:t xml:space="preserve"> Nelson, Utah Wool Growers</w:t>
      </w:r>
    </w:p>
    <w:p w:rsidR="0080238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 xml:space="preserve">Allen </w:t>
      </w:r>
      <w:proofErr w:type="spellStart"/>
      <w:r>
        <w:rPr>
          <w:rFonts w:ascii="Times New Roman" w:hAnsi="Times New Roman" w:cs="Times New Roman"/>
          <w:sz w:val="24"/>
          <w:szCs w:val="24"/>
        </w:rPr>
        <w:t>Henrie</w:t>
      </w:r>
      <w:proofErr w:type="spellEnd"/>
      <w:r>
        <w:rPr>
          <w:rFonts w:ascii="Times New Roman" w:hAnsi="Times New Roman" w:cs="Times New Roman"/>
          <w:sz w:val="24"/>
          <w:szCs w:val="24"/>
        </w:rPr>
        <w:t>, UACD</w:t>
      </w:r>
    </w:p>
    <w:p w:rsidR="0080238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Dr. Kerry Rood, DVM</w:t>
      </w:r>
    </w:p>
    <w:p w:rsidR="0080238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Luke Peterson, Urban and Small Farms</w:t>
      </w:r>
    </w:p>
    <w:p w:rsidR="0080238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 xml:space="preserve">Robert </w:t>
      </w:r>
      <w:proofErr w:type="spellStart"/>
      <w:r>
        <w:rPr>
          <w:rFonts w:ascii="Times New Roman" w:hAnsi="Times New Roman" w:cs="Times New Roman"/>
          <w:sz w:val="24"/>
          <w:szCs w:val="24"/>
        </w:rPr>
        <w:t>McMullin</w:t>
      </w:r>
      <w:proofErr w:type="spellEnd"/>
      <w:r>
        <w:rPr>
          <w:rFonts w:ascii="Times New Roman" w:hAnsi="Times New Roman" w:cs="Times New Roman"/>
          <w:sz w:val="24"/>
          <w:szCs w:val="24"/>
        </w:rPr>
        <w:t>, Fruit Growers</w:t>
      </w:r>
    </w:p>
    <w:p w:rsidR="009D6C1F" w:rsidRDefault="00804F57" w:rsidP="0080238F">
      <w:pPr>
        <w:contextualSpacing/>
        <w:rPr>
          <w:rFonts w:ascii="Times New Roman" w:hAnsi="Times New Roman" w:cs="Times New Roman"/>
          <w:sz w:val="24"/>
          <w:szCs w:val="24"/>
        </w:rPr>
      </w:pPr>
      <w:r>
        <w:rPr>
          <w:rFonts w:ascii="Times New Roman" w:hAnsi="Times New Roman" w:cs="Times New Roman"/>
          <w:sz w:val="24"/>
          <w:szCs w:val="24"/>
        </w:rPr>
        <w:t>Kris Falco, Fur Breeders</w:t>
      </w:r>
    </w:p>
    <w:p w:rsidR="0080238F" w:rsidRDefault="009D6C1F" w:rsidP="0080238F">
      <w:pPr>
        <w:contextualSpacing/>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Ken White, USU</w:t>
      </w:r>
      <w:r w:rsidR="00804F57">
        <w:rPr>
          <w:rFonts w:ascii="Times New Roman" w:hAnsi="Times New Roman" w:cs="Times New Roman"/>
          <w:sz w:val="24"/>
          <w:szCs w:val="24"/>
        </w:rPr>
        <w:t xml:space="preserve"> </w:t>
      </w:r>
    </w:p>
    <w:p w:rsidR="009D6C1F" w:rsidRDefault="009D6C1F" w:rsidP="0080238F">
      <w:pPr>
        <w:contextualSpacing/>
        <w:rPr>
          <w:rFonts w:ascii="Times New Roman" w:hAnsi="Times New Roman" w:cs="Times New Roman"/>
          <w:sz w:val="24"/>
          <w:szCs w:val="24"/>
        </w:rPr>
      </w:pPr>
      <w:r>
        <w:rPr>
          <w:rFonts w:ascii="Times New Roman" w:hAnsi="Times New Roman" w:cs="Times New Roman"/>
          <w:sz w:val="24"/>
          <w:szCs w:val="24"/>
        </w:rPr>
        <w:t>Bob Barry</w:t>
      </w:r>
    </w:p>
    <w:p w:rsidR="0080238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Cody James, UDAF</w:t>
      </w:r>
      <w:r w:rsidR="009D6C1F">
        <w:rPr>
          <w:rFonts w:ascii="Times New Roman" w:hAnsi="Times New Roman" w:cs="Times New Roman"/>
          <w:sz w:val="24"/>
          <w:szCs w:val="24"/>
        </w:rPr>
        <w:tab/>
      </w:r>
      <w:r w:rsidR="009D6C1F">
        <w:rPr>
          <w:rFonts w:ascii="Times New Roman" w:hAnsi="Times New Roman" w:cs="Times New Roman"/>
          <w:sz w:val="24"/>
          <w:szCs w:val="24"/>
        </w:rPr>
        <w:tab/>
      </w:r>
      <w:r w:rsidR="009D6C1F">
        <w:rPr>
          <w:rFonts w:ascii="Times New Roman" w:hAnsi="Times New Roman" w:cs="Times New Roman"/>
          <w:sz w:val="24"/>
          <w:szCs w:val="24"/>
        </w:rPr>
        <w:tab/>
        <w:t>Mandy Taft, UDAF</w:t>
      </w:r>
    </w:p>
    <w:p w:rsidR="0080238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RJ Spencer, UDAF</w:t>
      </w:r>
      <w:r w:rsidR="009D6C1F">
        <w:rPr>
          <w:rFonts w:ascii="Times New Roman" w:hAnsi="Times New Roman" w:cs="Times New Roman"/>
          <w:sz w:val="24"/>
          <w:szCs w:val="24"/>
        </w:rPr>
        <w:tab/>
      </w:r>
      <w:r w:rsidR="009D6C1F">
        <w:rPr>
          <w:rFonts w:ascii="Times New Roman" w:hAnsi="Times New Roman" w:cs="Times New Roman"/>
          <w:sz w:val="24"/>
          <w:szCs w:val="24"/>
        </w:rPr>
        <w:tab/>
      </w:r>
      <w:r w:rsidR="009D6C1F">
        <w:rPr>
          <w:rFonts w:ascii="Times New Roman" w:hAnsi="Times New Roman" w:cs="Times New Roman"/>
          <w:sz w:val="24"/>
          <w:szCs w:val="24"/>
        </w:rPr>
        <w:tab/>
        <w:t xml:space="preserve">Mellissa </w:t>
      </w:r>
      <w:proofErr w:type="spellStart"/>
      <w:r w:rsidR="009D6C1F">
        <w:rPr>
          <w:rFonts w:ascii="Times New Roman" w:hAnsi="Times New Roman" w:cs="Times New Roman"/>
          <w:sz w:val="24"/>
          <w:szCs w:val="24"/>
        </w:rPr>
        <w:t>Ure</w:t>
      </w:r>
      <w:proofErr w:type="spellEnd"/>
      <w:r w:rsidR="009D6C1F">
        <w:rPr>
          <w:rFonts w:ascii="Times New Roman" w:hAnsi="Times New Roman" w:cs="Times New Roman"/>
          <w:sz w:val="24"/>
          <w:szCs w:val="24"/>
        </w:rPr>
        <w:t>, UDAF</w:t>
      </w:r>
    </w:p>
    <w:p w:rsidR="00BD3A2D" w:rsidRDefault="00BD3A2D" w:rsidP="0080238F">
      <w:pPr>
        <w:contextualSpacing/>
        <w:rPr>
          <w:rFonts w:ascii="Times New Roman" w:hAnsi="Times New Roman" w:cs="Times New Roman"/>
          <w:sz w:val="24"/>
          <w:szCs w:val="24"/>
        </w:rPr>
      </w:pPr>
      <w:r>
        <w:rPr>
          <w:rFonts w:ascii="Times New Roman" w:hAnsi="Times New Roman" w:cs="Times New Roman"/>
          <w:sz w:val="24"/>
          <w:szCs w:val="24"/>
        </w:rPr>
        <w:t>Leann Hunting, UDAF</w:t>
      </w:r>
      <w:r w:rsidR="009D6C1F">
        <w:rPr>
          <w:rFonts w:ascii="Times New Roman" w:hAnsi="Times New Roman" w:cs="Times New Roman"/>
          <w:sz w:val="24"/>
          <w:szCs w:val="24"/>
        </w:rPr>
        <w:tab/>
      </w:r>
      <w:r w:rsidR="009D6C1F">
        <w:rPr>
          <w:rFonts w:ascii="Times New Roman" w:hAnsi="Times New Roman" w:cs="Times New Roman"/>
          <w:sz w:val="24"/>
          <w:szCs w:val="24"/>
        </w:rPr>
        <w:tab/>
        <w:t>Amanda Petersen, UDAF</w:t>
      </w:r>
    </w:p>
    <w:p w:rsidR="0080238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Linda Gilmore, UDAF (in person)</w:t>
      </w:r>
      <w:r w:rsidR="009D6C1F">
        <w:rPr>
          <w:rFonts w:ascii="Times New Roman" w:hAnsi="Times New Roman" w:cs="Times New Roman"/>
          <w:sz w:val="24"/>
          <w:szCs w:val="24"/>
        </w:rPr>
        <w:tab/>
        <w:t>Weston Judd, UDAF</w:t>
      </w:r>
    </w:p>
    <w:p w:rsidR="0080238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 xml:space="preserve">Nicole Hanna, Attorney General’s Office </w:t>
      </w:r>
    </w:p>
    <w:p w:rsidR="0080238F" w:rsidRDefault="0080238F" w:rsidP="0080238F">
      <w:pPr>
        <w:spacing w:after="0"/>
        <w:contextualSpacing/>
        <w:rPr>
          <w:rFonts w:ascii="Times New Roman" w:hAnsi="Times New Roman" w:cs="Times New Roman"/>
          <w:sz w:val="24"/>
          <w:szCs w:val="24"/>
        </w:rPr>
      </w:pPr>
      <w:r>
        <w:rPr>
          <w:rFonts w:ascii="Times New Roman" w:hAnsi="Times New Roman" w:cs="Times New Roman"/>
          <w:sz w:val="24"/>
          <w:szCs w:val="24"/>
        </w:rPr>
        <w:t xml:space="preserve">Amy </w:t>
      </w:r>
      <w:proofErr w:type="spellStart"/>
      <w:r>
        <w:rPr>
          <w:rFonts w:ascii="Times New Roman" w:hAnsi="Times New Roman" w:cs="Times New Roman"/>
          <w:sz w:val="24"/>
          <w:szCs w:val="24"/>
        </w:rPr>
        <w:t>Wengren</w:t>
      </w:r>
      <w:proofErr w:type="spellEnd"/>
      <w:r>
        <w:rPr>
          <w:rFonts w:ascii="Times New Roman" w:hAnsi="Times New Roman" w:cs="Times New Roman"/>
          <w:sz w:val="24"/>
          <w:szCs w:val="24"/>
        </w:rPr>
        <w:t>, UDAF</w:t>
      </w:r>
      <w:r w:rsidR="009D6C1F">
        <w:rPr>
          <w:rFonts w:ascii="Times New Roman" w:hAnsi="Times New Roman" w:cs="Times New Roman"/>
          <w:sz w:val="24"/>
          <w:szCs w:val="24"/>
        </w:rPr>
        <w:tab/>
      </w:r>
      <w:r w:rsidR="009D6C1F">
        <w:rPr>
          <w:rFonts w:ascii="Times New Roman" w:hAnsi="Times New Roman" w:cs="Times New Roman"/>
          <w:sz w:val="24"/>
          <w:szCs w:val="24"/>
        </w:rPr>
        <w:tab/>
        <w:t>Jay Olson, UDAF</w:t>
      </w:r>
    </w:p>
    <w:p w:rsidR="0080238F" w:rsidRDefault="0080238F" w:rsidP="0080238F">
      <w:pPr>
        <w:spacing w:after="0"/>
        <w:rPr>
          <w:rFonts w:ascii="Times New Roman" w:hAnsi="Times New Roman" w:cs="Times New Roman"/>
          <w:sz w:val="24"/>
          <w:szCs w:val="24"/>
        </w:rPr>
      </w:pPr>
      <w:r>
        <w:rPr>
          <w:rFonts w:ascii="Times New Roman" w:hAnsi="Times New Roman" w:cs="Times New Roman"/>
          <w:sz w:val="24"/>
          <w:szCs w:val="24"/>
        </w:rPr>
        <w:t>Roberta Valdez, UDAF</w:t>
      </w:r>
      <w:r w:rsidR="009D6C1F">
        <w:rPr>
          <w:rFonts w:ascii="Times New Roman" w:hAnsi="Times New Roman" w:cs="Times New Roman"/>
          <w:sz w:val="24"/>
          <w:szCs w:val="24"/>
        </w:rPr>
        <w:tab/>
      </w:r>
      <w:r w:rsidR="009D6C1F">
        <w:rPr>
          <w:rFonts w:ascii="Times New Roman" w:hAnsi="Times New Roman" w:cs="Times New Roman"/>
          <w:sz w:val="24"/>
          <w:szCs w:val="24"/>
        </w:rPr>
        <w:tab/>
      </w:r>
    </w:p>
    <w:p w:rsidR="0080238F" w:rsidRDefault="0080238F" w:rsidP="0080238F">
      <w:pPr>
        <w:spacing w:after="0"/>
        <w:rPr>
          <w:rFonts w:ascii="Times New Roman" w:hAnsi="Times New Roman" w:cs="Times New Roman"/>
          <w:sz w:val="24"/>
          <w:szCs w:val="24"/>
        </w:rPr>
      </w:pPr>
      <w:r>
        <w:rPr>
          <w:rFonts w:ascii="Times New Roman" w:hAnsi="Times New Roman" w:cs="Times New Roman"/>
          <w:sz w:val="24"/>
          <w:szCs w:val="24"/>
        </w:rPr>
        <w:t>Travis Waller, UDAF</w:t>
      </w:r>
    </w:p>
    <w:p w:rsidR="0080238F" w:rsidRDefault="009D6C1F" w:rsidP="0080238F">
      <w:pPr>
        <w:spacing w:after="0"/>
        <w:rPr>
          <w:rFonts w:ascii="Times New Roman" w:hAnsi="Times New Roman" w:cs="Times New Roman"/>
          <w:sz w:val="24"/>
          <w:szCs w:val="24"/>
        </w:rPr>
      </w:pPr>
      <w:r>
        <w:rPr>
          <w:rFonts w:ascii="Times New Roman" w:hAnsi="Times New Roman" w:cs="Times New Roman"/>
          <w:sz w:val="24"/>
          <w:szCs w:val="24"/>
        </w:rPr>
        <w:t>Brandon Forsyth,</w:t>
      </w:r>
      <w:r w:rsidR="0080238F">
        <w:rPr>
          <w:rFonts w:ascii="Times New Roman" w:hAnsi="Times New Roman" w:cs="Times New Roman"/>
          <w:sz w:val="24"/>
          <w:szCs w:val="24"/>
        </w:rPr>
        <w:t xml:space="preserve"> UDAF</w:t>
      </w:r>
    </w:p>
    <w:p w:rsidR="0080238F" w:rsidRDefault="0080238F" w:rsidP="0080238F">
      <w:pPr>
        <w:spacing w:after="0"/>
        <w:rPr>
          <w:rFonts w:ascii="Times New Roman" w:hAnsi="Times New Roman" w:cs="Times New Roman"/>
          <w:sz w:val="24"/>
          <w:szCs w:val="24"/>
        </w:rPr>
      </w:pPr>
    </w:p>
    <w:p w:rsidR="0080238F" w:rsidRPr="0080238F" w:rsidRDefault="0080238F" w:rsidP="0080238F">
      <w:pPr>
        <w:spacing w:after="0"/>
        <w:rPr>
          <w:rFonts w:ascii="Times New Roman" w:hAnsi="Times New Roman" w:cs="Times New Roman"/>
          <w:sz w:val="24"/>
          <w:szCs w:val="24"/>
        </w:rPr>
      </w:pPr>
    </w:p>
    <w:p w:rsidR="0080238F" w:rsidRPr="0080238F" w:rsidRDefault="0080238F" w:rsidP="0080238F">
      <w:pPr>
        <w:spacing w:after="0"/>
        <w:contextualSpacing/>
        <w:rPr>
          <w:rFonts w:ascii="Times New Roman" w:hAnsi="Times New Roman" w:cs="Times New Roman"/>
          <w:b/>
          <w:sz w:val="24"/>
          <w:szCs w:val="24"/>
          <w:u w:val="single"/>
        </w:rPr>
      </w:pPr>
    </w:p>
    <w:p w:rsidR="00197280" w:rsidRDefault="00197280">
      <w:pPr>
        <w:rPr>
          <w:rFonts w:ascii="Times New Roman" w:hAnsi="Times New Roman" w:cs="Times New Roman"/>
          <w:sz w:val="24"/>
          <w:szCs w:val="24"/>
        </w:rPr>
      </w:pPr>
      <w:r>
        <w:rPr>
          <w:rFonts w:ascii="Times New Roman" w:hAnsi="Times New Roman" w:cs="Times New Roman"/>
          <w:b/>
          <w:sz w:val="24"/>
          <w:szCs w:val="24"/>
        </w:rPr>
        <w:t>Via Phone:</w:t>
      </w:r>
      <w:r>
        <w:rPr>
          <w:rFonts w:ascii="Times New Roman" w:hAnsi="Times New Roman" w:cs="Times New Roman"/>
          <w:sz w:val="24"/>
          <w:szCs w:val="24"/>
        </w:rPr>
        <w:t xml:space="preserve">  </w:t>
      </w:r>
      <w:r w:rsidR="00804F57">
        <w:rPr>
          <w:rFonts w:ascii="Times New Roman" w:hAnsi="Times New Roman" w:cs="Times New Roman"/>
          <w:sz w:val="24"/>
          <w:szCs w:val="24"/>
        </w:rPr>
        <w:t>see above note</w:t>
      </w:r>
    </w:p>
    <w:p w:rsidR="00197280" w:rsidRDefault="009D6C1F" w:rsidP="00197280">
      <w:pPr>
        <w:spacing w:after="0"/>
        <w:contextualSpacing/>
        <w:rPr>
          <w:rFonts w:ascii="Times New Roman" w:hAnsi="Times New Roman" w:cs="Times New Roman"/>
          <w:sz w:val="24"/>
          <w:szCs w:val="24"/>
        </w:rPr>
      </w:pPr>
      <w:r>
        <w:rPr>
          <w:rFonts w:ascii="Times New Roman" w:hAnsi="Times New Roman" w:cs="Times New Roman"/>
          <w:sz w:val="24"/>
          <w:szCs w:val="24"/>
        </w:rPr>
        <w:t>Deputy</w:t>
      </w:r>
      <w:r w:rsidR="00CF5891">
        <w:rPr>
          <w:rFonts w:ascii="Times New Roman" w:hAnsi="Times New Roman" w:cs="Times New Roman"/>
          <w:sz w:val="24"/>
          <w:szCs w:val="24"/>
        </w:rPr>
        <w:t xml:space="preserve"> Commissioner </w:t>
      </w:r>
      <w:proofErr w:type="spellStart"/>
      <w:r w:rsidR="00CF5891">
        <w:rPr>
          <w:rFonts w:ascii="Times New Roman" w:hAnsi="Times New Roman" w:cs="Times New Roman"/>
          <w:sz w:val="24"/>
          <w:szCs w:val="24"/>
        </w:rPr>
        <w:t>Pehr</w:t>
      </w:r>
      <w:r w:rsidR="00197280">
        <w:rPr>
          <w:rFonts w:ascii="Times New Roman" w:hAnsi="Times New Roman" w:cs="Times New Roman"/>
          <w:sz w:val="24"/>
          <w:szCs w:val="24"/>
        </w:rPr>
        <w:t>son</w:t>
      </w:r>
      <w:proofErr w:type="spellEnd"/>
      <w:r w:rsidR="00197280">
        <w:rPr>
          <w:rFonts w:ascii="Times New Roman" w:hAnsi="Times New Roman" w:cs="Times New Roman"/>
          <w:sz w:val="24"/>
          <w:szCs w:val="24"/>
        </w:rPr>
        <w:t xml:space="preserve"> welcomed everyone.</w:t>
      </w:r>
    </w:p>
    <w:p w:rsidR="00BD3A2D" w:rsidRDefault="00BD3A2D" w:rsidP="00197280">
      <w:pPr>
        <w:spacing w:after="0"/>
        <w:contextualSpacing/>
        <w:rPr>
          <w:rFonts w:ascii="Times New Roman" w:hAnsi="Times New Roman" w:cs="Times New Roman"/>
          <w:sz w:val="24"/>
          <w:szCs w:val="24"/>
        </w:rPr>
      </w:pPr>
    </w:p>
    <w:p w:rsidR="00BD3A2D" w:rsidRDefault="00BD3A2D" w:rsidP="00197280">
      <w:pPr>
        <w:spacing w:after="0"/>
        <w:contextualSpacing/>
        <w:rPr>
          <w:rFonts w:ascii="Times New Roman" w:hAnsi="Times New Roman" w:cs="Times New Roman"/>
          <w:sz w:val="24"/>
          <w:szCs w:val="24"/>
        </w:rPr>
      </w:pPr>
    </w:p>
    <w:p w:rsidR="00197280" w:rsidRDefault="00197280" w:rsidP="00197280">
      <w:pPr>
        <w:spacing w:after="0"/>
        <w:contextualSpacing/>
        <w:rPr>
          <w:rFonts w:ascii="Times New Roman" w:hAnsi="Times New Roman" w:cs="Times New Roman"/>
          <w:sz w:val="24"/>
          <w:szCs w:val="24"/>
        </w:rPr>
      </w:pPr>
    </w:p>
    <w:p w:rsidR="00197280" w:rsidRPr="001C4C1D" w:rsidRDefault="00197280" w:rsidP="00197280">
      <w:pPr>
        <w:spacing w:after="0"/>
        <w:contextualSpacing/>
        <w:rPr>
          <w:rFonts w:ascii="Times New Roman" w:hAnsi="Times New Roman" w:cs="Times New Roman"/>
          <w:b/>
          <w:u w:val="single"/>
        </w:rPr>
      </w:pPr>
      <w:r w:rsidRPr="001C4C1D">
        <w:rPr>
          <w:rFonts w:ascii="Times New Roman" w:hAnsi="Times New Roman" w:cs="Times New Roman"/>
          <w:b/>
          <w:u w:val="single"/>
        </w:rPr>
        <w:t>Approval of Minutes</w:t>
      </w:r>
    </w:p>
    <w:p w:rsidR="00197280" w:rsidRDefault="00197280" w:rsidP="00197280">
      <w:pPr>
        <w:spacing w:after="0"/>
        <w:contextualSpacing/>
        <w:rPr>
          <w:rFonts w:ascii="Times New Roman" w:hAnsi="Times New Roman" w:cs="Times New Roman"/>
        </w:rPr>
      </w:pPr>
      <w:r w:rsidRPr="001C4C1D">
        <w:rPr>
          <w:rFonts w:ascii="Times New Roman" w:hAnsi="Times New Roman" w:cs="Times New Roman"/>
        </w:rPr>
        <w:t>A motion to approve the Jan, 2020</w:t>
      </w:r>
      <w:r w:rsidR="009D6C1F">
        <w:rPr>
          <w:rFonts w:ascii="Times New Roman" w:hAnsi="Times New Roman" w:cs="Times New Roman"/>
        </w:rPr>
        <w:t xml:space="preserve"> and April 2020</w:t>
      </w:r>
      <w:r w:rsidRPr="001C4C1D">
        <w:rPr>
          <w:rFonts w:ascii="Times New Roman" w:hAnsi="Times New Roman" w:cs="Times New Roman"/>
        </w:rPr>
        <w:t xml:space="preserve"> minutes in next meeting based on</w:t>
      </w:r>
      <w:r w:rsidR="009D6C1F">
        <w:rPr>
          <w:rFonts w:ascii="Times New Roman" w:hAnsi="Times New Roman" w:cs="Times New Roman"/>
        </w:rPr>
        <w:t xml:space="preserve"> No </w:t>
      </w:r>
      <w:proofErr w:type="gramStart"/>
      <w:r w:rsidR="009D6C1F">
        <w:rPr>
          <w:rFonts w:ascii="Times New Roman" w:hAnsi="Times New Roman" w:cs="Times New Roman"/>
        </w:rPr>
        <w:t xml:space="preserve">Quorum </w:t>
      </w:r>
      <w:r w:rsidRPr="001C4C1D">
        <w:rPr>
          <w:rFonts w:ascii="Times New Roman" w:hAnsi="Times New Roman" w:cs="Times New Roman"/>
        </w:rPr>
        <w:t>.</w:t>
      </w:r>
      <w:proofErr w:type="gramEnd"/>
    </w:p>
    <w:p w:rsidR="004F409D" w:rsidRPr="001C4C1D" w:rsidRDefault="004F409D" w:rsidP="00197280">
      <w:pPr>
        <w:spacing w:after="0"/>
        <w:contextualSpacing/>
        <w:rPr>
          <w:rFonts w:ascii="Times New Roman" w:hAnsi="Times New Roman" w:cs="Times New Roman"/>
        </w:rPr>
      </w:pPr>
    </w:p>
    <w:p w:rsidR="00197280" w:rsidRPr="001C4C1D" w:rsidRDefault="00197280" w:rsidP="00197280">
      <w:pPr>
        <w:spacing w:after="0"/>
        <w:contextualSpacing/>
        <w:rPr>
          <w:rFonts w:ascii="Times New Roman" w:hAnsi="Times New Roman" w:cs="Times New Roman"/>
          <w:b/>
          <w:u w:val="single"/>
        </w:rPr>
      </w:pPr>
    </w:p>
    <w:p w:rsidR="00197280" w:rsidRPr="001C4C1D" w:rsidRDefault="00197280" w:rsidP="009D6C1F">
      <w:pPr>
        <w:spacing w:after="0"/>
        <w:contextualSpacing/>
        <w:rPr>
          <w:rFonts w:ascii="Times New Roman" w:hAnsi="Times New Roman" w:cs="Times New Roman"/>
        </w:rPr>
      </w:pPr>
    </w:p>
    <w:p w:rsidR="00197280" w:rsidRPr="001C4C1D" w:rsidRDefault="00197280" w:rsidP="00197280">
      <w:pPr>
        <w:spacing w:after="0"/>
        <w:contextualSpacing/>
        <w:rPr>
          <w:rFonts w:ascii="Times New Roman" w:hAnsi="Times New Roman" w:cs="Times New Roman"/>
        </w:rPr>
      </w:pPr>
    </w:p>
    <w:p w:rsidR="00197280" w:rsidRPr="001C4C1D" w:rsidRDefault="00197280" w:rsidP="00197280">
      <w:pPr>
        <w:spacing w:after="0"/>
        <w:contextualSpacing/>
        <w:rPr>
          <w:rFonts w:ascii="Times New Roman" w:hAnsi="Times New Roman" w:cs="Times New Roman"/>
          <w:b/>
          <w:u w:val="single"/>
        </w:rPr>
      </w:pPr>
      <w:r w:rsidRPr="001C4C1D">
        <w:rPr>
          <w:rFonts w:ascii="Times New Roman" w:hAnsi="Times New Roman" w:cs="Times New Roman"/>
          <w:b/>
          <w:u w:val="single"/>
        </w:rPr>
        <w:t>Legislative Update – Logan Wilde</w:t>
      </w:r>
      <w:proofErr w:type="gramStart"/>
      <w:r w:rsidR="00804F57" w:rsidRPr="001C4C1D">
        <w:rPr>
          <w:rFonts w:ascii="Times New Roman" w:hAnsi="Times New Roman" w:cs="Times New Roman"/>
          <w:b/>
          <w:u w:val="single"/>
        </w:rPr>
        <w:t xml:space="preserve">- </w:t>
      </w:r>
      <w:r w:rsidR="00757092" w:rsidRPr="001C4C1D">
        <w:rPr>
          <w:rFonts w:ascii="Times New Roman" w:hAnsi="Times New Roman" w:cs="Times New Roman"/>
          <w:b/>
          <w:u w:val="single"/>
        </w:rPr>
        <w:t xml:space="preserve"> none</w:t>
      </w:r>
      <w:proofErr w:type="gramEnd"/>
    </w:p>
    <w:p w:rsidR="00BD3A2D" w:rsidRPr="001C4C1D" w:rsidRDefault="00BD3A2D" w:rsidP="00197280">
      <w:pPr>
        <w:spacing w:after="0"/>
        <w:contextualSpacing/>
        <w:rPr>
          <w:rFonts w:ascii="Times New Roman" w:hAnsi="Times New Roman" w:cs="Times New Roman"/>
          <w:b/>
          <w:u w:val="single"/>
        </w:rPr>
      </w:pPr>
    </w:p>
    <w:p w:rsidR="00757092" w:rsidRDefault="00757092" w:rsidP="00757092">
      <w:pPr>
        <w:spacing w:after="0"/>
        <w:contextualSpacing/>
        <w:rPr>
          <w:rFonts w:ascii="Times New Roman" w:hAnsi="Times New Roman" w:cs="Times New Roman"/>
          <w:b/>
          <w:u w:val="single"/>
        </w:rPr>
      </w:pPr>
      <w:r w:rsidRPr="001C4C1D">
        <w:rPr>
          <w:rFonts w:ascii="Times New Roman" w:hAnsi="Times New Roman" w:cs="Times New Roman"/>
          <w:b/>
          <w:u w:val="single"/>
        </w:rPr>
        <w:t>Discussion on SB3006- RJ Spencer</w:t>
      </w:r>
    </w:p>
    <w:p w:rsidR="003E6915" w:rsidRDefault="003E6915" w:rsidP="00757092">
      <w:pPr>
        <w:spacing w:after="0"/>
        <w:contextualSpacing/>
        <w:rPr>
          <w:rFonts w:ascii="Times New Roman" w:hAnsi="Times New Roman" w:cs="Times New Roman"/>
          <w:b/>
          <w:u w:val="single"/>
        </w:rPr>
      </w:pPr>
    </w:p>
    <w:p w:rsidR="003E6915" w:rsidRDefault="003E6915" w:rsidP="00757092">
      <w:pPr>
        <w:spacing w:after="0"/>
        <w:contextualSpacing/>
        <w:rPr>
          <w:rFonts w:ascii="Times New Roman" w:hAnsi="Times New Roman" w:cs="Times New Roman"/>
        </w:rPr>
      </w:pPr>
      <w:r>
        <w:rPr>
          <w:rFonts w:ascii="Times New Roman" w:hAnsi="Times New Roman" w:cs="Times New Roman"/>
        </w:rPr>
        <w:t>There have been 1500 applications since opened process. We have extended the deadline until December 30 2020.</w:t>
      </w:r>
    </w:p>
    <w:p w:rsidR="003E6915" w:rsidRDefault="003E6915" w:rsidP="00757092">
      <w:pPr>
        <w:spacing w:after="0"/>
        <w:contextualSpacing/>
        <w:rPr>
          <w:rFonts w:ascii="Times New Roman" w:hAnsi="Times New Roman" w:cs="Times New Roman"/>
        </w:rPr>
      </w:pPr>
      <w:r>
        <w:rPr>
          <w:rFonts w:ascii="Times New Roman" w:hAnsi="Times New Roman" w:cs="Times New Roman"/>
        </w:rPr>
        <w:t>One of the major problems with the applications we are receiving that is resulting in kick back is not enough detail in loss. These applications are receiving a 2 page follow up letter explaining what is needed to move forward in process.</w:t>
      </w:r>
      <w:r w:rsidR="00EA1EA6">
        <w:rPr>
          <w:rFonts w:ascii="Times New Roman" w:hAnsi="Times New Roman" w:cs="Times New Roman"/>
        </w:rPr>
        <w:t xml:space="preserve"> Gives </w:t>
      </w:r>
      <w:proofErr w:type="gramStart"/>
      <w:r w:rsidR="00EA1EA6">
        <w:rPr>
          <w:rFonts w:ascii="Times New Roman" w:hAnsi="Times New Roman" w:cs="Times New Roman"/>
        </w:rPr>
        <w:t>very</w:t>
      </w:r>
      <w:proofErr w:type="gramEnd"/>
      <w:r w:rsidR="00EA1EA6">
        <w:rPr>
          <w:rFonts w:ascii="Times New Roman" w:hAnsi="Times New Roman" w:cs="Times New Roman"/>
        </w:rPr>
        <w:t xml:space="preserve"> defined descriptions. Majority of emails/letters will go out this week.</w:t>
      </w:r>
    </w:p>
    <w:p w:rsidR="003E6915" w:rsidRDefault="003E6915" w:rsidP="00757092">
      <w:pPr>
        <w:spacing w:after="0"/>
        <w:contextualSpacing/>
        <w:rPr>
          <w:rFonts w:ascii="Times New Roman" w:hAnsi="Times New Roman" w:cs="Times New Roman"/>
        </w:rPr>
      </w:pPr>
    </w:p>
    <w:p w:rsidR="003E6915" w:rsidRDefault="003E6915" w:rsidP="00757092">
      <w:pPr>
        <w:spacing w:after="0"/>
        <w:contextualSpacing/>
        <w:rPr>
          <w:rFonts w:ascii="Times New Roman" w:hAnsi="Times New Roman" w:cs="Times New Roman"/>
        </w:rPr>
      </w:pPr>
      <w:r>
        <w:rPr>
          <w:rFonts w:ascii="Times New Roman" w:hAnsi="Times New Roman" w:cs="Times New Roman"/>
        </w:rPr>
        <w:t>SB3006 states “continuation of food/fiber chain”…applicants must show actual loss not a potential for loss and the loss must be legally defensible.</w:t>
      </w:r>
    </w:p>
    <w:p w:rsidR="00EA1EA6" w:rsidRDefault="00EA1EA6" w:rsidP="00757092">
      <w:pPr>
        <w:spacing w:after="0"/>
        <w:contextualSpacing/>
        <w:rPr>
          <w:rFonts w:ascii="Times New Roman" w:hAnsi="Times New Roman" w:cs="Times New Roman"/>
        </w:rPr>
      </w:pPr>
    </w:p>
    <w:p w:rsidR="00EA1EA6" w:rsidRPr="003E6915" w:rsidRDefault="00EA1EA6" w:rsidP="00757092">
      <w:pPr>
        <w:spacing w:after="0"/>
        <w:contextualSpacing/>
        <w:rPr>
          <w:rFonts w:ascii="Times New Roman" w:hAnsi="Times New Roman" w:cs="Times New Roman"/>
        </w:rPr>
      </w:pPr>
      <w:r>
        <w:rPr>
          <w:rFonts w:ascii="Times New Roman" w:hAnsi="Times New Roman" w:cs="Times New Roman"/>
        </w:rPr>
        <w:t>There are applications with loss dates after March 31</w:t>
      </w:r>
      <w:r w:rsidRPr="00EA1EA6">
        <w:rPr>
          <w:rFonts w:ascii="Times New Roman" w:hAnsi="Times New Roman" w:cs="Times New Roman"/>
          <w:vertAlign w:val="superscript"/>
        </w:rPr>
        <w:t>st</w:t>
      </w:r>
      <w:r>
        <w:rPr>
          <w:rFonts w:ascii="Times New Roman" w:hAnsi="Times New Roman" w:cs="Times New Roman"/>
        </w:rPr>
        <w:t xml:space="preserve"> and they have been approved.</w:t>
      </w:r>
    </w:p>
    <w:p w:rsidR="003E6915" w:rsidRDefault="003E6915" w:rsidP="00757092">
      <w:pPr>
        <w:spacing w:after="0"/>
        <w:contextualSpacing/>
        <w:rPr>
          <w:rFonts w:ascii="Times New Roman" w:hAnsi="Times New Roman" w:cs="Times New Roman"/>
          <w:b/>
          <w:u w:val="single"/>
        </w:rPr>
      </w:pPr>
    </w:p>
    <w:p w:rsidR="003E6915" w:rsidRDefault="003E6915" w:rsidP="00757092">
      <w:pPr>
        <w:spacing w:after="0"/>
        <w:contextualSpacing/>
        <w:rPr>
          <w:rFonts w:ascii="Times New Roman" w:hAnsi="Times New Roman" w:cs="Times New Roman"/>
        </w:rPr>
      </w:pPr>
      <w:r>
        <w:rPr>
          <w:rFonts w:ascii="Times New Roman" w:hAnsi="Times New Roman" w:cs="Times New Roman"/>
        </w:rPr>
        <w:t xml:space="preserve">At the end of this week </w:t>
      </w:r>
      <w:r w:rsidR="00EA1EA6">
        <w:rPr>
          <w:rFonts w:ascii="Times New Roman" w:hAnsi="Times New Roman" w:cs="Times New Roman"/>
        </w:rPr>
        <w:t>we expect the first 50 grant agreements to go out. Grants will start to be funded</w:t>
      </w:r>
    </w:p>
    <w:p w:rsidR="00EA1EA6" w:rsidRDefault="00EA1EA6" w:rsidP="00757092">
      <w:pPr>
        <w:spacing w:after="0"/>
        <w:contextualSpacing/>
        <w:rPr>
          <w:rFonts w:ascii="Times New Roman" w:hAnsi="Times New Roman" w:cs="Times New Roman"/>
        </w:rPr>
      </w:pPr>
    </w:p>
    <w:p w:rsidR="00EA1EA6" w:rsidRDefault="00EA1EA6" w:rsidP="00757092">
      <w:pPr>
        <w:spacing w:after="0"/>
        <w:contextualSpacing/>
        <w:rPr>
          <w:rFonts w:ascii="Times New Roman" w:hAnsi="Times New Roman" w:cs="Times New Roman"/>
        </w:rPr>
      </w:pPr>
      <w:r>
        <w:rPr>
          <w:rFonts w:ascii="Times New Roman" w:hAnsi="Times New Roman" w:cs="Times New Roman"/>
        </w:rPr>
        <w:t>All of the applications/grants are based on UCC approval.</w:t>
      </w:r>
    </w:p>
    <w:p w:rsidR="00EA1EA6" w:rsidRPr="003E6915" w:rsidRDefault="00EA1EA6" w:rsidP="00757092">
      <w:pPr>
        <w:spacing w:after="0"/>
        <w:contextualSpacing/>
        <w:rPr>
          <w:rFonts w:ascii="Times New Roman" w:hAnsi="Times New Roman" w:cs="Times New Roman"/>
        </w:rPr>
      </w:pPr>
      <w:r>
        <w:rPr>
          <w:rFonts w:ascii="Times New Roman" w:hAnsi="Times New Roman" w:cs="Times New Roman"/>
        </w:rPr>
        <w:t>We cannot assure a payment up to 40K. It is up to UCC. There are applications that will be denied by UCC and those that will be at reduced rate.</w:t>
      </w:r>
    </w:p>
    <w:p w:rsidR="00CF5891" w:rsidRDefault="00CF5891" w:rsidP="00AF630B"/>
    <w:p w:rsidR="00EA1EA6" w:rsidRDefault="00EA1EA6" w:rsidP="00AF630B">
      <w:r>
        <w:t>Q and A:</w:t>
      </w:r>
    </w:p>
    <w:p w:rsidR="00EA1EA6" w:rsidRDefault="00EA1EA6" w:rsidP="00AF630B">
      <w:proofErr w:type="gramStart"/>
      <w:r>
        <w:t>Kerry :</w:t>
      </w:r>
      <w:proofErr w:type="gramEnd"/>
      <w:r>
        <w:t xml:space="preserve"> Are applications time stamped and given to first come first served?</w:t>
      </w:r>
    </w:p>
    <w:p w:rsidR="00EA1EA6" w:rsidRDefault="00EA1EA6" w:rsidP="00AF630B">
      <w:r>
        <w:t>A: An application is not considered complete until we receive ALL details from applicant. Then it is time stamped complete.</w:t>
      </w:r>
    </w:p>
    <w:p w:rsidR="00EA1EA6" w:rsidRDefault="00EA1EA6" w:rsidP="00AF630B">
      <w:r>
        <w:t>Luke:  Do I understand that not everyone who has applied has gotten a response?</w:t>
      </w:r>
    </w:p>
    <w:p w:rsidR="00EA1EA6" w:rsidRDefault="00EA1EA6" w:rsidP="00AF630B">
      <w:r>
        <w:t>A: Correct. Reason is the addendum to request info to make defensible. But, them direction changed. The next email/letter will be all inclusive.</w:t>
      </w:r>
    </w:p>
    <w:p w:rsidR="00B53468" w:rsidRDefault="00B53468" w:rsidP="00AF630B">
      <w:r>
        <w:t>Kelly: Talk about PPP.</w:t>
      </w:r>
    </w:p>
    <w:p w:rsidR="00B53468" w:rsidRDefault="00B53468" w:rsidP="00AF630B">
      <w:r>
        <w:t>A: Anyone who received PPP monies can only receive 20K regardless of how much PPP money they received. Additionally, if they applied for PPP and where approved but never accepted, they still only will receive 20K at this time.</w:t>
      </w:r>
    </w:p>
    <w:p w:rsidR="00B53468" w:rsidRDefault="00B53468" w:rsidP="00AF630B">
      <w:r>
        <w:t>Luke: Is there any pattern to where applications that where defensible came from?</w:t>
      </w:r>
    </w:p>
    <w:p w:rsidR="00B53468" w:rsidRDefault="00B53468" w:rsidP="00AF630B">
      <w:r>
        <w:t>A: No, it’s just been individual farmers and how the paperwork has been completed. I will say dates have been a big factor. (</w:t>
      </w:r>
      <w:proofErr w:type="gramStart"/>
      <w:r>
        <w:t>on</w:t>
      </w:r>
      <w:proofErr w:type="gramEnd"/>
      <w:r>
        <w:t xml:space="preserve"> or after March 1) Lamb, beef, wool…the letter will clarify what will allow for defensible award.</w:t>
      </w:r>
    </w:p>
    <w:p w:rsidR="00EA1EA6" w:rsidRDefault="00EA1EA6" w:rsidP="00AF630B"/>
    <w:p w:rsidR="00B53468" w:rsidRDefault="00B53468" w:rsidP="00AF630B"/>
    <w:p w:rsidR="00B53468" w:rsidRDefault="00B53468" w:rsidP="00AF630B">
      <w:r>
        <w:lastRenderedPageBreak/>
        <w:t>Luke: So everyone who applied will get a letter?</w:t>
      </w:r>
    </w:p>
    <w:p w:rsidR="00B53468" w:rsidRDefault="00B53468" w:rsidP="00AF630B">
      <w:r>
        <w:t>A: basically, yes.</w:t>
      </w:r>
    </w:p>
    <w:p w:rsidR="00B53468" w:rsidRDefault="00B53468" w:rsidP="00AF630B">
      <w:r>
        <w:t>Luke: I know a few people who had not gotten responses…</w:t>
      </w:r>
    </w:p>
    <w:p w:rsidR="00B53468" w:rsidRDefault="00B53468" w:rsidP="00AF630B">
      <w:r>
        <w:t xml:space="preserve">A: I cannot push anyone to front of line because they call. It is </w:t>
      </w:r>
      <w:proofErr w:type="gramStart"/>
      <w:r>
        <w:t>be</w:t>
      </w:r>
      <w:proofErr w:type="gramEnd"/>
      <w:r>
        <w:t xml:space="preserve"> patient we will get to them. It is a process.</w:t>
      </w:r>
    </w:p>
    <w:p w:rsidR="00B53468" w:rsidRDefault="00B53468" w:rsidP="00AF630B">
      <w:r>
        <w:t>Sierra: I have so many people calling me saying I have no idea if they have gotten my application….</w:t>
      </w:r>
    </w:p>
    <w:p w:rsidR="00B53468" w:rsidRDefault="00B53468" w:rsidP="00AF630B">
      <w:r>
        <w:t>A: Once we get everything out we will send out an email saying if you have not heard from us please contact us…</w:t>
      </w:r>
    </w:p>
    <w:p w:rsidR="00B53468" w:rsidRDefault="00B53468" w:rsidP="00B53468">
      <w:r>
        <w:t>We have worked very hard to get to this point. It’s been a labor of love for the team.</w:t>
      </w:r>
    </w:p>
    <w:p w:rsidR="00B53468" w:rsidRDefault="00B53468" w:rsidP="00AF630B"/>
    <w:p w:rsidR="00B53468" w:rsidRDefault="00B53468" w:rsidP="00AF630B"/>
    <w:p w:rsidR="00AA550C" w:rsidRDefault="00CF5891" w:rsidP="00AF630B">
      <w:pPr>
        <w:rPr>
          <w:b/>
          <w:u w:val="single"/>
        </w:rPr>
      </w:pPr>
      <w:r w:rsidRPr="00CF5891">
        <w:rPr>
          <w:b/>
          <w:u w:val="single"/>
        </w:rPr>
        <w:t>Round table:</w:t>
      </w:r>
    </w:p>
    <w:p w:rsidR="00AA550C" w:rsidRPr="00AA550C" w:rsidRDefault="00AA550C" w:rsidP="00AF630B">
      <w:r w:rsidRPr="00AA550C">
        <w:t xml:space="preserve">Allison </w:t>
      </w:r>
      <w:proofErr w:type="spellStart"/>
      <w:r w:rsidRPr="00AA550C">
        <w:t>Fiscus</w:t>
      </w:r>
      <w:proofErr w:type="spellEnd"/>
      <w:r w:rsidRPr="00AA550C">
        <w:t>:</w:t>
      </w:r>
    </w:p>
    <w:p w:rsidR="00AA550C" w:rsidRDefault="00AA550C" w:rsidP="00AF630B">
      <w:r>
        <w:t xml:space="preserve">Pork industry is doing well, no need to euthanize. Had </w:t>
      </w:r>
      <w:proofErr w:type="gramStart"/>
      <w:r>
        <w:t>letter</w:t>
      </w:r>
      <w:proofErr w:type="gramEnd"/>
      <w:r>
        <w:t xml:space="preserve"> stating Utah pork industry being in dire straits retracted. Farmers are surviving</w:t>
      </w:r>
    </w:p>
    <w:p w:rsidR="00AA550C" w:rsidRDefault="00AA550C" w:rsidP="00AF630B">
      <w:r>
        <w:t>Kerry Rood:</w:t>
      </w:r>
    </w:p>
    <w:p w:rsidR="00AA550C" w:rsidRDefault="00AA550C" w:rsidP="00AF630B">
      <w:r>
        <w:t xml:space="preserve">Vets have been effected (staff </w:t>
      </w:r>
      <w:proofErr w:type="spellStart"/>
      <w:r>
        <w:t>etc</w:t>
      </w:r>
      <w:proofErr w:type="spellEnd"/>
      <w:r>
        <w:t>)… appreciate that Vets where deemed essential.</w:t>
      </w:r>
    </w:p>
    <w:p w:rsidR="00AA550C" w:rsidRDefault="00AA550C" w:rsidP="00AF630B">
      <w:r>
        <w:t xml:space="preserve">Allen </w:t>
      </w:r>
      <w:proofErr w:type="spellStart"/>
      <w:r>
        <w:t>Henrie</w:t>
      </w:r>
      <w:proofErr w:type="spellEnd"/>
      <w:r>
        <w:t>:</w:t>
      </w:r>
    </w:p>
    <w:p w:rsidR="00AA550C" w:rsidRDefault="00AA550C" w:rsidP="00AF630B">
      <w:r>
        <w:t xml:space="preserve">Conservation has been impacted by not happening!!! Budget cuts have made people hold back. </w:t>
      </w:r>
      <w:proofErr w:type="gramStart"/>
      <w:r>
        <w:t>Still involved with farmers/ranchers.</w:t>
      </w:r>
      <w:proofErr w:type="gramEnd"/>
    </w:p>
    <w:p w:rsidR="00AA550C" w:rsidRDefault="00AA550C" w:rsidP="00AF630B">
      <w:r>
        <w:t>Dr. White:</w:t>
      </w:r>
    </w:p>
    <w:p w:rsidR="00AA550C" w:rsidRDefault="00AA550C" w:rsidP="00AF630B">
      <w:r>
        <w:t xml:space="preserve">College is hanging in </w:t>
      </w:r>
      <w:proofErr w:type="gramStart"/>
      <w:r>
        <w:t>there ..planning</w:t>
      </w:r>
      <w:proofErr w:type="gramEnd"/>
      <w:r>
        <w:t xml:space="preserve"> in face to face courses in Fall. Extension is working on getting back open. Virtual extension programs have worked well. Waiting to see what happen </w:t>
      </w:r>
      <w:proofErr w:type="gramStart"/>
      <w:r>
        <w:t>is session on 18</w:t>
      </w:r>
      <w:r w:rsidRPr="00AA550C">
        <w:rPr>
          <w:vertAlign w:val="superscript"/>
        </w:rPr>
        <w:t>th</w:t>
      </w:r>
      <w:proofErr w:type="gramEnd"/>
      <w:r>
        <w:t>.</w:t>
      </w:r>
    </w:p>
    <w:p w:rsidR="00AA550C" w:rsidRDefault="00AA550C" w:rsidP="00AF630B">
      <w:r>
        <w:t>Luke Peterson:</w:t>
      </w:r>
    </w:p>
    <w:p w:rsidR="00AA550C" w:rsidRDefault="00AA550C" w:rsidP="00AF630B">
      <w:proofErr w:type="gramStart"/>
      <w:r>
        <w:t>Seen a lot of interesting things in small farms.</w:t>
      </w:r>
      <w:proofErr w:type="gramEnd"/>
      <w:r>
        <w:t xml:space="preserve"> People are holding back on consumer side. Farmers markets being canceled. Planting have been better because people want to buy local. </w:t>
      </w:r>
      <w:proofErr w:type="gramStart"/>
      <w:r>
        <w:t xml:space="preserve">Better direct sales market (buy ahead boxes </w:t>
      </w:r>
      <w:proofErr w:type="spellStart"/>
      <w:r>
        <w:t>etc</w:t>
      </w:r>
      <w:proofErr w:type="spellEnd"/>
      <w:r>
        <w:t>).</w:t>
      </w:r>
      <w:proofErr w:type="gramEnd"/>
      <w:r w:rsidR="00556186">
        <w:t xml:space="preserve"> Greenhouses have had great sales for gardens and family interest.</w:t>
      </w:r>
    </w:p>
    <w:p w:rsidR="00AA550C" w:rsidRDefault="00556186" w:rsidP="00AF630B">
      <w:r>
        <w:t>Chris Falco:</w:t>
      </w:r>
    </w:p>
    <w:p w:rsidR="00556186" w:rsidRPr="00AA550C" w:rsidRDefault="00556186" w:rsidP="00AF630B">
      <w:proofErr w:type="gramStart"/>
      <w:r>
        <w:t>Waiting for auction to move goods.</w:t>
      </w:r>
      <w:proofErr w:type="gramEnd"/>
      <w:r>
        <w:t xml:space="preserve"> </w:t>
      </w:r>
      <w:proofErr w:type="gramStart"/>
      <w:r>
        <w:t>Market still bad.</w:t>
      </w:r>
      <w:proofErr w:type="gramEnd"/>
      <w:r>
        <w:t xml:space="preserve"> </w:t>
      </w:r>
    </w:p>
    <w:p w:rsidR="00CF5891" w:rsidRDefault="00CF5891" w:rsidP="00AF630B">
      <w:r>
        <w:t>Sierra Nelson:</w:t>
      </w:r>
    </w:p>
    <w:p w:rsidR="00CF5891" w:rsidRDefault="00556186" w:rsidP="00AF630B">
      <w:proofErr w:type="gramStart"/>
      <w:r>
        <w:t>Industry still in upheaval and market still in toilet.</w:t>
      </w:r>
      <w:proofErr w:type="gramEnd"/>
      <w:r>
        <w:t xml:space="preserve"> Sheepherders still stuck in countries. </w:t>
      </w:r>
    </w:p>
    <w:p w:rsidR="00556186" w:rsidRDefault="00556186" w:rsidP="00AF630B">
      <w:r>
        <w:lastRenderedPageBreak/>
        <w:t>Robert McMullen:</w:t>
      </w:r>
    </w:p>
    <w:p w:rsidR="00556186" w:rsidRDefault="00556186" w:rsidP="00AF630B">
      <w:r>
        <w:t xml:space="preserve">Cherries 20% sweet…70% tart.  Michigan had damage so that may help. </w:t>
      </w:r>
      <w:proofErr w:type="gramStart"/>
      <w:r>
        <w:t>Peaches 50-60%.</w:t>
      </w:r>
      <w:proofErr w:type="gramEnd"/>
      <w:r>
        <w:t xml:space="preserve"> Good Utah market.  Apples look good. </w:t>
      </w:r>
      <w:proofErr w:type="gramStart"/>
      <w:r>
        <w:t>Still having H2A labor challenges.</w:t>
      </w:r>
      <w:proofErr w:type="gramEnd"/>
    </w:p>
    <w:p w:rsidR="00556186" w:rsidRDefault="00556186" w:rsidP="00AF630B">
      <w:r>
        <w:t>Wade Garrett:</w:t>
      </w:r>
    </w:p>
    <w:p w:rsidR="00CF5891" w:rsidRDefault="00556186" w:rsidP="00AF630B">
      <w:r>
        <w:t xml:space="preserve">Some cattle strength happening. Farmers Feeding Utah had great success. H2A </w:t>
      </w:r>
      <w:r w:rsidR="00AF3031">
        <w:t>reach out to congressional offices.</w:t>
      </w:r>
    </w:p>
    <w:p w:rsidR="00AF3031" w:rsidRDefault="00AF3031" w:rsidP="00AF630B">
      <w:bookmarkStart w:id="0" w:name="_GoBack"/>
      <w:bookmarkEnd w:id="0"/>
    </w:p>
    <w:p w:rsidR="004F409D" w:rsidRPr="00CF5891" w:rsidRDefault="004F409D" w:rsidP="00AF630B">
      <w:pPr>
        <w:rPr>
          <w:b/>
          <w:u w:val="single"/>
        </w:rPr>
      </w:pPr>
    </w:p>
    <w:p w:rsidR="004F409D" w:rsidRDefault="004F409D" w:rsidP="00AF630B">
      <w:proofErr w:type="gramStart"/>
      <w:r w:rsidRPr="00CF5891">
        <w:rPr>
          <w:b/>
          <w:u w:val="single"/>
        </w:rPr>
        <w:t>Next AG Advisory Meeting</w:t>
      </w:r>
      <w:r w:rsidR="009D6C1F">
        <w:t>- July 14</w:t>
      </w:r>
      <w:r w:rsidR="009D6C1F">
        <w:rPr>
          <w:vertAlign w:val="superscript"/>
        </w:rPr>
        <w:t>th</w:t>
      </w:r>
      <w:r>
        <w:t>- 1pm</w:t>
      </w:r>
      <w:r w:rsidR="00CF5891">
        <w:t xml:space="preserve"> via Google Hangout.</w:t>
      </w:r>
      <w:proofErr w:type="gramEnd"/>
    </w:p>
    <w:p w:rsidR="00B02470" w:rsidRDefault="00B02470" w:rsidP="00AF630B"/>
    <w:p w:rsidR="00B02470" w:rsidRDefault="00B02470" w:rsidP="00AF630B">
      <w:r>
        <w:t>Meeting Adjourned</w:t>
      </w:r>
    </w:p>
    <w:p w:rsidR="00B02470" w:rsidRPr="00757092" w:rsidRDefault="00B02470" w:rsidP="00AF630B"/>
    <w:sectPr w:rsidR="00B02470" w:rsidRPr="00757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80"/>
    <w:rsid w:val="00000FA7"/>
    <w:rsid w:val="0006625D"/>
    <w:rsid w:val="00197280"/>
    <w:rsid w:val="001C4C1D"/>
    <w:rsid w:val="001F5022"/>
    <w:rsid w:val="0024119A"/>
    <w:rsid w:val="002E1979"/>
    <w:rsid w:val="003E6915"/>
    <w:rsid w:val="004F409D"/>
    <w:rsid w:val="00556186"/>
    <w:rsid w:val="00574B70"/>
    <w:rsid w:val="006003A8"/>
    <w:rsid w:val="00734E57"/>
    <w:rsid w:val="00757092"/>
    <w:rsid w:val="007F70DE"/>
    <w:rsid w:val="008010EF"/>
    <w:rsid w:val="0080238F"/>
    <w:rsid w:val="00804F57"/>
    <w:rsid w:val="008F2DCC"/>
    <w:rsid w:val="009D6C1F"/>
    <w:rsid w:val="00AA550C"/>
    <w:rsid w:val="00AF3031"/>
    <w:rsid w:val="00AF630B"/>
    <w:rsid w:val="00B02470"/>
    <w:rsid w:val="00B53468"/>
    <w:rsid w:val="00BB184B"/>
    <w:rsid w:val="00BC64EF"/>
    <w:rsid w:val="00BD3A2D"/>
    <w:rsid w:val="00BF463F"/>
    <w:rsid w:val="00C97237"/>
    <w:rsid w:val="00CF5891"/>
    <w:rsid w:val="00D10D6A"/>
    <w:rsid w:val="00D13CD3"/>
    <w:rsid w:val="00D34406"/>
    <w:rsid w:val="00E023D6"/>
    <w:rsid w:val="00E46F8D"/>
    <w:rsid w:val="00E93AA9"/>
    <w:rsid w:val="00EA1EA6"/>
    <w:rsid w:val="00FD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8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8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52374">
      <w:bodyDiv w:val="1"/>
      <w:marLeft w:val="0"/>
      <w:marRight w:val="0"/>
      <w:marTop w:val="0"/>
      <w:marBottom w:val="0"/>
      <w:divBdr>
        <w:top w:val="none" w:sz="0" w:space="0" w:color="auto"/>
        <w:left w:val="none" w:sz="0" w:space="0" w:color="auto"/>
        <w:bottom w:val="none" w:sz="0" w:space="0" w:color="auto"/>
        <w:right w:val="none" w:sz="0" w:space="0" w:color="auto"/>
      </w:divBdr>
    </w:div>
    <w:div w:id="842743354">
      <w:bodyDiv w:val="1"/>
      <w:marLeft w:val="0"/>
      <w:marRight w:val="0"/>
      <w:marTop w:val="0"/>
      <w:marBottom w:val="0"/>
      <w:divBdr>
        <w:top w:val="none" w:sz="0" w:space="0" w:color="auto"/>
        <w:left w:val="none" w:sz="0" w:space="0" w:color="auto"/>
        <w:bottom w:val="none" w:sz="0" w:space="0" w:color="auto"/>
        <w:right w:val="none" w:sz="0" w:space="0" w:color="auto"/>
      </w:divBdr>
    </w:div>
    <w:div w:id="1190532021">
      <w:bodyDiv w:val="1"/>
      <w:marLeft w:val="0"/>
      <w:marRight w:val="0"/>
      <w:marTop w:val="0"/>
      <w:marBottom w:val="0"/>
      <w:divBdr>
        <w:top w:val="none" w:sz="0" w:space="0" w:color="auto"/>
        <w:left w:val="none" w:sz="0" w:space="0" w:color="auto"/>
        <w:bottom w:val="none" w:sz="0" w:space="0" w:color="auto"/>
        <w:right w:val="none" w:sz="0" w:space="0" w:color="auto"/>
      </w:divBdr>
    </w:div>
    <w:div w:id="1240747395">
      <w:bodyDiv w:val="1"/>
      <w:marLeft w:val="0"/>
      <w:marRight w:val="0"/>
      <w:marTop w:val="0"/>
      <w:marBottom w:val="0"/>
      <w:divBdr>
        <w:top w:val="none" w:sz="0" w:space="0" w:color="auto"/>
        <w:left w:val="none" w:sz="0" w:space="0" w:color="auto"/>
        <w:bottom w:val="none" w:sz="0" w:space="0" w:color="auto"/>
        <w:right w:val="none" w:sz="0" w:space="0" w:color="auto"/>
      </w:divBdr>
    </w:div>
    <w:div w:id="1291477372">
      <w:bodyDiv w:val="1"/>
      <w:marLeft w:val="0"/>
      <w:marRight w:val="0"/>
      <w:marTop w:val="0"/>
      <w:marBottom w:val="0"/>
      <w:divBdr>
        <w:top w:val="none" w:sz="0" w:space="0" w:color="auto"/>
        <w:left w:val="none" w:sz="0" w:space="0" w:color="auto"/>
        <w:bottom w:val="none" w:sz="0" w:space="0" w:color="auto"/>
        <w:right w:val="none" w:sz="0" w:space="0" w:color="auto"/>
      </w:divBdr>
    </w:div>
    <w:div w:id="1729646991">
      <w:bodyDiv w:val="1"/>
      <w:marLeft w:val="0"/>
      <w:marRight w:val="0"/>
      <w:marTop w:val="0"/>
      <w:marBottom w:val="0"/>
      <w:divBdr>
        <w:top w:val="none" w:sz="0" w:space="0" w:color="auto"/>
        <w:left w:val="none" w:sz="0" w:space="0" w:color="auto"/>
        <w:bottom w:val="none" w:sz="0" w:space="0" w:color="auto"/>
        <w:right w:val="none" w:sz="0" w:space="0" w:color="auto"/>
      </w:divBdr>
    </w:div>
    <w:div w:id="1801992091">
      <w:bodyDiv w:val="1"/>
      <w:marLeft w:val="0"/>
      <w:marRight w:val="0"/>
      <w:marTop w:val="0"/>
      <w:marBottom w:val="0"/>
      <w:divBdr>
        <w:top w:val="none" w:sz="0" w:space="0" w:color="auto"/>
        <w:left w:val="none" w:sz="0" w:space="0" w:color="auto"/>
        <w:bottom w:val="none" w:sz="0" w:space="0" w:color="auto"/>
        <w:right w:val="none" w:sz="0" w:space="0" w:color="auto"/>
      </w:divBdr>
    </w:div>
    <w:div w:id="1972175589">
      <w:bodyDiv w:val="1"/>
      <w:marLeft w:val="0"/>
      <w:marRight w:val="0"/>
      <w:marTop w:val="0"/>
      <w:marBottom w:val="0"/>
      <w:divBdr>
        <w:top w:val="none" w:sz="0" w:space="0" w:color="auto"/>
        <w:left w:val="none" w:sz="0" w:space="0" w:color="auto"/>
        <w:bottom w:val="none" w:sz="0" w:space="0" w:color="auto"/>
        <w:right w:val="none" w:sz="0" w:space="0" w:color="auto"/>
      </w:divBdr>
    </w:div>
    <w:div w:id="210399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B8FD2-BB48-41AA-BCDB-9652C826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Hardy</dc:creator>
  <cp:lastModifiedBy>Dana Hardy</cp:lastModifiedBy>
  <cp:revision>4</cp:revision>
  <dcterms:created xsi:type="dcterms:W3CDTF">2020-07-07T12:57:00Z</dcterms:created>
  <dcterms:modified xsi:type="dcterms:W3CDTF">2020-07-09T14:19:00Z</dcterms:modified>
</cp:coreProperties>
</file>