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012FB" w14:textId="77777777" w:rsidR="00C77434" w:rsidRDefault="00C77434" w:rsidP="00C77434">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1312" behindDoc="0" locked="0" layoutInCell="1" allowOverlap="1" wp14:anchorId="26E88F7A" wp14:editId="42D4F0AB">
                <wp:simplePos x="0" y="0"/>
                <wp:positionH relativeFrom="column">
                  <wp:posOffset>3342004</wp:posOffset>
                </wp:positionH>
                <wp:positionV relativeFrom="line">
                  <wp:posOffset>162560</wp:posOffset>
                </wp:positionV>
                <wp:extent cx="2105025" cy="257175"/>
                <wp:effectExtent l="0" t="0" r="0" b="0"/>
                <wp:wrapSquare wrapText="bothSides" distT="80010" distB="80010" distL="80010" distR="80010"/>
                <wp:docPr id="1073741826" name="officeArt object" descr="Text Box 2"/>
                <wp:cNvGraphicFramePr/>
                <a:graphic xmlns:a="http://schemas.openxmlformats.org/drawingml/2006/main">
                  <a:graphicData uri="http://schemas.microsoft.com/office/word/2010/wordprocessingShape">
                    <wps:wsp>
                      <wps:cNvSpPr txBox="1"/>
                      <wps:spPr>
                        <a:xfrm>
                          <a:off x="0" y="0"/>
                          <a:ext cx="2105025" cy="257175"/>
                        </a:xfrm>
                        <a:prstGeom prst="rect">
                          <a:avLst/>
                        </a:prstGeom>
                        <a:solidFill>
                          <a:srgbClr val="FFFFFF"/>
                        </a:solidFill>
                        <a:ln w="12700" cap="flat">
                          <a:noFill/>
                          <a:miter lim="400000"/>
                        </a:ln>
                        <a:effectLst/>
                      </wps:spPr>
                      <wps:txbx>
                        <w:txbxContent>
                          <w:p w14:paraId="2D86E870" w14:textId="77777777" w:rsidR="00C77434" w:rsidRDefault="00C77434" w:rsidP="00C77434">
                            <w:pPr>
                              <w:pStyle w:val="BodyB"/>
                              <w:jc w:val="center"/>
                            </w:pPr>
                            <w:r>
                              <w:rPr>
                                <w:rFonts w:ascii="Market Fresh All Caps" w:eastAsia="Market Fresh All Caps" w:hAnsi="Market Fresh All Caps" w:cs="Market Fresh All Caps"/>
                                <w:b/>
                                <w:bCs/>
                                <w:color w:val="002060"/>
                                <w:u w:color="002060"/>
                              </w:rPr>
                              <w:t>185 South main</w:t>
                            </w:r>
                          </w:p>
                        </w:txbxContent>
                      </wps:txbx>
                      <wps:bodyPr wrap="square" lIns="45718" tIns="45718" rIns="45718" bIns="45718" numCol="1" anchor="t">
                        <a:noAutofit/>
                      </wps:bodyPr>
                    </wps:wsp>
                  </a:graphicData>
                </a:graphic>
              </wp:anchor>
            </w:drawing>
          </mc:Choice>
          <mc:Fallback>
            <w:pict>
              <v:shapetype w14:anchorId="26E88F7A" id="_x0000_t202" coordsize="21600,21600" o:spt="202" path="m,l,21600r21600,l21600,xe">
                <v:stroke joinstyle="miter"/>
                <v:path gradientshapeok="t" o:connecttype="rect"/>
              </v:shapetype>
              <v:shape id="officeArt object" o:spid="_x0000_s1026" type="#_x0000_t202" alt="Text Box 2" style="position:absolute;margin-left:263.15pt;margin-top:12.8pt;width:165.75pt;height:20.25pt;z-index:25166131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" stroked="f" strokeweight="1pt">
                <v:stroke miterlimit="4"/>
                <v:textbox inset="1.2699mm,1.2699mm,1.2699mm,1.2699mm">
                  <w:txbxContent>
                    <w:p w14:paraId="2D86E870" w14:textId="77777777" w:rsidR="00C77434" w:rsidRDefault="00C77434" w:rsidP="00C77434">
                      <w:pPr>
                        <w:pStyle w:val="BodyB"/>
                        <w:jc w:val="center"/>
                      </w:pPr>
                      <w:r>
                        <w:rPr>
                          <w:rFonts w:ascii="Market Fresh All Caps" w:eastAsia="Market Fresh All Caps" w:hAnsi="Market Fresh All Caps" w:cs="Market Fresh All Caps"/>
                          <w:b/>
                          <w:bCs/>
                          <w:color w:val="002060"/>
                          <w:u w:color="002060"/>
                        </w:rPr>
                        <w:t>185 South main</w:t>
                      </w:r>
                    </w:p>
                  </w:txbxContent>
                </v:textbox>
                <w10:wrap type="square" anchory="line"/>
              </v:shape>
            </w:pict>
          </mc:Fallback>
        </mc:AlternateContent>
      </w:r>
      <w:r>
        <w:rPr>
          <w:rFonts w:ascii="Market Fresh" w:eastAsia="Market Fresh" w:hAnsi="Market Fresh" w:cs="Market Fresh"/>
          <w:b/>
          <w:bCs/>
          <w:noProof/>
          <w:sz w:val="28"/>
          <w:szCs w:val="28"/>
        </w:rPr>
        <mc:AlternateContent>
          <mc:Choice Requires="wps">
            <w:drawing>
              <wp:anchor distT="80010" distB="80010" distL="80010" distR="80010" simplePos="0" relativeHeight="251659264" behindDoc="0" locked="0" layoutInCell="1" allowOverlap="1" wp14:anchorId="7E21B68B" wp14:editId="6E64FE4F">
                <wp:simplePos x="0" y="0"/>
                <wp:positionH relativeFrom="column">
                  <wp:posOffset>-53972</wp:posOffset>
                </wp:positionH>
                <wp:positionV relativeFrom="line">
                  <wp:posOffset>5080</wp:posOffset>
                </wp:positionV>
                <wp:extent cx="3180715" cy="2012950"/>
                <wp:effectExtent l="0" t="0" r="0" b="0"/>
                <wp:wrapSquare wrapText="bothSides" distT="80010" distB="80010" distL="80010" distR="80010"/>
                <wp:docPr id="1073741827" name="officeArt object" descr="Text Box 2"/>
                <wp:cNvGraphicFramePr/>
                <a:graphic xmlns:a="http://schemas.openxmlformats.org/drawingml/2006/main">
                  <a:graphicData uri="http://schemas.microsoft.com/office/word/2010/wordprocessingShape">
                    <wps:wsp>
                      <wps:cNvSpPr txBox="1"/>
                      <wps:spPr>
                        <a:xfrm>
                          <a:off x="0" y="0"/>
                          <a:ext cx="3180715" cy="2012950"/>
                        </a:xfrm>
                        <a:prstGeom prst="rect">
                          <a:avLst/>
                        </a:prstGeom>
                        <a:solidFill>
                          <a:srgbClr val="FFFFFF"/>
                        </a:solidFill>
                        <a:ln w="12700" cap="flat">
                          <a:noFill/>
                          <a:miter lim="400000"/>
                        </a:ln>
                        <a:effectLst/>
                      </wps:spPr>
                      <wps:txbx>
                        <w:txbxContent>
                          <w:p w14:paraId="4784987D" w14:textId="77777777" w:rsidR="00C77434" w:rsidRDefault="00C77434" w:rsidP="00C77434">
                            <w:pPr>
                              <w:pStyle w:val="BodyB"/>
                            </w:pPr>
                            <w:r>
                              <w:rPr>
                                <w:noProof/>
                              </w:rPr>
                              <w:drawing>
                                <wp:inline distT="0" distB="0" distL="0" distR="0" wp14:anchorId="173216BF" wp14:editId="779F5BB9">
                                  <wp:extent cx="2640330" cy="191262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pic:cNvPicPr>
                                        </pic:nvPicPr>
                                        <pic:blipFill>
                                          <a:blip r:embed="rId7"/>
                                          <a:stretch>
                                            <a:fillRect/>
                                          </a:stretch>
                                        </pic:blipFill>
                                        <pic:spPr>
                                          <a:xfrm>
                                            <a:off x="0" y="0"/>
                                            <a:ext cx="2640330" cy="1912620"/>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7E21B68B" id="_x0000_s1027" type="#_x0000_t202" alt="Text Box 2" style="position:absolute;margin-left:-4.25pt;margin-top:.4pt;width:250.45pt;height:158.5pt;z-index:25165926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" stroked="f" strokeweight="1pt">
                <v:stroke miterlimit="4"/>
                <v:textbox inset="1.2699mm,1.2699mm,1.2699mm,1.2699mm">
                  <w:txbxContent>
                    <w:p w14:paraId="4784987D" w14:textId="77777777" w:rsidR="00C77434" w:rsidRDefault="00C77434" w:rsidP="00C77434">
                      <w:pPr>
                        <w:pStyle w:val="BodyB"/>
                      </w:pPr>
                      <w:r>
                        <w:rPr>
                          <w:noProof/>
                        </w:rPr>
                        <w:drawing>
                          <wp:inline distT="0" distB="0" distL="0" distR="0" wp14:anchorId="173216BF" wp14:editId="779F5BB9">
                            <wp:extent cx="2640330" cy="191262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pic:cNvPicPr>
                                  </pic:nvPicPr>
                                  <pic:blipFill>
                                    <a:blip r:embed="rId7"/>
                                    <a:stretch>
                                      <a:fillRect/>
                                    </a:stretch>
                                  </pic:blipFill>
                                  <pic:spPr>
                                    <a:xfrm>
                                      <a:off x="0" y="0"/>
                                      <a:ext cx="2640330" cy="1912620"/>
                                    </a:xfrm>
                                    <a:prstGeom prst="rect">
                                      <a:avLst/>
                                    </a:prstGeom>
                                  </pic:spPr>
                                </pic:pic>
                              </a:graphicData>
                            </a:graphic>
                          </wp:inline>
                        </w:drawing>
                      </w:r>
                    </w:p>
                  </w:txbxContent>
                </v:textbox>
                <w10:wrap type="square" anchory="line"/>
              </v:shape>
            </w:pict>
          </mc:Fallback>
        </mc:AlternateContent>
      </w:r>
    </w:p>
    <w:p w14:paraId="04D4FF61" w14:textId="77777777" w:rsidR="00C77434" w:rsidRDefault="00C77434" w:rsidP="00C77434">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0288" behindDoc="0" locked="0" layoutInCell="1" allowOverlap="1" wp14:anchorId="337D1ACE" wp14:editId="617A1F49">
                <wp:simplePos x="0" y="0"/>
                <wp:positionH relativeFrom="column">
                  <wp:posOffset>3195952</wp:posOffset>
                </wp:positionH>
                <wp:positionV relativeFrom="line">
                  <wp:posOffset>172719</wp:posOffset>
                </wp:positionV>
                <wp:extent cx="2397125" cy="836931"/>
                <wp:effectExtent l="0" t="0" r="0" b="0"/>
                <wp:wrapSquare wrapText="bothSides" distT="80010" distB="80010" distL="80010" distR="80010"/>
                <wp:docPr id="1073741829" name="officeArt object" descr="Text Box 2"/>
                <wp:cNvGraphicFramePr/>
                <a:graphic xmlns:a="http://schemas.openxmlformats.org/drawingml/2006/main">
                  <a:graphicData uri="http://schemas.microsoft.com/office/word/2010/wordprocessingShape">
                    <wps:wsp>
                      <wps:cNvSpPr txBox="1"/>
                      <wps:spPr>
                        <a:xfrm>
                          <a:off x="0" y="0"/>
                          <a:ext cx="2397125" cy="836931"/>
                        </a:xfrm>
                        <a:prstGeom prst="rect">
                          <a:avLst/>
                        </a:prstGeom>
                        <a:solidFill>
                          <a:srgbClr val="FFFFFF"/>
                        </a:solid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378ECD35" w14:textId="77777777" w:rsidR="00C77434" w:rsidRDefault="00C77434" w:rsidP="00C77434">
                            <w:pPr>
                              <w:pStyle w:val="BodyB"/>
                            </w:pPr>
                            <w:r>
                              <w:rPr>
                                <w:noProof/>
                              </w:rPr>
                              <w:drawing>
                                <wp:inline distT="0" distB="0" distL="0" distR="0" wp14:anchorId="03D9C531" wp14:editId="546EA4AB">
                                  <wp:extent cx="2105422" cy="735807"/>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337D1ACE" id="_x0000_s1028" type="#_x0000_t202" alt="Text Box 2" style="position:absolute;margin-left:251.65pt;margin-top:13.6pt;width:188.75pt;height:65.9pt;z-index:251660288;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" stroked="f" strokeweight="1pt">
                <v:stroke miterlimit="4"/>
                <v:textbox inset="1.2699mm,1.2699mm,1.2699mm,1.2699mm">
                  <w:txbxContent>
                    <w:p w14:paraId="378ECD35" w14:textId="77777777" w:rsidR="00C77434" w:rsidRDefault="00C77434" w:rsidP="00C77434">
                      <w:pPr>
                        <w:pStyle w:val="BodyB"/>
                      </w:pPr>
                      <w:r>
                        <w:rPr>
                          <w:noProof/>
                        </w:rPr>
                        <w:drawing>
                          <wp:inline distT="0" distB="0" distL="0" distR="0" wp14:anchorId="03D9C531" wp14:editId="546EA4AB">
                            <wp:extent cx="2105422" cy="735807"/>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v:textbox>
                <w10:wrap type="square" anchory="line"/>
              </v:shape>
            </w:pict>
          </mc:Fallback>
        </mc:AlternateContent>
      </w:r>
    </w:p>
    <w:p w14:paraId="7A55D7B2" w14:textId="77777777" w:rsidR="00C77434" w:rsidRDefault="00C77434" w:rsidP="00C77434">
      <w:pPr>
        <w:pStyle w:val="BodyA"/>
        <w:spacing w:after="0" w:line="240" w:lineRule="auto"/>
        <w:rPr>
          <w:rFonts w:ascii="Market Fresh" w:eastAsia="Market Fresh" w:hAnsi="Market Fresh" w:cs="Market Fresh"/>
          <w:b/>
          <w:bCs/>
          <w:sz w:val="28"/>
          <w:szCs w:val="28"/>
          <w:lang w:val="en-US"/>
        </w:rPr>
      </w:pPr>
      <w:r>
        <w:rPr>
          <w:rFonts w:ascii="Market Fresh" w:eastAsia="Market Fresh" w:hAnsi="Market Fresh" w:cs="Market Fresh"/>
          <w:b/>
          <w:bCs/>
          <w:sz w:val="28"/>
          <w:szCs w:val="28"/>
          <w:lang w:val="en-US"/>
        </w:rPr>
        <w:t xml:space="preserve">                    </w:t>
      </w:r>
    </w:p>
    <w:p w14:paraId="4A40AEFD" w14:textId="77777777" w:rsidR="00C77434" w:rsidRDefault="00C77434" w:rsidP="00C77434">
      <w:pPr>
        <w:pStyle w:val="BodyA"/>
        <w:spacing w:after="0" w:line="240" w:lineRule="auto"/>
        <w:rPr>
          <w:rFonts w:ascii="Market Fresh" w:eastAsia="Market Fresh" w:hAnsi="Market Fresh" w:cs="Market Fresh"/>
          <w:b/>
          <w:bCs/>
          <w:sz w:val="28"/>
          <w:szCs w:val="28"/>
          <w:lang w:val="en-US"/>
        </w:rPr>
      </w:pPr>
    </w:p>
    <w:p w14:paraId="2E860C55" w14:textId="77777777" w:rsidR="00C77434" w:rsidRDefault="00C77434" w:rsidP="00C77434">
      <w:pPr>
        <w:pStyle w:val="BodyA"/>
        <w:spacing w:after="0" w:line="240" w:lineRule="auto"/>
        <w:rPr>
          <w:rFonts w:ascii="Market Fresh" w:eastAsia="Market Fresh" w:hAnsi="Market Fresh" w:cs="Market Fresh"/>
          <w:b/>
          <w:bCs/>
          <w:sz w:val="28"/>
          <w:szCs w:val="28"/>
          <w:lang w:val="en-US"/>
        </w:rPr>
      </w:pPr>
    </w:p>
    <w:p w14:paraId="6793EC59" w14:textId="77777777" w:rsidR="00C77434" w:rsidRDefault="00C77434" w:rsidP="00C77434">
      <w:pPr>
        <w:pStyle w:val="BodyA"/>
        <w:spacing w:after="0" w:line="240" w:lineRule="auto"/>
        <w:rPr>
          <w:rFonts w:ascii="Market Fresh" w:eastAsia="Market Fresh" w:hAnsi="Market Fresh" w:cs="Market Fresh"/>
          <w:b/>
          <w:bCs/>
          <w:sz w:val="28"/>
          <w:szCs w:val="28"/>
          <w:lang w:val="en-US"/>
        </w:rPr>
      </w:pPr>
    </w:p>
    <w:p w14:paraId="30DEF982" w14:textId="77777777" w:rsidR="00C77434" w:rsidRDefault="00C77434" w:rsidP="00C77434">
      <w:pPr>
        <w:pStyle w:val="BodyA"/>
        <w:spacing w:after="0" w:line="240" w:lineRule="auto"/>
        <w:rPr>
          <w:rFonts w:ascii="Market Fresh" w:eastAsia="Market Fresh" w:hAnsi="Market Fresh" w:cs="Market Fresh"/>
          <w:b/>
          <w:bCs/>
          <w:sz w:val="28"/>
          <w:szCs w:val="28"/>
          <w:lang w:val="en-US"/>
        </w:rPr>
      </w:pPr>
    </w:p>
    <w:p w14:paraId="7516CEA2" w14:textId="77777777" w:rsidR="00C77434" w:rsidRDefault="00C77434" w:rsidP="00C77434">
      <w:pPr>
        <w:pStyle w:val="BodyA"/>
        <w:spacing w:after="0" w:line="240" w:lineRule="auto"/>
        <w:rPr>
          <w:rFonts w:ascii="Market Fresh" w:eastAsia="Market Fresh" w:hAnsi="Market Fresh" w:cs="Market Fresh"/>
          <w:b/>
          <w:bCs/>
          <w:sz w:val="28"/>
          <w:szCs w:val="28"/>
          <w:lang w:val="en-US"/>
        </w:rPr>
      </w:pPr>
    </w:p>
    <w:p w14:paraId="65436A5F" w14:textId="77777777" w:rsidR="00C77434" w:rsidRDefault="00C77434" w:rsidP="00C77434">
      <w:pPr>
        <w:pStyle w:val="BodyA"/>
        <w:spacing w:after="0" w:line="240" w:lineRule="auto"/>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Holden Town Council</w:t>
      </w:r>
      <w:r>
        <w:rPr>
          <w:rFonts w:ascii="Market Fresh All Caps" w:eastAsia="Market Fresh All Caps" w:hAnsi="Market Fresh All Caps" w:cs="Market Fresh All Caps"/>
          <w:b/>
          <w:bCs/>
          <w:color w:val="002060"/>
          <w:sz w:val="24"/>
          <w:szCs w:val="24"/>
          <w:u w:color="002060"/>
          <w:lang w:val="en-US"/>
        </w:rPr>
        <w:t xml:space="preserve"> </w:t>
      </w:r>
    </w:p>
    <w:p w14:paraId="070217F6" w14:textId="69699DDD" w:rsidR="00C77434" w:rsidRDefault="00C77434" w:rsidP="00C77434">
      <w:pPr>
        <w:pStyle w:val="BodyA"/>
        <w:spacing w:after="0" w:line="240" w:lineRule="auto"/>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 xml:space="preserve">          Work </w:t>
      </w:r>
      <w:r>
        <w:rPr>
          <w:rFonts w:ascii="Market Fresh All Caps" w:eastAsia="Market Fresh All Caps" w:hAnsi="Market Fresh All Caps" w:cs="Market Fresh All Caps"/>
          <w:b/>
          <w:bCs/>
          <w:color w:val="002060"/>
          <w:sz w:val="24"/>
          <w:szCs w:val="24"/>
          <w:u w:color="002060"/>
          <w:lang w:val="en-US"/>
        </w:rPr>
        <w:t>Meeting</w:t>
      </w:r>
    </w:p>
    <w:p w14:paraId="765DFCA0" w14:textId="03EF80DF" w:rsidR="00C77434" w:rsidRDefault="00C77434" w:rsidP="00C77434">
      <w:pPr>
        <w:pStyle w:val="BodyA"/>
        <w:spacing w:after="0" w:line="240" w:lineRule="auto"/>
        <w:ind w:firstLine="720"/>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 xml:space="preserve"> </w:t>
      </w:r>
      <w:r>
        <w:rPr>
          <w:rFonts w:ascii="Market Fresh All Caps" w:eastAsia="Market Fresh All Caps" w:hAnsi="Market Fresh All Caps" w:cs="Market Fresh All Caps"/>
          <w:b/>
          <w:bCs/>
          <w:color w:val="002060"/>
          <w:sz w:val="24"/>
          <w:szCs w:val="24"/>
          <w:u w:color="002060"/>
          <w:lang w:val="en-US"/>
        </w:rPr>
        <w:t>June 1</w:t>
      </w:r>
      <w:r>
        <w:rPr>
          <w:rFonts w:ascii="Market Fresh All Caps" w:eastAsia="Market Fresh All Caps" w:hAnsi="Market Fresh All Caps" w:cs="Market Fresh All Caps"/>
          <w:b/>
          <w:bCs/>
          <w:color w:val="002060"/>
          <w:sz w:val="24"/>
          <w:szCs w:val="24"/>
          <w:u w:color="002060"/>
          <w:lang w:val="en-US"/>
        </w:rPr>
        <w:t>, 2021</w:t>
      </w:r>
    </w:p>
    <w:p w14:paraId="0EB1722D" w14:textId="77777777" w:rsidR="00C77434" w:rsidRDefault="00C77434" w:rsidP="00C77434">
      <w:pPr>
        <w:pStyle w:val="BodyA"/>
        <w:spacing w:after="0" w:line="240" w:lineRule="auto"/>
        <w:rPr>
          <w:rFonts w:ascii="Market Fresh" w:eastAsia="Market Fresh" w:hAnsi="Market Fresh" w:cs="Market Fresh"/>
        </w:rPr>
      </w:pPr>
    </w:p>
    <w:p w14:paraId="4875D920" w14:textId="77777777" w:rsidR="00C77434" w:rsidRDefault="00C77434" w:rsidP="00C77434">
      <w:pPr>
        <w:pStyle w:val="BodyA"/>
        <w:spacing w:after="0" w:line="240" w:lineRule="auto"/>
        <w:rPr>
          <w:rFonts w:ascii="Market Fresh" w:eastAsia="Market Fresh" w:hAnsi="Market Fresh" w:cs="Market Fresh"/>
          <w:color w:val="7030A0"/>
          <w:u w:color="7030A0"/>
          <w:lang w:val="en-US"/>
        </w:rPr>
      </w:pPr>
    </w:p>
    <w:p w14:paraId="6C1783FA" w14:textId="77777777" w:rsidR="00C77434" w:rsidRDefault="00C77434" w:rsidP="00C77434">
      <w:pPr>
        <w:pStyle w:val="BodyA"/>
        <w:spacing w:after="0" w:line="240" w:lineRule="auto"/>
        <w:rPr>
          <w:rFonts w:ascii="Market Fresh" w:eastAsia="Market Fresh" w:hAnsi="Market Fresh" w:cs="Market Fresh"/>
          <w:color w:val="7030A0"/>
          <w:u w:color="7030A0"/>
          <w:lang w:val="en-US"/>
        </w:rPr>
      </w:pPr>
    </w:p>
    <w:p w14:paraId="5D2F087A" w14:textId="446A2448" w:rsidR="00C77434" w:rsidRPr="00C77434" w:rsidRDefault="00C77434" w:rsidP="00C77434">
      <w:pPr>
        <w:pStyle w:val="BodyAA"/>
        <w:spacing w:after="0" w:line="240" w:lineRule="auto"/>
        <w:rPr>
          <w:rFonts w:ascii="Tahoma" w:eastAsia="Verdana" w:hAnsi="Tahoma" w:cs="Tahoma"/>
          <w:color w:val="538135"/>
          <w:u w:color="538135"/>
        </w:rPr>
      </w:pPr>
      <w:r w:rsidRPr="00C77434">
        <w:rPr>
          <w:rFonts w:ascii="Tahoma" w:hAnsi="Tahoma" w:cs="Tahoma"/>
          <w:color w:val="538135"/>
          <w:u w:color="7030A0"/>
          <w:lang w:val="en-US"/>
        </w:rPr>
        <w:t xml:space="preserve">The following are draft minutes from the Council </w:t>
      </w:r>
      <w:r w:rsidRPr="00C77434">
        <w:rPr>
          <w:rFonts w:ascii="Tahoma" w:hAnsi="Tahoma" w:cs="Tahoma"/>
          <w:color w:val="538135"/>
          <w:u w:color="7030A0"/>
          <w:lang w:val="en-US"/>
        </w:rPr>
        <w:t xml:space="preserve">Work </w:t>
      </w:r>
      <w:r w:rsidRPr="00C77434">
        <w:rPr>
          <w:rFonts w:ascii="Tahoma" w:hAnsi="Tahoma" w:cs="Tahoma"/>
          <w:color w:val="538135"/>
          <w:u w:color="7030A0"/>
          <w:lang w:val="en-US"/>
        </w:rPr>
        <w:t xml:space="preserve">Meeting held on </w:t>
      </w:r>
      <w:r w:rsidRPr="00C77434">
        <w:rPr>
          <w:rFonts w:ascii="Tahoma" w:hAnsi="Tahoma" w:cs="Tahoma"/>
          <w:color w:val="538135"/>
          <w:u w:color="7030A0"/>
          <w:lang w:val="en-US"/>
        </w:rPr>
        <w:t>June 1</w:t>
      </w:r>
      <w:r w:rsidRPr="00C77434">
        <w:rPr>
          <w:rFonts w:ascii="Tahoma" w:hAnsi="Tahoma" w:cs="Tahoma"/>
          <w:color w:val="538135"/>
          <w:u w:color="7030A0"/>
          <w:lang w:val="en-US"/>
        </w:rPr>
        <w:t>, 2021.</w:t>
      </w:r>
      <w:r w:rsidRPr="00C77434">
        <w:rPr>
          <w:rFonts w:ascii="Tahoma" w:hAnsi="Tahoma" w:cs="Tahoma"/>
          <w:color w:val="538135"/>
          <w:u w:color="7030A0"/>
        </w:rPr>
        <w:t xml:space="preserve">  </w:t>
      </w:r>
      <w:r w:rsidRPr="00C77434">
        <w:rPr>
          <w:rFonts w:ascii="Tahoma" w:hAnsi="Tahoma" w:cs="Tahoma"/>
          <w:color w:val="538135"/>
          <w:u w:color="7030A0"/>
          <w:lang w:val="en-US"/>
        </w:rPr>
        <w:t>Minutes are unofficial until approved by the council in the next meeting and are subject to change</w:t>
      </w:r>
      <w:r w:rsidRPr="00C77434">
        <w:rPr>
          <w:rFonts w:ascii="Tahoma" w:hAnsi="Tahoma" w:cs="Tahoma"/>
          <w:color w:val="538135"/>
          <w:u w:color="538135"/>
        </w:rPr>
        <w:t>.</w:t>
      </w:r>
    </w:p>
    <w:p w14:paraId="7065177E" w14:textId="62F9F96C" w:rsidR="00C77434" w:rsidRPr="00C77434" w:rsidRDefault="00C77434" w:rsidP="00C77434">
      <w:pPr>
        <w:pStyle w:val="BodyAA"/>
        <w:spacing w:before="240" w:after="0" w:line="240" w:lineRule="auto"/>
        <w:rPr>
          <w:rFonts w:ascii="Tahoma" w:eastAsia="Verdana" w:hAnsi="Tahoma" w:cs="Tahoma"/>
          <w:lang w:val="en-US"/>
        </w:rPr>
      </w:pPr>
      <w:r w:rsidRPr="00C77434">
        <w:rPr>
          <w:rFonts w:ascii="Tahoma" w:hAnsi="Tahoma" w:cs="Tahoma"/>
          <w:lang w:val="en-US"/>
        </w:rPr>
        <w:t xml:space="preserve">Started: </w:t>
      </w:r>
      <w:r w:rsidRPr="00C77434">
        <w:rPr>
          <w:rFonts w:ascii="Tahoma" w:hAnsi="Tahoma" w:cs="Tahoma"/>
          <w:lang w:val="en-US"/>
        </w:rPr>
        <w:t>6</w:t>
      </w:r>
      <w:r w:rsidRPr="00C77434">
        <w:rPr>
          <w:rFonts w:ascii="Tahoma" w:hAnsi="Tahoma" w:cs="Tahoma"/>
          <w:lang w:val="en-US"/>
        </w:rPr>
        <w:t>:00 pm</w:t>
      </w:r>
    </w:p>
    <w:p w14:paraId="7143418B" w14:textId="3314E9A4" w:rsidR="00C77434" w:rsidRPr="00C77434" w:rsidRDefault="00C77434" w:rsidP="00C77434">
      <w:pPr>
        <w:pStyle w:val="BodyAA"/>
        <w:spacing w:after="0" w:line="240" w:lineRule="auto"/>
        <w:rPr>
          <w:rFonts w:ascii="Tahoma" w:eastAsia="Verdana" w:hAnsi="Tahoma" w:cs="Tahoma"/>
          <w:lang w:val="en-US"/>
        </w:rPr>
      </w:pPr>
      <w:r w:rsidRPr="00C77434">
        <w:rPr>
          <w:rFonts w:ascii="Tahoma" w:hAnsi="Tahoma" w:cs="Tahoma"/>
          <w:lang w:val="en-US"/>
        </w:rPr>
        <w:t>Present: Mayor Darren Fox, Council Members: Josalyn Stevens, Jim Blodgett,</w:t>
      </w:r>
      <w:r w:rsidRPr="00C77434">
        <w:rPr>
          <w:rFonts w:ascii="Tahoma" w:hAnsi="Tahoma" w:cs="Tahoma"/>
          <w:lang w:val="en-US"/>
        </w:rPr>
        <w:t xml:space="preserve"> </w:t>
      </w:r>
      <w:r w:rsidRPr="00C77434">
        <w:rPr>
          <w:rFonts w:ascii="Tahoma" w:hAnsi="Tahoma" w:cs="Tahoma"/>
          <w:lang w:val="en-US"/>
        </w:rPr>
        <w:t>David Wood</w:t>
      </w:r>
      <w:r w:rsidRPr="00C77434">
        <w:rPr>
          <w:rFonts w:ascii="Tahoma" w:hAnsi="Tahoma" w:cs="Tahoma"/>
          <w:lang w:val="en-US"/>
        </w:rPr>
        <w:t xml:space="preserve"> and Phil Whatcott</w:t>
      </w:r>
    </w:p>
    <w:p w14:paraId="3C366C9B" w14:textId="44540933" w:rsidR="00C77434" w:rsidRPr="00C77434" w:rsidRDefault="00C77434" w:rsidP="00C77434">
      <w:pPr>
        <w:pStyle w:val="BodyAA"/>
        <w:spacing w:after="0" w:line="240" w:lineRule="auto"/>
        <w:rPr>
          <w:rFonts w:ascii="Tahoma" w:eastAsia="Verdana" w:hAnsi="Tahoma" w:cs="Tahoma"/>
        </w:rPr>
      </w:pPr>
      <w:r w:rsidRPr="00C77434">
        <w:rPr>
          <w:rFonts w:ascii="Tahoma" w:hAnsi="Tahoma" w:cs="Tahoma"/>
        </w:rPr>
        <w:t>Staff: Tina Stevens</w:t>
      </w:r>
    </w:p>
    <w:p w14:paraId="0EF13A92" w14:textId="6D6C1437" w:rsidR="00C77434" w:rsidRPr="00C77434" w:rsidRDefault="00C77434" w:rsidP="00C77434">
      <w:pPr>
        <w:pStyle w:val="BodyAA"/>
        <w:spacing w:after="0" w:line="240" w:lineRule="auto"/>
        <w:rPr>
          <w:rFonts w:ascii="Tahoma" w:eastAsia="Verdana" w:hAnsi="Tahoma" w:cs="Tahoma"/>
        </w:rPr>
      </w:pPr>
      <w:r w:rsidRPr="00C77434">
        <w:rPr>
          <w:rFonts w:ascii="Tahoma" w:hAnsi="Tahoma" w:cs="Tahoma"/>
        </w:rPr>
        <w:t xml:space="preserve">Visitors: </w:t>
      </w:r>
      <w:r w:rsidRPr="00C77434">
        <w:rPr>
          <w:rFonts w:ascii="Tahoma" w:hAnsi="Tahoma" w:cs="Tahoma"/>
          <w:lang w:val="en-US"/>
        </w:rPr>
        <w:t>Jim Stephenson and Linda Nixon</w:t>
      </w:r>
      <w:r w:rsidRPr="00C77434">
        <w:rPr>
          <w:rFonts w:ascii="Tahoma" w:hAnsi="Tahoma" w:cs="Tahoma"/>
          <w:lang w:val="en-US"/>
        </w:rPr>
        <w:t xml:space="preserve"> </w:t>
      </w:r>
    </w:p>
    <w:p w14:paraId="5760B8B9" w14:textId="77777777" w:rsidR="00C77434" w:rsidRPr="00C77434" w:rsidRDefault="00C77434" w:rsidP="00C77434">
      <w:pPr>
        <w:pStyle w:val="BodyAA"/>
        <w:spacing w:after="0" w:line="240" w:lineRule="auto"/>
        <w:rPr>
          <w:rFonts w:ascii="Tahoma" w:eastAsia="Verdana" w:hAnsi="Tahoma" w:cs="Tahoma"/>
        </w:rPr>
      </w:pPr>
    </w:p>
    <w:p w14:paraId="7AEAB53B" w14:textId="77777777" w:rsidR="00C77434" w:rsidRPr="00C77434" w:rsidRDefault="00C77434" w:rsidP="00C77434">
      <w:pPr>
        <w:pStyle w:val="Body"/>
        <w:rPr>
          <w:rFonts w:ascii="Tahoma" w:hAnsi="Tahoma" w:cs="Tahoma"/>
        </w:rPr>
      </w:pPr>
    </w:p>
    <w:p w14:paraId="621A9DF8" w14:textId="012A57FC" w:rsidR="00C77434" w:rsidRPr="00C77434" w:rsidRDefault="00C77434" w:rsidP="00C77434">
      <w:pPr>
        <w:pStyle w:val="Body"/>
        <w:rPr>
          <w:rFonts w:ascii="Tahoma" w:hAnsi="Tahoma" w:cs="Tahoma"/>
        </w:rPr>
      </w:pPr>
      <w:r w:rsidRPr="00C77434">
        <w:rPr>
          <w:rFonts w:ascii="Tahoma" w:hAnsi="Tahoma" w:cs="Tahoma"/>
        </w:rPr>
        <w:t>On June 1, 2021, the town council held an emergency town meeting to discuss the effects of the drought and how best to manage the drought.</w:t>
      </w:r>
      <w:r w:rsidR="007932ED">
        <w:rPr>
          <w:rFonts w:ascii="Tahoma" w:hAnsi="Tahoma" w:cs="Tahoma"/>
        </w:rPr>
        <w:t xml:space="preserve"> Public notice was posted on the town door on May 27</w:t>
      </w:r>
      <w:r w:rsidR="007932ED" w:rsidRPr="007932ED">
        <w:rPr>
          <w:rFonts w:ascii="Tahoma" w:hAnsi="Tahoma" w:cs="Tahoma"/>
          <w:vertAlign w:val="superscript"/>
        </w:rPr>
        <w:t>th</w:t>
      </w:r>
      <w:r w:rsidR="007932ED">
        <w:rPr>
          <w:rFonts w:ascii="Tahoma" w:hAnsi="Tahoma" w:cs="Tahoma"/>
        </w:rPr>
        <w:t xml:space="preserve">, when the meeting was planned. </w:t>
      </w:r>
      <w:r w:rsidRPr="00C77434">
        <w:rPr>
          <w:rFonts w:ascii="Tahoma" w:hAnsi="Tahoma" w:cs="Tahoma"/>
        </w:rPr>
        <w:t xml:space="preserve"> This included preserving water, rate changes and secondary water.</w:t>
      </w:r>
    </w:p>
    <w:p w14:paraId="3B61FE8E" w14:textId="77777777" w:rsidR="00C77434" w:rsidRPr="00C77434" w:rsidRDefault="00C77434" w:rsidP="00C77434">
      <w:pPr>
        <w:pStyle w:val="Body"/>
        <w:rPr>
          <w:rFonts w:ascii="Tahoma" w:hAnsi="Tahoma" w:cs="Tahoma"/>
        </w:rPr>
      </w:pPr>
    </w:p>
    <w:p w14:paraId="3DB54ADC" w14:textId="02A70A3F" w:rsidR="00C77434" w:rsidRPr="00C77434" w:rsidRDefault="00C77434" w:rsidP="00C77434">
      <w:pPr>
        <w:pStyle w:val="Body"/>
        <w:rPr>
          <w:rFonts w:ascii="Tahoma" w:hAnsi="Tahoma" w:cs="Tahoma"/>
        </w:rPr>
      </w:pPr>
      <w:r w:rsidRPr="00C77434">
        <w:rPr>
          <w:rFonts w:ascii="Tahoma" w:hAnsi="Tahoma" w:cs="Tahoma"/>
        </w:rPr>
        <w:t>The council came up with 3 goals that need to be addressed immediately.</w:t>
      </w:r>
    </w:p>
    <w:p w14:paraId="5D40B5CD" w14:textId="168B6C0B" w:rsidR="00C77434" w:rsidRPr="00C77434" w:rsidRDefault="00C77434" w:rsidP="00C77434">
      <w:pPr>
        <w:pStyle w:val="Body"/>
        <w:rPr>
          <w:rFonts w:ascii="Tahoma" w:hAnsi="Tahoma" w:cs="Tahoma"/>
        </w:rPr>
      </w:pPr>
      <w:r w:rsidRPr="00C77434">
        <w:rPr>
          <w:rFonts w:ascii="Tahoma" w:hAnsi="Tahoma" w:cs="Tahoma"/>
        </w:rPr>
        <w:tab/>
      </w:r>
    </w:p>
    <w:p w14:paraId="6F6CC2BF" w14:textId="77777777" w:rsidR="00C77434" w:rsidRPr="00C77434" w:rsidRDefault="00C77434" w:rsidP="00C77434">
      <w:pPr>
        <w:numPr>
          <w:ilvl w:val="0"/>
          <w:numId w:val="1"/>
        </w:numPr>
        <w:spacing w:after="0" w:line="240" w:lineRule="auto"/>
        <w:textAlignment w:val="baseline"/>
        <w:rPr>
          <w:rFonts w:ascii="Tahoma" w:eastAsia="Times New Roman" w:hAnsi="Tahoma" w:cs="Tahoma"/>
        </w:rPr>
      </w:pPr>
      <w:r w:rsidRPr="00C77434">
        <w:rPr>
          <w:rFonts w:ascii="Tahoma" w:eastAsia="Times New Roman" w:hAnsi="Tahoma" w:cs="Tahoma"/>
        </w:rPr>
        <w:t>Conserve water immediately</w:t>
      </w:r>
    </w:p>
    <w:p w14:paraId="3A77FFF7" w14:textId="77777777" w:rsidR="00C77434" w:rsidRPr="00C77434" w:rsidRDefault="00C77434" w:rsidP="00C77434">
      <w:pPr>
        <w:numPr>
          <w:ilvl w:val="0"/>
          <w:numId w:val="1"/>
        </w:numPr>
        <w:spacing w:after="0" w:line="240" w:lineRule="auto"/>
        <w:textAlignment w:val="baseline"/>
        <w:rPr>
          <w:rFonts w:ascii="Tahoma" w:eastAsia="Times New Roman" w:hAnsi="Tahoma" w:cs="Tahoma"/>
        </w:rPr>
      </w:pPr>
      <w:r w:rsidRPr="00C77434">
        <w:rPr>
          <w:rFonts w:ascii="Tahoma" w:eastAsia="Times New Roman" w:hAnsi="Tahoma" w:cs="Tahoma"/>
        </w:rPr>
        <w:t>Build up a financial reserve for an additional water source (well)</w:t>
      </w:r>
    </w:p>
    <w:p w14:paraId="28A373D5" w14:textId="77777777" w:rsidR="00C77434" w:rsidRPr="00C77434" w:rsidRDefault="00C77434" w:rsidP="00C77434">
      <w:pPr>
        <w:numPr>
          <w:ilvl w:val="0"/>
          <w:numId w:val="1"/>
        </w:numPr>
        <w:spacing w:after="240" w:line="240" w:lineRule="auto"/>
        <w:textAlignment w:val="baseline"/>
        <w:rPr>
          <w:rFonts w:ascii="Tahoma" w:eastAsia="Times New Roman" w:hAnsi="Tahoma" w:cs="Tahoma"/>
        </w:rPr>
      </w:pPr>
      <w:r w:rsidRPr="00C77434">
        <w:rPr>
          <w:rFonts w:ascii="Tahoma" w:eastAsia="Times New Roman" w:hAnsi="Tahoma" w:cs="Tahoma"/>
        </w:rPr>
        <w:t>Water connection redundancy  </w:t>
      </w:r>
    </w:p>
    <w:p w14:paraId="4A498071" w14:textId="5B0C5BBE" w:rsidR="00C77434" w:rsidRDefault="00C77434" w:rsidP="00C77434">
      <w:pPr>
        <w:pStyle w:val="Body"/>
        <w:rPr>
          <w:rFonts w:ascii="Tahoma" w:hAnsi="Tahoma" w:cs="Tahoma"/>
        </w:rPr>
      </w:pPr>
      <w:r>
        <w:rPr>
          <w:rFonts w:ascii="Tahoma" w:hAnsi="Tahoma" w:cs="Tahoma"/>
        </w:rPr>
        <w:t>Jim Stephenson and Linda Nixon both gave information regarding the last rate change and how they as a past council handled it. Mayor Stephenson was supportive.</w:t>
      </w:r>
    </w:p>
    <w:p w14:paraId="154651C3" w14:textId="7BF0E8CF" w:rsidR="00C77434" w:rsidRDefault="00C77434" w:rsidP="00C77434">
      <w:pPr>
        <w:pStyle w:val="Body"/>
        <w:rPr>
          <w:rFonts w:ascii="Tahoma" w:hAnsi="Tahoma" w:cs="Tahoma"/>
        </w:rPr>
      </w:pPr>
    </w:p>
    <w:p w14:paraId="64203FE0" w14:textId="063A17B6" w:rsidR="00C77434" w:rsidRPr="00C77434" w:rsidRDefault="00C77434" w:rsidP="00C77434">
      <w:pPr>
        <w:pStyle w:val="Body"/>
        <w:rPr>
          <w:rFonts w:ascii="Tahoma" w:hAnsi="Tahoma" w:cs="Tahoma"/>
        </w:rPr>
      </w:pPr>
    </w:p>
    <w:p w14:paraId="76D230EA" w14:textId="77777777" w:rsidR="00C77434" w:rsidRPr="00C77434" w:rsidRDefault="00C77434" w:rsidP="00C77434">
      <w:pPr>
        <w:pStyle w:val="Body"/>
        <w:rPr>
          <w:rFonts w:ascii="Tahoma" w:hAnsi="Tahoma" w:cs="Tahoma"/>
        </w:rPr>
      </w:pPr>
    </w:p>
    <w:p w14:paraId="6283C033" w14:textId="6E426F11" w:rsidR="00C77434" w:rsidRPr="00C56252" w:rsidRDefault="00C56252" w:rsidP="00C77434">
      <w:pPr>
        <w:pStyle w:val="Body"/>
        <w:rPr>
          <w:rFonts w:ascii="Tahoma" w:hAnsi="Tahoma" w:cs="Tahoma"/>
          <w:u w:val="single"/>
        </w:rPr>
      </w:pPr>
      <w:r w:rsidRPr="00C56252">
        <w:rPr>
          <w:rFonts w:ascii="Tahoma" w:hAnsi="Tahoma" w:cs="Tahoma"/>
          <w:u w:val="single"/>
        </w:rPr>
        <w:t>BUILD UP A FINANCIAL RESERVE FOR AN ADDITIONAL WATER SOURCE (WELL)</w:t>
      </w:r>
    </w:p>
    <w:p w14:paraId="2D7FFFBE" w14:textId="77777777" w:rsidR="00C56252" w:rsidRDefault="00C56252" w:rsidP="00C77434">
      <w:pPr>
        <w:pStyle w:val="Body"/>
        <w:rPr>
          <w:rFonts w:ascii="Tahoma" w:hAnsi="Tahoma" w:cs="Tahoma"/>
        </w:rPr>
      </w:pPr>
    </w:p>
    <w:p w14:paraId="0163BF85" w14:textId="05ABDE68" w:rsidR="00C77434" w:rsidRDefault="00C77434" w:rsidP="00C77434">
      <w:pPr>
        <w:pStyle w:val="Body"/>
        <w:rPr>
          <w:rFonts w:ascii="Tahoma" w:hAnsi="Tahoma" w:cs="Tahoma"/>
        </w:rPr>
      </w:pPr>
      <w:r w:rsidRPr="00C77434">
        <w:rPr>
          <w:rFonts w:ascii="Tahoma" w:hAnsi="Tahoma" w:cs="Tahoma"/>
        </w:rPr>
        <w:t xml:space="preserve">The council went over </w:t>
      </w:r>
      <w:r>
        <w:rPr>
          <w:rFonts w:ascii="Tahoma" w:hAnsi="Tahoma" w:cs="Tahoma"/>
        </w:rPr>
        <w:t>different</w:t>
      </w:r>
      <w:r w:rsidRPr="00C77434">
        <w:rPr>
          <w:rFonts w:ascii="Tahoma" w:hAnsi="Tahoma" w:cs="Tahoma"/>
        </w:rPr>
        <w:t xml:space="preserve"> rates configuration</w:t>
      </w:r>
      <w:r>
        <w:rPr>
          <w:rFonts w:ascii="Tahoma" w:hAnsi="Tahoma" w:cs="Tahoma"/>
        </w:rPr>
        <w:t xml:space="preserve"> and base amounts</w:t>
      </w:r>
      <w:r w:rsidRPr="00C77434">
        <w:rPr>
          <w:rFonts w:ascii="Tahoma" w:hAnsi="Tahoma" w:cs="Tahoma"/>
        </w:rPr>
        <w:t xml:space="preserve"> on the spread sheet from rural water.</w:t>
      </w:r>
      <w:r>
        <w:rPr>
          <w:rFonts w:ascii="Tahoma" w:hAnsi="Tahoma" w:cs="Tahoma"/>
        </w:rPr>
        <w:t xml:space="preserve"> The council decided on the following rate modifications and will present it to the town on June 9, 202</w:t>
      </w:r>
      <w:r w:rsidR="007932ED">
        <w:rPr>
          <w:rFonts w:ascii="Tahoma" w:hAnsi="Tahoma" w:cs="Tahoma"/>
        </w:rPr>
        <w:t>1,</w:t>
      </w:r>
      <w:r>
        <w:rPr>
          <w:rFonts w:ascii="Tahoma" w:hAnsi="Tahoma" w:cs="Tahoma"/>
        </w:rPr>
        <w:t xml:space="preserve"> at the regularly scheduled town board meeting</w:t>
      </w:r>
      <w:r w:rsidR="007932ED">
        <w:rPr>
          <w:rFonts w:ascii="Tahoma" w:hAnsi="Tahoma" w:cs="Tahoma"/>
        </w:rPr>
        <w:t xml:space="preserve">. A public notice was published, and a public hearing will be held. </w:t>
      </w:r>
    </w:p>
    <w:p w14:paraId="52ED4A2C" w14:textId="74436CC6" w:rsidR="007932ED" w:rsidRDefault="007932ED" w:rsidP="00C77434">
      <w:pPr>
        <w:pStyle w:val="Body"/>
        <w:rPr>
          <w:rFonts w:ascii="Tahoma" w:hAnsi="Tahoma" w:cs="Tahoma"/>
        </w:rPr>
      </w:pPr>
    </w:p>
    <w:p w14:paraId="59B0CC42" w14:textId="77777777" w:rsidR="007932ED" w:rsidRPr="00C77434" w:rsidRDefault="007932ED" w:rsidP="00C77434">
      <w:pPr>
        <w:pStyle w:val="Body"/>
        <w:rPr>
          <w:rFonts w:ascii="Tahoma" w:hAnsi="Tahoma" w:cs="Tahoma"/>
        </w:rPr>
      </w:pPr>
    </w:p>
    <w:p w14:paraId="1110A0C7" w14:textId="77777777" w:rsidR="007932ED" w:rsidRDefault="007932ED" w:rsidP="007932ED">
      <w:pPr>
        <w:pStyle w:val="NormalWeb"/>
        <w:spacing w:before="0" w:beforeAutospacing="0" w:after="0" w:afterAutospacing="0"/>
        <w:rPr>
          <w:rFonts w:ascii="Arial" w:hAnsi="Arial" w:cs="Arial"/>
          <w:b/>
          <w:bCs/>
          <w:color w:val="1A1A1A"/>
          <w:sz w:val="22"/>
          <w:szCs w:val="22"/>
        </w:rPr>
      </w:pPr>
    </w:p>
    <w:p w14:paraId="5631E09B" w14:textId="77777777" w:rsidR="007932ED" w:rsidRDefault="007932ED" w:rsidP="007932ED">
      <w:pPr>
        <w:pStyle w:val="NormalWeb"/>
        <w:spacing w:before="0" w:beforeAutospacing="0" w:after="0" w:afterAutospacing="0"/>
        <w:rPr>
          <w:rFonts w:ascii="Arial" w:hAnsi="Arial" w:cs="Arial"/>
          <w:b/>
          <w:bCs/>
          <w:color w:val="1A1A1A"/>
          <w:sz w:val="22"/>
          <w:szCs w:val="22"/>
        </w:rPr>
      </w:pPr>
    </w:p>
    <w:p w14:paraId="434CBE90" w14:textId="45F4AA30" w:rsidR="007932ED" w:rsidRPr="007932ED" w:rsidRDefault="007932ED" w:rsidP="007932ED">
      <w:pPr>
        <w:pStyle w:val="NormalWeb"/>
        <w:spacing w:before="0" w:beforeAutospacing="0" w:after="0" w:afterAutospacing="0"/>
        <w:rPr>
          <w:sz w:val="28"/>
          <w:szCs w:val="28"/>
        </w:rPr>
      </w:pPr>
      <w:r w:rsidRPr="007932ED">
        <w:rPr>
          <w:rFonts w:ascii="Arial" w:hAnsi="Arial" w:cs="Arial"/>
          <w:b/>
          <w:bCs/>
          <w:color w:val="1A1A1A"/>
          <w:sz w:val="28"/>
          <w:szCs w:val="28"/>
        </w:rPr>
        <w:t>Residential Meters</w:t>
      </w:r>
    </w:p>
    <w:p w14:paraId="1667CB22" w14:textId="723783E3" w:rsidR="00C77434" w:rsidRPr="00C77434" w:rsidRDefault="007932ED" w:rsidP="007932ED">
      <w:pPr>
        <w:pStyle w:val="BodyAA"/>
        <w:spacing w:after="0" w:line="240" w:lineRule="auto"/>
        <w:rPr>
          <w:rFonts w:ascii="Tahoma" w:eastAsia="Verdana" w:hAnsi="Tahoma" w:cs="Tahoma"/>
        </w:rPr>
      </w:pPr>
      <w:r>
        <w:rPr>
          <w:noProof/>
        </w:rPr>
        <w:drawing>
          <wp:inline distT="0" distB="0" distL="0" distR="0" wp14:anchorId="56CB7E25" wp14:editId="1451B08D">
            <wp:extent cx="6461760" cy="12245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2406" cy="1243576"/>
                    </a:xfrm>
                    <a:prstGeom prst="rect">
                      <a:avLst/>
                    </a:prstGeom>
                    <a:noFill/>
                    <a:ln>
                      <a:noFill/>
                    </a:ln>
                  </pic:spPr>
                </pic:pic>
              </a:graphicData>
            </a:graphic>
          </wp:inline>
        </w:drawing>
      </w:r>
    </w:p>
    <w:p w14:paraId="26100C5D" w14:textId="52828D19" w:rsidR="00B0605D" w:rsidRDefault="00B0605D">
      <w:pPr>
        <w:rPr>
          <w:rFonts w:ascii="Tahoma" w:hAnsi="Tahoma" w:cs="Tahoma"/>
        </w:rPr>
      </w:pPr>
    </w:p>
    <w:p w14:paraId="16DC61A6" w14:textId="77777777" w:rsidR="007932ED" w:rsidRPr="007932ED" w:rsidRDefault="007932ED" w:rsidP="007932ED">
      <w:pPr>
        <w:spacing w:after="0" w:line="240" w:lineRule="auto"/>
        <w:rPr>
          <w:rFonts w:ascii="Times New Roman" w:eastAsia="Times New Roman" w:hAnsi="Times New Roman" w:cs="Times New Roman"/>
          <w:sz w:val="28"/>
          <w:szCs w:val="28"/>
        </w:rPr>
      </w:pPr>
      <w:r w:rsidRPr="007932ED">
        <w:rPr>
          <w:rFonts w:ascii="Arial" w:eastAsia="Times New Roman" w:hAnsi="Arial" w:cs="Arial"/>
          <w:b/>
          <w:bCs/>
          <w:color w:val="1A1A1A"/>
          <w:sz w:val="28"/>
          <w:szCs w:val="28"/>
        </w:rPr>
        <w:t>Class B Meters/ Livestock</w:t>
      </w:r>
    </w:p>
    <w:p w14:paraId="756BDC68" w14:textId="3498841D" w:rsidR="007932ED" w:rsidRDefault="007932ED" w:rsidP="007932ED">
      <w:pPr>
        <w:rPr>
          <w:rFonts w:ascii="Tahoma" w:hAnsi="Tahoma" w:cs="Tahoma"/>
        </w:rPr>
      </w:pPr>
      <w:r w:rsidRPr="007932ED">
        <w:rPr>
          <w:rFonts w:ascii="Times New Roman" w:eastAsia="Times New Roman" w:hAnsi="Times New Roman" w:cs="Times New Roman"/>
          <w:noProof/>
          <w:sz w:val="24"/>
          <w:szCs w:val="24"/>
        </w:rPr>
        <w:drawing>
          <wp:inline distT="0" distB="0" distL="0" distR="0" wp14:anchorId="157B69F7" wp14:editId="3F1570E3">
            <wp:extent cx="6393180" cy="1211508"/>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6140" cy="1232914"/>
                    </a:xfrm>
                    <a:prstGeom prst="rect">
                      <a:avLst/>
                    </a:prstGeom>
                    <a:noFill/>
                    <a:ln>
                      <a:noFill/>
                    </a:ln>
                  </pic:spPr>
                </pic:pic>
              </a:graphicData>
            </a:graphic>
          </wp:inline>
        </w:drawing>
      </w:r>
    </w:p>
    <w:p w14:paraId="5A112998" w14:textId="27C96FF1" w:rsidR="007932ED" w:rsidRDefault="007932ED" w:rsidP="007932ED">
      <w:pPr>
        <w:rPr>
          <w:rFonts w:ascii="Tahoma" w:hAnsi="Tahoma" w:cs="Tahoma"/>
        </w:rPr>
      </w:pPr>
    </w:p>
    <w:p w14:paraId="3F128586" w14:textId="77777777" w:rsidR="007932ED" w:rsidRPr="007932ED" w:rsidRDefault="007932ED" w:rsidP="007932ED">
      <w:pPr>
        <w:spacing w:after="0" w:line="240" w:lineRule="auto"/>
        <w:rPr>
          <w:rFonts w:ascii="Times New Roman" w:eastAsia="Times New Roman" w:hAnsi="Times New Roman" w:cs="Times New Roman"/>
          <w:sz w:val="28"/>
          <w:szCs w:val="28"/>
        </w:rPr>
      </w:pPr>
      <w:r w:rsidRPr="007932ED">
        <w:rPr>
          <w:rFonts w:ascii="Arial" w:eastAsia="Times New Roman" w:hAnsi="Arial" w:cs="Arial"/>
          <w:b/>
          <w:bCs/>
          <w:color w:val="1A1A1A"/>
          <w:sz w:val="28"/>
          <w:szCs w:val="28"/>
        </w:rPr>
        <w:t>Class C Meters/Secondary</w:t>
      </w:r>
    </w:p>
    <w:p w14:paraId="75D838DB" w14:textId="702DC14A" w:rsidR="007932ED" w:rsidRDefault="007932ED" w:rsidP="007932ED">
      <w:pPr>
        <w:rPr>
          <w:rFonts w:ascii="Tahoma" w:hAnsi="Tahoma" w:cs="Tahoma"/>
        </w:rPr>
      </w:pPr>
      <w:r w:rsidRPr="007932ED">
        <w:rPr>
          <w:rFonts w:ascii="Times New Roman" w:eastAsia="Times New Roman" w:hAnsi="Times New Roman" w:cs="Times New Roman"/>
          <w:noProof/>
          <w:sz w:val="24"/>
          <w:szCs w:val="24"/>
        </w:rPr>
        <w:drawing>
          <wp:inline distT="0" distB="0" distL="0" distR="0" wp14:anchorId="432445A6" wp14:editId="6C54116F">
            <wp:extent cx="6431280" cy="1218728"/>
            <wp:effectExtent l="0" t="0" r="762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26169" cy="1236709"/>
                    </a:xfrm>
                    <a:prstGeom prst="rect">
                      <a:avLst/>
                    </a:prstGeom>
                    <a:noFill/>
                    <a:ln>
                      <a:noFill/>
                    </a:ln>
                  </pic:spPr>
                </pic:pic>
              </a:graphicData>
            </a:graphic>
          </wp:inline>
        </w:drawing>
      </w:r>
    </w:p>
    <w:p w14:paraId="2423EDC9" w14:textId="77777777" w:rsidR="007932ED" w:rsidRPr="007932ED" w:rsidRDefault="007932ED" w:rsidP="007932ED">
      <w:pPr>
        <w:spacing w:after="0" w:line="240" w:lineRule="auto"/>
        <w:rPr>
          <w:rFonts w:ascii="Times New Roman" w:eastAsia="Times New Roman" w:hAnsi="Times New Roman" w:cs="Times New Roman"/>
          <w:sz w:val="28"/>
          <w:szCs w:val="28"/>
        </w:rPr>
      </w:pPr>
      <w:r w:rsidRPr="007932ED">
        <w:rPr>
          <w:rFonts w:ascii="Arial" w:eastAsia="Times New Roman" w:hAnsi="Arial" w:cs="Arial"/>
          <w:b/>
          <w:bCs/>
          <w:color w:val="1A1A1A"/>
          <w:sz w:val="28"/>
          <w:szCs w:val="28"/>
        </w:rPr>
        <w:t>Dormant Meter</w:t>
      </w:r>
    </w:p>
    <w:p w14:paraId="265D185D" w14:textId="507E11F2" w:rsidR="007932ED" w:rsidRDefault="007932ED" w:rsidP="007932ED">
      <w:pPr>
        <w:rPr>
          <w:rFonts w:ascii="Tahoma" w:hAnsi="Tahoma" w:cs="Tahoma"/>
        </w:rPr>
      </w:pPr>
      <w:r w:rsidRPr="007932ED">
        <w:rPr>
          <w:rFonts w:ascii="Times New Roman" w:eastAsia="Times New Roman" w:hAnsi="Times New Roman" w:cs="Times New Roman"/>
          <w:noProof/>
          <w:sz w:val="24"/>
          <w:szCs w:val="24"/>
        </w:rPr>
        <w:drawing>
          <wp:inline distT="0" distB="0" distL="0" distR="0" wp14:anchorId="135ABB83" wp14:editId="36046879">
            <wp:extent cx="5036820" cy="10703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32672" cy="1090693"/>
                    </a:xfrm>
                    <a:prstGeom prst="rect">
                      <a:avLst/>
                    </a:prstGeom>
                    <a:noFill/>
                    <a:ln>
                      <a:noFill/>
                    </a:ln>
                  </pic:spPr>
                </pic:pic>
              </a:graphicData>
            </a:graphic>
          </wp:inline>
        </w:drawing>
      </w:r>
    </w:p>
    <w:p w14:paraId="0F8361FC" w14:textId="6D98B8AC" w:rsidR="007932ED" w:rsidRDefault="007932ED" w:rsidP="007932ED">
      <w:pPr>
        <w:rPr>
          <w:rFonts w:ascii="Tahoma" w:hAnsi="Tahoma" w:cs="Tahoma"/>
        </w:rPr>
      </w:pPr>
    </w:p>
    <w:p w14:paraId="16F1A223" w14:textId="20F0ADB1" w:rsidR="007932ED" w:rsidRDefault="007932ED" w:rsidP="007932ED">
      <w:pPr>
        <w:rPr>
          <w:rFonts w:ascii="Tahoma" w:hAnsi="Tahoma" w:cs="Tahoma"/>
        </w:rPr>
      </w:pPr>
      <w:r>
        <w:rPr>
          <w:rFonts w:ascii="Tahoma" w:hAnsi="Tahoma" w:cs="Tahoma"/>
        </w:rPr>
        <w:t xml:space="preserve">The rate change is necessary to prepare for a future secondary source. </w:t>
      </w:r>
      <w:r w:rsidR="00C56252">
        <w:rPr>
          <w:rFonts w:ascii="Tahoma" w:hAnsi="Tahoma" w:cs="Tahoma"/>
        </w:rPr>
        <w:t xml:space="preserve">They </w:t>
      </w:r>
      <w:r>
        <w:rPr>
          <w:rFonts w:ascii="Tahoma" w:hAnsi="Tahoma" w:cs="Tahoma"/>
        </w:rPr>
        <w:t xml:space="preserve">will help meet the requirements to receive grants and </w:t>
      </w:r>
      <w:r w:rsidR="00C56252">
        <w:rPr>
          <w:rFonts w:ascii="Tahoma" w:hAnsi="Tahoma" w:cs="Tahoma"/>
        </w:rPr>
        <w:t>save for infrastructure upgrades.</w:t>
      </w:r>
    </w:p>
    <w:p w14:paraId="4C44206A" w14:textId="401F38E2" w:rsidR="00C56252" w:rsidRDefault="00C56252" w:rsidP="007932ED">
      <w:pPr>
        <w:rPr>
          <w:rFonts w:ascii="Tahoma" w:hAnsi="Tahoma" w:cs="Tahoma"/>
        </w:rPr>
      </w:pPr>
      <w:r>
        <w:rPr>
          <w:rFonts w:ascii="Tahoma" w:hAnsi="Tahoma" w:cs="Tahoma"/>
          <w:u w:val="single"/>
        </w:rPr>
        <w:t>CONSERVE WATER IMMEDIATELY</w:t>
      </w:r>
      <w:r>
        <w:rPr>
          <w:rFonts w:ascii="Tahoma" w:hAnsi="Tahoma" w:cs="Tahoma"/>
        </w:rPr>
        <w:tab/>
      </w:r>
    </w:p>
    <w:p w14:paraId="08D61FAE" w14:textId="381882A7" w:rsidR="00C56252" w:rsidRDefault="00C56252" w:rsidP="007932ED">
      <w:pPr>
        <w:rPr>
          <w:rFonts w:ascii="Tahoma" w:hAnsi="Tahoma" w:cs="Tahoma"/>
        </w:rPr>
      </w:pPr>
      <w:r>
        <w:rPr>
          <w:rFonts w:ascii="Tahoma" w:hAnsi="Tahoma" w:cs="Tahoma"/>
        </w:rPr>
        <w:lastRenderedPageBreak/>
        <w:t>The water flow has not increased since the spring of 2020 and continues to slowly decrease. The council recognizes the importance of conserving water now. They put the following restrictions in place:</w:t>
      </w:r>
    </w:p>
    <w:p w14:paraId="1F590F45" w14:textId="36AB924C" w:rsidR="00C56252" w:rsidRDefault="00C56252" w:rsidP="007932ED">
      <w:pPr>
        <w:rPr>
          <w:rFonts w:ascii="Tahoma" w:hAnsi="Tahoma" w:cs="Tahoma"/>
        </w:rPr>
      </w:pPr>
    </w:p>
    <w:p w14:paraId="5FA71E9F" w14:textId="77777777" w:rsidR="00021679" w:rsidRPr="00021679" w:rsidRDefault="00021679" w:rsidP="00021679">
      <w:pPr>
        <w:rPr>
          <w:rFonts w:ascii="Tahoma" w:hAnsi="Tahoma" w:cs="Tahoma"/>
        </w:rPr>
      </w:pPr>
      <w:r w:rsidRPr="00021679">
        <w:rPr>
          <w:rFonts w:ascii="Tahoma" w:hAnsi="Tahoma" w:cs="Tahoma"/>
        </w:rPr>
        <w:t>NO OUTSIDE WATERING between 10am and 6pm!</w:t>
      </w:r>
    </w:p>
    <w:p w14:paraId="294EA2BD" w14:textId="77777777" w:rsidR="00021679" w:rsidRPr="00021679" w:rsidRDefault="00021679" w:rsidP="00021679">
      <w:pPr>
        <w:rPr>
          <w:rFonts w:ascii="Tahoma" w:hAnsi="Tahoma" w:cs="Tahoma"/>
        </w:rPr>
      </w:pPr>
    </w:p>
    <w:p w14:paraId="48C5F27E" w14:textId="77777777" w:rsidR="00021679" w:rsidRPr="00021679" w:rsidRDefault="00021679" w:rsidP="00021679">
      <w:pPr>
        <w:rPr>
          <w:rFonts w:ascii="Tahoma" w:hAnsi="Tahoma" w:cs="Tahoma"/>
        </w:rPr>
      </w:pPr>
      <w:r w:rsidRPr="00021679">
        <w:rPr>
          <w:rFonts w:ascii="Tahoma" w:hAnsi="Tahoma" w:cs="Tahoma"/>
          <w:u w:val="single"/>
        </w:rPr>
        <w:t>East Side of Main Street</w:t>
      </w:r>
      <w:r w:rsidRPr="00021679">
        <w:rPr>
          <w:rFonts w:ascii="Tahoma" w:hAnsi="Tahoma" w:cs="Tahoma"/>
        </w:rPr>
        <w:t xml:space="preserve"> water ONLY on Monday, Wednesday, and Friday</w:t>
      </w:r>
    </w:p>
    <w:p w14:paraId="6CF4B0B3" w14:textId="77777777" w:rsidR="00021679" w:rsidRPr="00021679" w:rsidRDefault="00021679" w:rsidP="00021679">
      <w:pPr>
        <w:rPr>
          <w:rFonts w:ascii="Tahoma" w:hAnsi="Tahoma" w:cs="Tahoma"/>
        </w:rPr>
      </w:pPr>
      <w:r w:rsidRPr="00021679">
        <w:rPr>
          <w:rFonts w:ascii="Tahoma" w:hAnsi="Tahoma" w:cs="Tahoma"/>
          <w:u w:val="single"/>
        </w:rPr>
        <w:t>West Side of Main Street</w:t>
      </w:r>
      <w:r w:rsidRPr="00021679">
        <w:rPr>
          <w:rFonts w:ascii="Tahoma" w:hAnsi="Tahoma" w:cs="Tahoma"/>
        </w:rPr>
        <w:t xml:space="preserve"> water ONLY on Tuesday, Thursday, and Saturday.</w:t>
      </w:r>
    </w:p>
    <w:p w14:paraId="022BB692" w14:textId="77777777" w:rsidR="00021679" w:rsidRPr="00021679" w:rsidRDefault="00021679" w:rsidP="00021679">
      <w:pPr>
        <w:rPr>
          <w:rFonts w:ascii="Tahoma" w:hAnsi="Tahoma" w:cs="Tahoma"/>
        </w:rPr>
      </w:pPr>
      <w:r w:rsidRPr="00021679">
        <w:rPr>
          <w:rFonts w:ascii="Tahoma" w:hAnsi="Tahoma" w:cs="Tahoma"/>
        </w:rPr>
        <w:t xml:space="preserve">ABSOLUTELY </w:t>
      </w:r>
      <w:r w:rsidRPr="00021679">
        <w:rPr>
          <w:rFonts w:ascii="Tahoma" w:hAnsi="Tahoma" w:cs="Tahoma"/>
          <w:u w:val="single"/>
        </w:rPr>
        <w:t>no watering on Sunday</w:t>
      </w:r>
      <w:r w:rsidRPr="00021679">
        <w:rPr>
          <w:rFonts w:ascii="Tahoma" w:hAnsi="Tahoma" w:cs="Tahoma"/>
        </w:rPr>
        <w:t>.</w:t>
      </w:r>
    </w:p>
    <w:p w14:paraId="6F184B58" w14:textId="633F6EB8" w:rsidR="00C56252" w:rsidRDefault="00C56252" w:rsidP="007932ED">
      <w:pPr>
        <w:rPr>
          <w:rFonts w:ascii="Tahoma" w:hAnsi="Tahoma" w:cs="Tahoma"/>
        </w:rPr>
      </w:pPr>
    </w:p>
    <w:p w14:paraId="13878707" w14:textId="5153C686" w:rsidR="00021679" w:rsidRDefault="00021679" w:rsidP="007932ED">
      <w:pPr>
        <w:rPr>
          <w:rFonts w:ascii="Tahoma" w:hAnsi="Tahoma" w:cs="Tahoma"/>
        </w:rPr>
      </w:pPr>
    </w:p>
    <w:p w14:paraId="15F3D840" w14:textId="2CE0917F" w:rsidR="00021679" w:rsidRPr="00C56252" w:rsidRDefault="00021679" w:rsidP="007932ED">
      <w:pPr>
        <w:rPr>
          <w:rFonts w:ascii="Tahoma" w:hAnsi="Tahoma" w:cs="Tahoma"/>
        </w:rPr>
      </w:pPr>
      <w:r>
        <w:rPr>
          <w:rFonts w:ascii="Tahoma" w:hAnsi="Tahoma" w:cs="Tahoma"/>
        </w:rPr>
        <w:t>Meeting ended at 8pm.</w:t>
      </w:r>
    </w:p>
    <w:p w14:paraId="44AC7E38" w14:textId="77777777" w:rsidR="00C56252" w:rsidRPr="00C77434" w:rsidRDefault="00C56252" w:rsidP="007932ED">
      <w:pPr>
        <w:rPr>
          <w:rFonts w:ascii="Tahoma" w:hAnsi="Tahoma" w:cs="Tahoma"/>
        </w:rPr>
      </w:pPr>
    </w:p>
    <w:sectPr w:rsidR="00C56252" w:rsidRPr="00C7743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03C70" w14:textId="77777777" w:rsidR="00C301D8" w:rsidRDefault="00C301D8" w:rsidP="00165649">
      <w:pPr>
        <w:spacing w:after="0" w:line="240" w:lineRule="auto"/>
      </w:pPr>
      <w:r>
        <w:separator/>
      </w:r>
    </w:p>
  </w:endnote>
  <w:endnote w:type="continuationSeparator" w:id="0">
    <w:p w14:paraId="1FF5E18E" w14:textId="77777777" w:rsidR="00C301D8" w:rsidRDefault="00C301D8" w:rsidP="00165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pitch w:val="default"/>
  </w:font>
  <w:font w:name="Helvetica Neue">
    <w:altName w:val="Arial"/>
    <w:charset w:val="00"/>
    <w:family w:val="roman"/>
    <w:pitch w:val="default"/>
  </w:font>
  <w:font w:name="Market Fresh">
    <w:panose1 w:val="020B0503020200000000"/>
    <w:charset w:val="00"/>
    <w:family w:val="swiss"/>
    <w:pitch w:val="variable"/>
    <w:sig w:usb0="A00002EF" w:usb1="0000005B" w:usb2="00000000" w:usb3="00000000" w:csb0="0000019F" w:csb1="00000000"/>
  </w:font>
  <w:font w:name="Market Fresh All Caps">
    <w:panose1 w:val="020B0503020200000000"/>
    <w:charset w:val="00"/>
    <w:family w:val="swiss"/>
    <w:pitch w:val="variable"/>
    <w:sig w:usb0="A00002EF" w:usb1="0000005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1CFC" w14:textId="77777777" w:rsidR="00165649" w:rsidRDefault="001656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E77B5" w14:textId="77777777" w:rsidR="00165649" w:rsidRDefault="001656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111D1" w14:textId="77777777" w:rsidR="00165649" w:rsidRDefault="00165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4B06A" w14:textId="77777777" w:rsidR="00C301D8" w:rsidRDefault="00C301D8" w:rsidP="00165649">
      <w:pPr>
        <w:spacing w:after="0" w:line="240" w:lineRule="auto"/>
      </w:pPr>
      <w:r>
        <w:separator/>
      </w:r>
    </w:p>
  </w:footnote>
  <w:footnote w:type="continuationSeparator" w:id="0">
    <w:p w14:paraId="32555ACF" w14:textId="77777777" w:rsidR="00C301D8" w:rsidRDefault="00C301D8" w:rsidP="00165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C9F81" w14:textId="77777777" w:rsidR="00165649" w:rsidRDefault="00165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537132"/>
      <w:docPartObj>
        <w:docPartGallery w:val="Watermarks"/>
        <w:docPartUnique/>
      </w:docPartObj>
    </w:sdtPr>
    <w:sdtContent>
      <w:p w14:paraId="7F2D9105" w14:textId="7198C7E7" w:rsidR="00165649" w:rsidRDefault="00165649">
        <w:pPr>
          <w:pStyle w:val="Header"/>
        </w:pPr>
        <w:r>
          <w:rPr>
            <w:noProof/>
          </w:rPr>
          <w:pict w14:anchorId="6EE52F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2F04" w14:textId="77777777" w:rsidR="00165649" w:rsidRDefault="001656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C2877"/>
    <w:multiLevelType w:val="multilevel"/>
    <w:tmpl w:val="424E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434"/>
    <w:rsid w:val="00021679"/>
    <w:rsid w:val="00165649"/>
    <w:rsid w:val="007932ED"/>
    <w:rsid w:val="00B0605D"/>
    <w:rsid w:val="00C301D8"/>
    <w:rsid w:val="00C56252"/>
    <w:rsid w:val="00C77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8573469"/>
  <w15:chartTrackingRefBased/>
  <w15:docId w15:val="{FA36DECA-DD22-43EC-8CB0-436C840F2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C77434"/>
    <w:pPr>
      <w:pBdr>
        <w:top w:val="nil"/>
        <w:left w:val="nil"/>
        <w:bottom w:val="nil"/>
        <w:right w:val="nil"/>
        <w:between w:val="nil"/>
        <w:bar w:val="nil"/>
      </w:pBdr>
      <w:spacing w:after="200" w:line="276" w:lineRule="auto"/>
    </w:pPr>
    <w:rPr>
      <w:rFonts w:ascii="Calibri" w:eastAsia="Calibri" w:hAnsi="Calibri" w:cs="Calibri"/>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C77434"/>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paragraph" w:customStyle="1" w:styleId="BodyAA">
    <w:name w:val="Body A A"/>
    <w:rsid w:val="00C77434"/>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
    <w:name w:val="Body"/>
    <w:rsid w:val="00C77434"/>
    <w:pPr>
      <w:spacing w:after="0" w:line="240" w:lineRule="auto"/>
    </w:pPr>
    <w:rPr>
      <w:rFonts w:ascii="Helvetica Neue" w:eastAsia="Arial Unicode MS" w:hAnsi="Helvetica Neue" w:cs="Arial Unicode MS"/>
      <w:color w:val="000000"/>
      <w14:textOutline w14:w="0" w14:cap="flat" w14:cmpd="sng" w14:algn="ctr">
        <w14:noFill/>
        <w14:prstDash w14:val="solid"/>
        <w14:bevel/>
      </w14:textOutline>
    </w:rPr>
  </w:style>
  <w:style w:type="paragraph" w:styleId="NormalWeb">
    <w:name w:val="Normal (Web)"/>
    <w:basedOn w:val="Normal"/>
    <w:uiPriority w:val="99"/>
    <w:semiHidden/>
    <w:unhideWhenUsed/>
    <w:rsid w:val="007932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5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649"/>
  </w:style>
  <w:style w:type="paragraph" w:styleId="Footer">
    <w:name w:val="footer"/>
    <w:basedOn w:val="Normal"/>
    <w:link w:val="FooterChar"/>
    <w:uiPriority w:val="99"/>
    <w:unhideWhenUsed/>
    <w:rsid w:val="00165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64735">
      <w:bodyDiv w:val="1"/>
      <w:marLeft w:val="0"/>
      <w:marRight w:val="0"/>
      <w:marTop w:val="0"/>
      <w:marBottom w:val="0"/>
      <w:divBdr>
        <w:top w:val="none" w:sz="0" w:space="0" w:color="auto"/>
        <w:left w:val="none" w:sz="0" w:space="0" w:color="auto"/>
        <w:bottom w:val="none" w:sz="0" w:space="0" w:color="auto"/>
        <w:right w:val="none" w:sz="0" w:space="0" w:color="auto"/>
      </w:divBdr>
    </w:div>
    <w:div w:id="439298899">
      <w:bodyDiv w:val="1"/>
      <w:marLeft w:val="0"/>
      <w:marRight w:val="0"/>
      <w:marTop w:val="0"/>
      <w:marBottom w:val="0"/>
      <w:divBdr>
        <w:top w:val="none" w:sz="0" w:space="0" w:color="auto"/>
        <w:left w:val="none" w:sz="0" w:space="0" w:color="auto"/>
        <w:bottom w:val="none" w:sz="0" w:space="0" w:color="auto"/>
        <w:right w:val="none" w:sz="0" w:space="0" w:color="auto"/>
      </w:divBdr>
    </w:div>
    <w:div w:id="723868250">
      <w:bodyDiv w:val="1"/>
      <w:marLeft w:val="0"/>
      <w:marRight w:val="0"/>
      <w:marTop w:val="0"/>
      <w:marBottom w:val="0"/>
      <w:divBdr>
        <w:top w:val="none" w:sz="0" w:space="0" w:color="auto"/>
        <w:left w:val="none" w:sz="0" w:space="0" w:color="auto"/>
        <w:bottom w:val="none" w:sz="0" w:space="0" w:color="auto"/>
        <w:right w:val="none" w:sz="0" w:space="0" w:color="auto"/>
      </w:divBdr>
    </w:div>
    <w:div w:id="780805712">
      <w:bodyDiv w:val="1"/>
      <w:marLeft w:val="0"/>
      <w:marRight w:val="0"/>
      <w:marTop w:val="0"/>
      <w:marBottom w:val="0"/>
      <w:divBdr>
        <w:top w:val="none" w:sz="0" w:space="0" w:color="auto"/>
        <w:left w:val="none" w:sz="0" w:space="0" w:color="auto"/>
        <w:bottom w:val="none" w:sz="0" w:space="0" w:color="auto"/>
        <w:right w:val="none" w:sz="0" w:space="0" w:color="auto"/>
      </w:divBdr>
    </w:div>
    <w:div w:id="15332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2</cp:revision>
  <cp:lastPrinted>2021-06-07T15:13:00Z</cp:lastPrinted>
  <dcterms:created xsi:type="dcterms:W3CDTF">2021-06-07T14:28:00Z</dcterms:created>
  <dcterms:modified xsi:type="dcterms:W3CDTF">2021-06-07T15:19:00Z</dcterms:modified>
</cp:coreProperties>
</file>