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6" w:type="dxa"/>
        <w:tblLayout w:type="fixed"/>
        <w:tblCellMar>
          <w:left w:w="36" w:type="dxa"/>
          <w:right w:w="36" w:type="dxa"/>
        </w:tblCellMar>
        <w:tblLook w:val="04A0" w:firstRow="1" w:lastRow="0" w:firstColumn="1" w:lastColumn="0" w:noHBand="0" w:noVBand="1"/>
      </w:tblPr>
      <w:tblGrid>
        <w:gridCol w:w="1735"/>
        <w:gridCol w:w="6210"/>
      </w:tblGrid>
      <w:tr w:rsidR="00976C6A" w14:paraId="1727F372" w14:textId="77777777">
        <w:tc>
          <w:tcPr>
            <w:tcW w:w="1735" w:type="dxa"/>
            <w:shd w:val="clear" w:color="auto" w:fill="auto"/>
          </w:tcPr>
          <w:p w14:paraId="7E1B8703" w14:textId="77777777" w:rsidR="00976C6A" w:rsidRDefault="00446437">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rPr>
                <w:b/>
                <w:color w:val="333333"/>
                <w:lang w:val="en-US" w:eastAsia="en-US" w:bidi="en-US"/>
              </w:rPr>
            </w:pPr>
            <w:r>
              <w:rPr>
                <w:b/>
                <w:noProof/>
                <w:color w:val="333333"/>
                <w:lang w:val="en-US" w:eastAsia="en-US" w:bidi="en-US"/>
              </w:rPr>
              <w:drawing>
                <wp:inline distT="0" distB="0" distL="0" distR="0" wp14:anchorId="0A112900" wp14:editId="4F5E9A6C">
                  <wp:extent cx="1066800" cy="790575"/>
                  <wp:effectExtent l="0" t="0" r="0" b="0"/>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6"/>
                          <a:stretch>
                            <a:fillRect/>
                          </a:stretch>
                        </pic:blipFill>
                        <pic:spPr>
                          <a:xfrm>
                            <a:off x="0" y="0"/>
                            <a:ext cx="1066800" cy="790575"/>
                          </a:xfrm>
                          <a:prstGeom prst="rect">
                            <a:avLst/>
                          </a:prstGeom>
                        </pic:spPr>
                      </pic:pic>
                    </a:graphicData>
                  </a:graphic>
                </wp:inline>
              </w:drawing>
            </w:r>
          </w:p>
        </w:tc>
        <w:tc>
          <w:tcPr>
            <w:tcW w:w="6210" w:type="dxa"/>
            <w:shd w:val="clear" w:color="auto" w:fill="auto"/>
          </w:tcPr>
          <w:p w14:paraId="01177E73" w14:textId="77777777" w:rsidR="00976C6A" w:rsidRDefault="00446437">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lang w:val="en-US" w:eastAsia="en-US" w:bidi="en-US"/>
              </w:rPr>
            </w:pPr>
            <w:r>
              <w:rPr>
                <w:color w:val="000000"/>
                <w:lang w:val="en-US" w:eastAsia="en-US" w:bidi="en-US"/>
              </w:rPr>
              <w:t>CITY OF OREM</w:t>
            </w:r>
            <w:r>
              <w:rPr>
                <w:b/>
                <w:color w:val="000000"/>
                <w:lang w:val="en-US" w:eastAsia="en-US" w:bidi="en-US"/>
              </w:rPr>
              <w:br/>
            </w:r>
            <w:r>
              <w:rPr>
                <w:color w:val="000000"/>
                <w:lang w:val="en-US" w:eastAsia="en-US" w:bidi="en-US"/>
              </w:rPr>
              <w:t>CITY COUNCIL</w:t>
            </w:r>
            <w:r>
              <w:rPr>
                <w:lang w:val="en-US" w:eastAsia="en-US" w:bidi="en-US"/>
              </w:rPr>
              <w:t xml:space="preserve"> MEETING</w:t>
            </w:r>
          </w:p>
          <w:p w14:paraId="7D5AABA9" w14:textId="77777777" w:rsidR="00976C6A" w:rsidRDefault="00446437">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lang w:val="en-US" w:eastAsia="en-US" w:bidi="en-US"/>
              </w:rPr>
            </w:pPr>
            <w:r>
              <w:rPr>
                <w:lang w:val="en-US" w:eastAsia="en-US" w:bidi="en-US"/>
              </w:rPr>
              <w:t xml:space="preserve"> 56 North State Street, Orem, Utah</w:t>
            </w:r>
          </w:p>
          <w:p w14:paraId="1A7860D8" w14:textId="77777777" w:rsidR="00976C6A" w:rsidRDefault="00446437">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b/>
                <w:color w:val="333333"/>
                <w:lang w:val="en-US" w:eastAsia="en-US" w:bidi="en-US"/>
              </w:rPr>
            </w:pPr>
            <w:r>
              <w:rPr>
                <w:color w:val="000000"/>
                <w:lang w:val="en-US" w:eastAsia="en-US" w:bidi="en-US"/>
              </w:rPr>
              <w:t>May 25, 2021</w:t>
            </w:r>
          </w:p>
        </w:tc>
      </w:tr>
    </w:tbl>
    <w:p w14:paraId="72B31FFF" w14:textId="77777777" w:rsidR="00976C6A" w:rsidRDefault="00976C6A">
      <w:pPr>
        <w:tabs>
          <w:tab w:val="center" w:pos="4680"/>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 w:val="left" w:pos="19278"/>
        </w:tabs>
        <w:jc w:val="center"/>
        <w:rPr>
          <w:b/>
          <w:lang w:val="en-US" w:eastAsia="en-US" w:bidi="en-US"/>
        </w:rPr>
      </w:pPr>
    </w:p>
    <w:p w14:paraId="5CDF73B2" w14:textId="77777777" w:rsidR="00976C6A" w:rsidRDefault="0044643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i/>
          <w:sz w:val="20"/>
          <w:lang w:val="en-US" w:eastAsia="en-US" w:bidi="en-US"/>
        </w:rPr>
      </w:pPr>
      <w:r>
        <w:rPr>
          <w:i/>
          <w:sz w:val="20"/>
          <w:lang w:val="en-US" w:eastAsia="en-US" w:bidi="en-US"/>
        </w:rPr>
        <w:t>This meeting may be held electronically</w:t>
      </w:r>
      <w:r>
        <w:rPr>
          <w:i/>
          <w:sz w:val="20"/>
          <w:lang w:val="en-US" w:eastAsia="en-US" w:bidi="en-US"/>
        </w:rPr>
        <w:br/>
        <w:t xml:space="preserve"> to allow a Councilmember to participate.</w:t>
      </w:r>
    </w:p>
    <w:p w14:paraId="03664976" w14:textId="77777777" w:rsidR="00976C6A" w:rsidRDefault="00976C6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lang w:val="en-US" w:eastAsia="en-US" w:bidi="en-US"/>
        </w:rPr>
      </w:pPr>
    </w:p>
    <w:p w14:paraId="061CE686" w14:textId="77777777" w:rsidR="00976C6A" w:rsidRDefault="00976C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333333"/>
          <w:u w:val="single"/>
          <w:lang w:val="en-US" w:eastAsia="en-US" w:bidi="en-US"/>
        </w:rPr>
      </w:pPr>
    </w:p>
    <w:p w14:paraId="1DC44E11"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u w:val="single"/>
          <w:lang w:val="en-US" w:eastAsia="en-US" w:bidi="en-US"/>
        </w:rPr>
        <w:t>3:30 P.M. WORK SESSION - CITY COUNCIL CHAMBERS</w:t>
      </w:r>
    </w:p>
    <w:p w14:paraId="0EF39C2C"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bl>
      <w:tblPr>
        <w:tblW w:w="0" w:type="auto"/>
        <w:tblInd w:w="62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662"/>
        <w:gridCol w:w="9058"/>
      </w:tblGrid>
      <w:tr w:rsidR="00976C6A" w14:paraId="3304A2FE" w14:textId="77777777">
        <w:tc>
          <w:tcPr>
            <w:tcW w:w="662" w:type="dxa"/>
            <w:shd w:val="clear" w:color="auto" w:fill="FFFFFF"/>
            <w:tcMar>
              <w:bottom w:w="202" w:type="dxa"/>
            </w:tcMar>
          </w:tcPr>
          <w:p w14:paraId="32BB0E17" w14:textId="77777777" w:rsidR="00976C6A" w:rsidRDefault="00976C6A">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c>
        <w:tc>
          <w:tcPr>
            <w:tcW w:w="9058" w:type="dxa"/>
            <w:shd w:val="clear" w:color="auto" w:fill="FFFFFF"/>
          </w:tcPr>
          <w:p w14:paraId="4D18547B"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DISCUSSION - CARE Deliberations (30 Minutes)</w:t>
            </w:r>
          </w:p>
          <w:p w14:paraId="396DE181"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City council formulate a recommendation that will be placed on a consent agenda in the next City Council meeting.</w:t>
            </w:r>
          </w:p>
          <w:p w14:paraId="4770DE24"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Steven Downs, Deputy City Manager</w:t>
            </w:r>
          </w:p>
          <w:p w14:paraId="5006E178"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r w:rsidR="00976C6A" w14:paraId="3D88B985" w14:textId="77777777">
        <w:tc>
          <w:tcPr>
            <w:tcW w:w="662" w:type="dxa"/>
            <w:shd w:val="clear" w:color="auto" w:fill="FFFFFF"/>
            <w:tcMar>
              <w:bottom w:w="202" w:type="dxa"/>
            </w:tcMar>
          </w:tcPr>
          <w:p w14:paraId="53EDC16A" w14:textId="77777777" w:rsidR="00976C6A" w:rsidRDefault="00976C6A">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c>
        <w:tc>
          <w:tcPr>
            <w:tcW w:w="9058" w:type="dxa"/>
            <w:shd w:val="clear" w:color="auto" w:fill="FFFFFF"/>
          </w:tcPr>
          <w:p w14:paraId="6321E2DC"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b/>
                <w:color w:val="333333"/>
                <w:lang w:val="en-US" w:eastAsia="en-US" w:bidi="en-US"/>
              </w:rPr>
            </w:pPr>
            <w:r>
              <w:rPr>
                <w:b/>
                <w:color w:val="333333"/>
                <w:lang w:val="en-US" w:eastAsia="en-US" w:bidi="en-US"/>
              </w:rPr>
              <w:t>PRESENTATION - Annual Open Meeting and Ethics Training (15 min)</w:t>
            </w:r>
          </w:p>
          <w:p w14:paraId="26090C95"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Land Use Training (45 min)</w:t>
            </w:r>
          </w:p>
          <w:p w14:paraId="443470DE"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Staff Presentation</w:t>
            </w:r>
          </w:p>
          <w:p w14:paraId="2ADACC17"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Heather Schriever, City Attorney - Steve Earl, Deputy City Attorney - Cameron Diehl, Executive Director, Utah League of Cities and Towns</w:t>
            </w:r>
          </w:p>
          <w:p w14:paraId="26D46739"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bl>
    <w:p w14:paraId="4141E58E"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1.</w:t>
      </w:r>
      <w:r>
        <w:rPr>
          <w:color w:val="333333"/>
          <w:lang w:val="en-US" w:eastAsia="en-US" w:bidi="en-US"/>
        </w:rPr>
        <w:tab/>
      </w:r>
      <w:r>
        <w:rPr>
          <w:color w:val="333333"/>
          <w:u w:val="single"/>
          <w:lang w:val="en-US" w:eastAsia="en-US" w:bidi="en-US"/>
        </w:rPr>
        <w:t>AGENDA REVIEW &amp; PREVIEW OF UPCOMING AGENDA ITEMS</w:t>
      </w:r>
    </w:p>
    <w:p w14:paraId="181041F2" w14:textId="77777777" w:rsidR="00976C6A" w:rsidRDefault="00446437">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color w:val="333333"/>
          <w:lang w:val="en-US" w:eastAsia="en-US" w:bidi="en-US"/>
        </w:rPr>
        <w:t>The City Council will review the items on the agenda.</w:t>
      </w:r>
    </w:p>
    <w:p w14:paraId="42BE8DB9"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234FBD83"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2.</w:t>
      </w:r>
      <w:r>
        <w:rPr>
          <w:color w:val="333333"/>
          <w:lang w:val="en-US" w:eastAsia="en-US" w:bidi="en-US"/>
        </w:rPr>
        <w:tab/>
      </w:r>
      <w:r>
        <w:rPr>
          <w:color w:val="333333"/>
          <w:u w:val="single"/>
          <w:lang w:val="en-US" w:eastAsia="en-US" w:bidi="en-US"/>
        </w:rPr>
        <w:t>CITY COUNCIL REPORTS (BOARDS &amp; COMMISSIONS, NEW BUSINESS, ETC.)</w:t>
      </w:r>
    </w:p>
    <w:p w14:paraId="4526131F" w14:textId="77777777" w:rsidR="00976C6A" w:rsidRDefault="00446437">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color w:val="333333"/>
          <w:lang w:val="en-US" w:eastAsia="en-US" w:bidi="en-US"/>
        </w:rPr>
        <w:t>This is an opportunity for members of the City Council to raise issues of information or concern.</w:t>
      </w:r>
    </w:p>
    <w:p w14:paraId="60B85F81"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1C34D080"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u w:val="single"/>
          <w:lang w:val="en-US" w:eastAsia="en-US" w:bidi="en-US"/>
        </w:rPr>
        <w:t>6:00 P.M. REGULAR SESSION - COUNCIL CHAMBERS</w:t>
      </w:r>
    </w:p>
    <w:p w14:paraId="312F82E9"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06BDF845"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3.</w:t>
      </w:r>
      <w:r>
        <w:rPr>
          <w:color w:val="333333"/>
          <w:lang w:val="en-US" w:eastAsia="en-US" w:bidi="en-US"/>
        </w:rPr>
        <w:tab/>
      </w:r>
      <w:r>
        <w:rPr>
          <w:color w:val="333333"/>
          <w:u w:val="single"/>
          <w:lang w:val="en-US" w:eastAsia="en-US" w:bidi="en-US"/>
        </w:rPr>
        <w:t>CALL TO ORDER</w:t>
      </w:r>
    </w:p>
    <w:p w14:paraId="40EA1774"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6F92934E"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4.</w:t>
      </w:r>
      <w:r>
        <w:rPr>
          <w:color w:val="333333"/>
          <w:lang w:val="en-US" w:eastAsia="en-US" w:bidi="en-US"/>
        </w:rPr>
        <w:tab/>
      </w:r>
      <w:r>
        <w:rPr>
          <w:color w:val="333333"/>
          <w:u w:val="single"/>
          <w:lang w:val="en-US" w:eastAsia="en-US" w:bidi="en-US"/>
        </w:rPr>
        <w:t>INVOCATION/INSPIRATIONAL THOUGHT: BY INVITATION</w:t>
      </w:r>
    </w:p>
    <w:p w14:paraId="652A1331"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1A2F2262"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5.</w:t>
      </w:r>
      <w:r>
        <w:rPr>
          <w:color w:val="333333"/>
          <w:lang w:val="en-US" w:eastAsia="en-US" w:bidi="en-US"/>
        </w:rPr>
        <w:tab/>
      </w:r>
      <w:r>
        <w:rPr>
          <w:color w:val="333333"/>
          <w:u w:val="single"/>
          <w:lang w:val="en-US" w:eastAsia="en-US" w:bidi="en-US"/>
        </w:rPr>
        <w:t>PLEDGE OF ALLEGIANCE: BY INVITATION</w:t>
      </w:r>
    </w:p>
    <w:p w14:paraId="1D46CC71"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401DBF6D"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6.</w:t>
      </w:r>
      <w:r>
        <w:rPr>
          <w:color w:val="333333"/>
          <w:lang w:val="en-US" w:eastAsia="en-US" w:bidi="en-US"/>
        </w:rPr>
        <w:tab/>
      </w:r>
      <w:r>
        <w:rPr>
          <w:color w:val="333333"/>
          <w:u w:val="single"/>
          <w:lang w:val="en-US" w:eastAsia="en-US" w:bidi="en-US"/>
        </w:rPr>
        <w:t>MAYOR’S REPORT/ITEMS REFERRED BY COUNCIL</w:t>
      </w:r>
    </w:p>
    <w:p w14:paraId="5045912A"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bl>
      <w:tblPr>
        <w:tblW w:w="0" w:type="auto"/>
        <w:tblInd w:w="62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662"/>
        <w:gridCol w:w="9058"/>
      </w:tblGrid>
      <w:tr w:rsidR="00976C6A" w14:paraId="316E524D" w14:textId="77777777">
        <w:tc>
          <w:tcPr>
            <w:tcW w:w="662" w:type="dxa"/>
            <w:shd w:val="clear" w:color="auto" w:fill="FFFFFF"/>
            <w:tcMar>
              <w:bottom w:w="202" w:type="dxa"/>
            </w:tcMar>
          </w:tcPr>
          <w:p w14:paraId="17DEC690"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6.1.</w:t>
            </w:r>
          </w:p>
        </w:tc>
        <w:tc>
          <w:tcPr>
            <w:tcW w:w="9058" w:type="dxa"/>
            <w:shd w:val="clear" w:color="auto" w:fill="FFFFFF"/>
          </w:tcPr>
          <w:p w14:paraId="58742EAB"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 xml:space="preserve">PRESENTATION - Summerfest Commission Annual Report </w:t>
            </w:r>
          </w:p>
          <w:p w14:paraId="7C2F4456"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Presentation</w:t>
            </w:r>
          </w:p>
          <w:p w14:paraId="3C5D9EDD"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Ashlie Mann, Summerfest Commission Chair</w:t>
            </w:r>
          </w:p>
          <w:p w14:paraId="6EA4556E"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r w:rsidR="00976C6A" w14:paraId="5908FB0F" w14:textId="77777777">
        <w:tc>
          <w:tcPr>
            <w:tcW w:w="662" w:type="dxa"/>
            <w:shd w:val="clear" w:color="auto" w:fill="FFFFFF"/>
            <w:tcMar>
              <w:bottom w:w="202" w:type="dxa"/>
            </w:tcMar>
          </w:tcPr>
          <w:p w14:paraId="705818D4"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6.2.</w:t>
            </w:r>
          </w:p>
        </w:tc>
        <w:tc>
          <w:tcPr>
            <w:tcW w:w="9058" w:type="dxa"/>
            <w:shd w:val="clear" w:color="auto" w:fill="FFFFFF"/>
          </w:tcPr>
          <w:p w14:paraId="7EBD7A71"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PRESENTATION - Women in Leadership Scholarship Presentation</w:t>
            </w:r>
          </w:p>
          <w:p w14:paraId="460F43F3"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Presentation</w:t>
            </w:r>
          </w:p>
          <w:p w14:paraId="52AEA7B4"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Keri Rugg, Human Resource Division Manager</w:t>
            </w:r>
          </w:p>
          <w:p w14:paraId="116489D9"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bl>
    <w:p w14:paraId="48945540"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lastRenderedPageBreak/>
        <w:t>7.</w:t>
      </w:r>
      <w:r>
        <w:rPr>
          <w:color w:val="333333"/>
          <w:lang w:val="en-US" w:eastAsia="en-US" w:bidi="en-US"/>
        </w:rPr>
        <w:tab/>
      </w:r>
      <w:r>
        <w:rPr>
          <w:color w:val="333333"/>
          <w:u w:val="single"/>
          <w:lang w:val="en-US" w:eastAsia="en-US" w:bidi="en-US"/>
        </w:rPr>
        <w:t>PERSONAL APPEARANCES – 15 MINUTES</w:t>
      </w:r>
    </w:p>
    <w:p w14:paraId="7D975A2E" w14:textId="77777777" w:rsidR="00976C6A" w:rsidRDefault="00446437">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color w:val="333333"/>
          <w:lang w:val="en-US" w:eastAsia="en-US" w:bidi="en-US"/>
        </w:rPr>
        <w:t>Time has been set aside for the public to express their ideas, concerns, and comments on items not scheduled as public hearings on the Agenda. Those wishing to speak are encouraged to show respect for those who serve the city. Comments should focus on issues concerning the city. Those wishing to speak should have signed in before the beginning of the meeting. (Please limit your comments to 3 minutes or less.)</w:t>
      </w:r>
    </w:p>
    <w:p w14:paraId="326B8010"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611CA846"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8.</w:t>
      </w:r>
      <w:r>
        <w:rPr>
          <w:color w:val="333333"/>
          <w:lang w:val="en-US" w:eastAsia="en-US" w:bidi="en-US"/>
        </w:rPr>
        <w:tab/>
      </w:r>
      <w:r>
        <w:rPr>
          <w:color w:val="333333"/>
          <w:u w:val="single"/>
          <w:lang w:val="en-US" w:eastAsia="en-US" w:bidi="en-US"/>
        </w:rPr>
        <w:t>CONSENT ITEMS</w:t>
      </w:r>
    </w:p>
    <w:p w14:paraId="237063B1"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bl>
      <w:tblPr>
        <w:tblW w:w="0" w:type="auto"/>
        <w:tblInd w:w="62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662"/>
        <w:gridCol w:w="9058"/>
      </w:tblGrid>
      <w:tr w:rsidR="00976C6A" w14:paraId="361C18FD" w14:textId="77777777">
        <w:tc>
          <w:tcPr>
            <w:tcW w:w="662" w:type="dxa"/>
            <w:shd w:val="clear" w:color="auto" w:fill="FFFFFF"/>
            <w:tcMar>
              <w:bottom w:w="202" w:type="dxa"/>
            </w:tcMar>
          </w:tcPr>
          <w:p w14:paraId="29AD441C"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8.1.</w:t>
            </w:r>
          </w:p>
        </w:tc>
        <w:tc>
          <w:tcPr>
            <w:tcW w:w="9058" w:type="dxa"/>
            <w:shd w:val="clear" w:color="auto" w:fill="FFFFFF"/>
          </w:tcPr>
          <w:p w14:paraId="771AB298"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APPROVAL OF MEETING MINUTES</w:t>
            </w:r>
          </w:p>
          <w:p w14:paraId="56427BE9"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 xml:space="preserve">Minutes of City Council Meeting </w:t>
            </w:r>
          </w:p>
          <w:p w14:paraId="27D51F3C" w14:textId="5D753904"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 May 11, 2021</w:t>
            </w:r>
          </w:p>
        </w:tc>
      </w:tr>
      <w:tr w:rsidR="00976C6A" w14:paraId="764184B5" w14:textId="77777777">
        <w:tc>
          <w:tcPr>
            <w:tcW w:w="662" w:type="dxa"/>
            <w:shd w:val="clear" w:color="auto" w:fill="FFFFFF"/>
            <w:tcMar>
              <w:bottom w:w="202" w:type="dxa"/>
            </w:tcMar>
          </w:tcPr>
          <w:p w14:paraId="6EF773BB"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8.2.</w:t>
            </w:r>
          </w:p>
        </w:tc>
        <w:tc>
          <w:tcPr>
            <w:tcW w:w="9058" w:type="dxa"/>
            <w:shd w:val="clear" w:color="auto" w:fill="FFFFFF"/>
          </w:tcPr>
          <w:p w14:paraId="261FB443"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STAFF APPOINTMENT - Recreation Department Director - Bryce Merrill</w:t>
            </w:r>
          </w:p>
          <w:p w14:paraId="29533466"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Mr. Davidson asks for the Council's advice and consent on his appointment of Bryce Merrill as the Director of the City's Department of Recreation.</w:t>
            </w:r>
          </w:p>
          <w:p w14:paraId="780E0086"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p w14:paraId="4C36FBDB"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The City Recorder will administer the Oath of Office for Bryce Merrill.</w:t>
            </w:r>
          </w:p>
          <w:p w14:paraId="7468DF0A"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r w:rsidR="00976C6A" w14:paraId="7F5C4A5F" w14:textId="77777777">
        <w:tc>
          <w:tcPr>
            <w:tcW w:w="662" w:type="dxa"/>
            <w:shd w:val="clear" w:color="auto" w:fill="FFFFFF"/>
            <w:tcMar>
              <w:bottom w:w="202" w:type="dxa"/>
            </w:tcMar>
          </w:tcPr>
          <w:p w14:paraId="4A8CFA2E"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8.3.</w:t>
            </w:r>
          </w:p>
        </w:tc>
        <w:tc>
          <w:tcPr>
            <w:tcW w:w="9058" w:type="dxa"/>
            <w:shd w:val="clear" w:color="auto" w:fill="FFFFFF"/>
          </w:tcPr>
          <w:p w14:paraId="1D669C3E"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APPOINTMENTS TO BOARDS AND COMMISSIONS</w:t>
            </w:r>
          </w:p>
          <w:p w14:paraId="0484AEB9"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 xml:space="preserve">Recreation Advisory Commission </w:t>
            </w:r>
          </w:p>
          <w:p w14:paraId="4CD415FC" w14:textId="63679D2E"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 Carol Walker</w:t>
            </w:r>
          </w:p>
        </w:tc>
      </w:tr>
      <w:tr w:rsidR="00976C6A" w14:paraId="545EDC18" w14:textId="77777777">
        <w:tc>
          <w:tcPr>
            <w:tcW w:w="662" w:type="dxa"/>
            <w:shd w:val="clear" w:color="auto" w:fill="FFFFFF"/>
            <w:tcMar>
              <w:bottom w:w="202" w:type="dxa"/>
            </w:tcMar>
          </w:tcPr>
          <w:p w14:paraId="129E18F3"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8.4.</w:t>
            </w:r>
          </w:p>
        </w:tc>
        <w:tc>
          <w:tcPr>
            <w:tcW w:w="9058" w:type="dxa"/>
            <w:shd w:val="clear" w:color="auto" w:fill="FFFFFF"/>
          </w:tcPr>
          <w:p w14:paraId="562FCE42"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 xml:space="preserve">ORDINANCE - Water Code Update </w:t>
            </w:r>
          </w:p>
          <w:p w14:paraId="7EB08157" w14:textId="7801A905"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Approve Ordinance</w:t>
            </w:r>
            <w:hyperlink r:id="rId7" w:history="1"/>
          </w:p>
        </w:tc>
      </w:tr>
    </w:tbl>
    <w:p w14:paraId="562E6E71"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9.</w:t>
      </w:r>
      <w:r>
        <w:rPr>
          <w:color w:val="333333"/>
          <w:lang w:val="en-US" w:eastAsia="en-US" w:bidi="en-US"/>
        </w:rPr>
        <w:tab/>
      </w:r>
      <w:r>
        <w:rPr>
          <w:color w:val="333333"/>
          <w:u w:val="single"/>
          <w:lang w:val="en-US" w:eastAsia="en-US" w:bidi="en-US"/>
        </w:rPr>
        <w:t>SCHEDULED ITEMS</w:t>
      </w:r>
    </w:p>
    <w:p w14:paraId="4E4FCA34"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bl>
      <w:tblPr>
        <w:tblW w:w="0" w:type="auto"/>
        <w:tblInd w:w="62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662"/>
        <w:gridCol w:w="9058"/>
      </w:tblGrid>
      <w:tr w:rsidR="00976C6A" w14:paraId="4F51BD49" w14:textId="77777777">
        <w:tc>
          <w:tcPr>
            <w:tcW w:w="662" w:type="dxa"/>
            <w:shd w:val="clear" w:color="auto" w:fill="FFFFFF"/>
            <w:tcMar>
              <w:bottom w:w="202" w:type="dxa"/>
            </w:tcMar>
          </w:tcPr>
          <w:p w14:paraId="660D0EF8"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9.1.</w:t>
            </w:r>
          </w:p>
        </w:tc>
        <w:tc>
          <w:tcPr>
            <w:tcW w:w="9058" w:type="dxa"/>
            <w:shd w:val="clear" w:color="auto" w:fill="FFFFFF"/>
          </w:tcPr>
          <w:p w14:paraId="1E043762"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b/>
                <w:color w:val="333333"/>
                <w:lang w:val="en-US" w:eastAsia="en-US" w:bidi="en-US"/>
              </w:rPr>
            </w:pPr>
            <w:r>
              <w:rPr>
                <w:b/>
                <w:color w:val="333333"/>
                <w:lang w:val="en-US" w:eastAsia="en-US" w:bidi="en-US"/>
              </w:rPr>
              <w:t>PUBLIC HEARING / RESOLUTION - The City will receive Public Comment on the Community Development Block Grant (CDBG) Projected Use of Funds for CARES ACT CDBG-CV funding and consider approval of a resolution for a substantial amendment to the 2019-2020 Annual Action Plan.</w:t>
            </w:r>
          </w:p>
          <w:p w14:paraId="22CD64AC"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p w14:paraId="3C9BEB8F"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The Community Services Manager recommends that the City Council hold a public hearing to receive public comment on the projected uses of the funds for the CARES ACT CDBG-CV funding, adopt the recommendations of the CDBG Advisory Commission, and approve a resolution for a substantial amendment to the 2019-2020 Annual Action Plan.</w:t>
            </w:r>
          </w:p>
          <w:p w14:paraId="44A894F5" w14:textId="77777777"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p>
          <w:p w14:paraId="126743D6"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 xml:space="preserve">Presenter: Ken Ransom, CDBG Advisory Commission Chairperson, and Kena Jo Mathews, Community Services Manager </w:t>
            </w:r>
          </w:p>
          <w:p w14:paraId="1EA23180" w14:textId="4F3DA576" w:rsidR="00976C6A" w:rsidRDefault="0074660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hyperlink r:id="rId8" w:history="1"/>
          </w:p>
        </w:tc>
      </w:tr>
      <w:tr w:rsidR="00976C6A" w14:paraId="3D559C3D" w14:textId="77777777">
        <w:tc>
          <w:tcPr>
            <w:tcW w:w="662" w:type="dxa"/>
            <w:shd w:val="clear" w:color="auto" w:fill="FFFFFF"/>
            <w:tcMar>
              <w:bottom w:w="202" w:type="dxa"/>
            </w:tcMar>
          </w:tcPr>
          <w:p w14:paraId="0DD785CB"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9.2.</w:t>
            </w:r>
          </w:p>
        </w:tc>
        <w:tc>
          <w:tcPr>
            <w:tcW w:w="9058" w:type="dxa"/>
            <w:shd w:val="clear" w:color="auto" w:fill="FFFFFF"/>
          </w:tcPr>
          <w:p w14:paraId="20348248"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PUBLIC HEARING / RESOLUTION - The City will receive public comment on the updated Community Development Block Grant (CDBG) Projected Use of Funds for Fiscal Year 2021-2022.</w:t>
            </w:r>
          </w:p>
          <w:p w14:paraId="1976CD37"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 xml:space="preserve">The Community Services Manager recommends that the City Council hold a public hearing to receive public comment and approve a resolution for the updated projected uses of the </w:t>
            </w:r>
            <w:r>
              <w:rPr>
                <w:color w:val="333333"/>
                <w:lang w:val="en-US" w:eastAsia="en-US" w:bidi="en-US"/>
              </w:rPr>
              <w:lastRenderedPageBreak/>
              <w:t>funds for the 2021-2022 Community Development Block Grant and review the recommendations of the CDBG Advisory Commission.</w:t>
            </w:r>
          </w:p>
          <w:p w14:paraId="7DAB6E46"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 xml:space="preserve">Presenter: Ken Ransom, CDBG Commission Chairperson, and Kena Mathews, Community Services Manager </w:t>
            </w:r>
          </w:p>
          <w:p w14:paraId="34B27595" w14:textId="4AB6996D"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r w:rsidR="00976C6A" w14:paraId="3495C443" w14:textId="77777777">
        <w:tc>
          <w:tcPr>
            <w:tcW w:w="662" w:type="dxa"/>
            <w:shd w:val="clear" w:color="auto" w:fill="FFFFFF"/>
            <w:tcMar>
              <w:bottom w:w="202" w:type="dxa"/>
            </w:tcMar>
          </w:tcPr>
          <w:p w14:paraId="1857921A"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lastRenderedPageBreak/>
              <w:t>9.3.</w:t>
            </w:r>
          </w:p>
        </w:tc>
        <w:tc>
          <w:tcPr>
            <w:tcW w:w="9058" w:type="dxa"/>
            <w:shd w:val="clear" w:color="auto" w:fill="FFFFFF"/>
          </w:tcPr>
          <w:p w14:paraId="728C9CED"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PUBLIC HEARING / ORDINANCE – Amend Article 22-5-3(A) and the zoning map of the City of Orem by changing the zone of approximately 0.21 acres from the R8 zone to the R7.5 zone at approximately 770 West 650 South; and amend Chapter 2 Land Use of the Orem General Plan by changing the designation on the land use map of approximately 0.21 acres from the LDR designation to the MDR designation at approximately 770 West 650 South.</w:t>
            </w:r>
          </w:p>
          <w:p w14:paraId="176D13C1"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The Planning Commission recommends the City Council, by ordinance, amend Article 22-5-3(A) and the zoning map of the City of Orem by changing the zone of approximately 0.21 acres from the R8 zone to the R7.5 zone at approximately 770 West 650 South; and amend Chapter 2 Land Use of the Orem General Plan by changing the designation on the land use map of the same acreage from the LDR designation to the MDR designation at approximately 770 West 650 South.</w:t>
            </w:r>
          </w:p>
          <w:p w14:paraId="4E9B9D11"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Jason Bench, Planning Division Manager</w:t>
            </w:r>
          </w:p>
          <w:p w14:paraId="1CF9C20A" w14:textId="5A28C82F"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r w:rsidR="00976C6A" w14:paraId="679A1EC9" w14:textId="77777777">
        <w:tc>
          <w:tcPr>
            <w:tcW w:w="662" w:type="dxa"/>
            <w:shd w:val="clear" w:color="auto" w:fill="FFFFFF"/>
            <w:tcMar>
              <w:bottom w:w="202" w:type="dxa"/>
            </w:tcMar>
          </w:tcPr>
          <w:p w14:paraId="709714E1"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9.4.</w:t>
            </w:r>
          </w:p>
        </w:tc>
        <w:tc>
          <w:tcPr>
            <w:tcW w:w="9058" w:type="dxa"/>
            <w:shd w:val="clear" w:color="auto" w:fill="FFFFFF"/>
          </w:tcPr>
          <w:p w14:paraId="6F08F412"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SITE PLAN / RESOLUTION – Site Plan approval of Swig University Parkway located at approximately 76 East University Parkway in the PD5 zone.</w:t>
            </w:r>
          </w:p>
          <w:p w14:paraId="45884BF4"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i/>
                <w:color w:val="333333"/>
                <w:lang w:val="en-US" w:eastAsia="en-US" w:bidi="en-US"/>
              </w:rPr>
            </w:pPr>
            <w:r>
              <w:rPr>
                <w:color w:val="333333"/>
                <w:lang w:val="en-US" w:eastAsia="en-US" w:bidi="en-US"/>
              </w:rPr>
              <w:t>The Planning Commission recommends the City Council, by resolution, approve the site plan of Swig University Parkway located generally at 76 East University Parkway in the PD5 zone.</w:t>
            </w:r>
          </w:p>
          <w:p w14:paraId="18D69B65"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i/>
                <w:color w:val="333333"/>
                <w:lang w:val="en-US" w:eastAsia="en-US" w:bidi="en-US"/>
              </w:rPr>
              <w:t>Presenter: Jason Bench, Planning Division Manager</w:t>
            </w:r>
          </w:p>
          <w:p w14:paraId="59A9F147" w14:textId="699487E4" w:rsidR="00976C6A" w:rsidRDefault="00976C6A">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p>
        </w:tc>
      </w:tr>
    </w:tbl>
    <w:p w14:paraId="1E9BF7BD"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10.</w:t>
      </w:r>
      <w:r>
        <w:rPr>
          <w:color w:val="333333"/>
          <w:lang w:val="en-US" w:eastAsia="en-US" w:bidi="en-US"/>
        </w:rPr>
        <w:tab/>
      </w:r>
      <w:r>
        <w:rPr>
          <w:color w:val="333333"/>
          <w:u w:val="single"/>
          <w:lang w:val="en-US" w:eastAsia="en-US" w:bidi="en-US"/>
        </w:rPr>
        <w:t>COMMUNICATION ITEMS</w:t>
      </w:r>
    </w:p>
    <w:p w14:paraId="607BC4A8"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tbl>
      <w:tblPr>
        <w:tblW w:w="0" w:type="auto"/>
        <w:tblInd w:w="620" w:type="dxa"/>
        <w:tblBorders>
          <w:top w:val="single" w:sz="12" w:space="0" w:color="FFFFFF"/>
          <w:left w:val="single" w:sz="12" w:space="0" w:color="FFFFFF"/>
          <w:bottom w:val="single" w:sz="12" w:space="0" w:color="FFFFFF"/>
          <w:right w:val="single" w:sz="12" w:space="0" w:color="FFFFFF"/>
          <w:insideV w:val="single" w:sz="12" w:space="0" w:color="FFFFFF"/>
        </w:tblBorders>
        <w:tblLayout w:type="fixed"/>
        <w:tblCellMar>
          <w:left w:w="30" w:type="dxa"/>
          <w:bottom w:w="230" w:type="dxa"/>
          <w:right w:w="30" w:type="dxa"/>
        </w:tblCellMar>
        <w:tblLook w:val="04A0" w:firstRow="1" w:lastRow="0" w:firstColumn="1" w:lastColumn="0" w:noHBand="0" w:noVBand="1"/>
      </w:tblPr>
      <w:tblGrid>
        <w:gridCol w:w="662"/>
        <w:gridCol w:w="9058"/>
      </w:tblGrid>
      <w:tr w:rsidR="00976C6A" w14:paraId="05569EE2" w14:textId="77777777">
        <w:tc>
          <w:tcPr>
            <w:tcW w:w="662" w:type="dxa"/>
            <w:shd w:val="clear" w:color="auto" w:fill="FFFFFF"/>
            <w:tcMar>
              <w:bottom w:w="202" w:type="dxa"/>
            </w:tcMar>
          </w:tcPr>
          <w:p w14:paraId="07344750" w14:textId="77777777" w:rsidR="00976C6A" w:rsidRDefault="00446437">
            <w:pPr>
              <w:tabs>
                <w:tab w:val="left" w:pos="632"/>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b/>
                <w:color w:val="333333"/>
                <w:lang w:val="en-US" w:eastAsia="en-US" w:bidi="en-US"/>
              </w:rPr>
              <w:t>10.1.</w:t>
            </w:r>
          </w:p>
        </w:tc>
        <w:tc>
          <w:tcPr>
            <w:tcW w:w="9058" w:type="dxa"/>
            <w:shd w:val="clear" w:color="auto" w:fill="FFFFFF"/>
          </w:tcPr>
          <w:p w14:paraId="7BA07936"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b/>
                <w:color w:val="333333"/>
                <w:lang w:val="en-US" w:eastAsia="en-US" w:bidi="en-US"/>
              </w:rPr>
              <w:t>MONTHLY FINANCIAL SUMMARY - April 2021</w:t>
            </w:r>
          </w:p>
          <w:p w14:paraId="565712D0" w14:textId="77777777" w:rsidR="00976C6A" w:rsidRDefault="00446437">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r>
              <w:rPr>
                <w:color w:val="333333"/>
                <w:lang w:val="en-US" w:eastAsia="en-US" w:bidi="en-US"/>
              </w:rPr>
              <w:t xml:space="preserve">For Review Only </w:t>
            </w:r>
          </w:p>
          <w:p w14:paraId="65799BB0" w14:textId="3FA83BED" w:rsidR="00976C6A" w:rsidRDefault="0074660F">
            <w:pPr>
              <w:tabs>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 w:val="left" w:pos="18144"/>
              </w:tabs>
              <w:rPr>
                <w:color w:val="333333"/>
                <w:lang w:val="en-US" w:eastAsia="en-US" w:bidi="en-US"/>
              </w:rPr>
            </w:pPr>
            <w:hyperlink r:id="rId9" w:history="1"/>
          </w:p>
        </w:tc>
      </w:tr>
    </w:tbl>
    <w:p w14:paraId="671A05D0"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11.</w:t>
      </w:r>
      <w:r>
        <w:rPr>
          <w:color w:val="333333"/>
          <w:lang w:val="en-US" w:eastAsia="en-US" w:bidi="en-US"/>
        </w:rPr>
        <w:tab/>
      </w:r>
      <w:r>
        <w:rPr>
          <w:color w:val="333333"/>
          <w:u w:val="single"/>
          <w:lang w:val="en-US" w:eastAsia="en-US" w:bidi="en-US"/>
        </w:rPr>
        <w:t>CITY MANAGER INFORMATION ITEMS</w:t>
      </w:r>
    </w:p>
    <w:p w14:paraId="6C5DE1DD" w14:textId="77777777" w:rsidR="00976C6A" w:rsidRDefault="00446437">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r>
        <w:rPr>
          <w:color w:val="333333"/>
          <w:lang w:val="en-US" w:eastAsia="en-US" w:bidi="en-US"/>
        </w:rPr>
        <w:t>This is an opportunity for the City Manager to provide information to the City Council. These items are for information and do not require action by the City Council.</w:t>
      </w:r>
    </w:p>
    <w:p w14:paraId="68AECB4D" w14:textId="77777777" w:rsidR="00976C6A" w:rsidRDefault="00976C6A">
      <w:pPr>
        <w:tabs>
          <w:tab w:val="left" w:pos="576"/>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rPr>
          <w:color w:val="333333"/>
          <w:lang w:val="en-US" w:eastAsia="en-US" w:bidi="en-US"/>
        </w:rPr>
      </w:pPr>
    </w:p>
    <w:p w14:paraId="14BA3818" w14:textId="77777777" w:rsidR="00976C6A" w:rsidRDefault="00446437">
      <w:pPr>
        <w:tabs>
          <w:tab w:val="left" w:pos="590"/>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590" w:hanging="590"/>
        <w:rPr>
          <w:color w:val="333333"/>
          <w:lang w:val="en-US" w:eastAsia="en-US" w:bidi="en-US"/>
        </w:rPr>
      </w:pPr>
      <w:r>
        <w:rPr>
          <w:color w:val="333333"/>
          <w:lang w:val="en-US" w:eastAsia="en-US" w:bidi="en-US"/>
        </w:rPr>
        <w:t>12.</w:t>
      </w:r>
      <w:r>
        <w:rPr>
          <w:color w:val="333333"/>
          <w:lang w:val="en-US" w:eastAsia="en-US" w:bidi="en-US"/>
        </w:rPr>
        <w:tab/>
      </w:r>
      <w:r>
        <w:rPr>
          <w:color w:val="333333"/>
          <w:u w:val="single"/>
          <w:lang w:val="en-US" w:eastAsia="en-US" w:bidi="en-US"/>
        </w:rPr>
        <w:t xml:space="preserve">ADJOURN </w:t>
      </w:r>
    </w:p>
    <w:p w14:paraId="4706B281" w14:textId="77777777" w:rsidR="00976C6A" w:rsidRDefault="00976C6A">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color w:val="333333"/>
          <w:lang w:val="en-US" w:eastAsia="en-US" w:bidi="en-US"/>
        </w:rPr>
      </w:pPr>
    </w:p>
    <w:tbl>
      <w:tblPr>
        <w:tblW w:w="0" w:type="auto"/>
        <w:tblInd w:w="51" w:type="dxa"/>
        <w:tblBorders>
          <w:top w:val="single" w:sz="6" w:space="0" w:color="000000"/>
          <w:left w:val="single" w:sz="6" w:space="0" w:color="000000"/>
          <w:bottom w:val="single" w:sz="6" w:space="0" w:color="000000"/>
          <w:right w:val="single" w:sz="6" w:space="0" w:color="000000"/>
        </w:tblBorders>
        <w:tblLayout w:type="fixed"/>
        <w:tblCellMar>
          <w:left w:w="51" w:type="dxa"/>
          <w:right w:w="51" w:type="dxa"/>
        </w:tblCellMar>
        <w:tblLook w:val="04A0" w:firstRow="1" w:lastRow="0" w:firstColumn="1" w:lastColumn="0" w:noHBand="0" w:noVBand="1"/>
      </w:tblPr>
      <w:tblGrid>
        <w:gridCol w:w="10305"/>
      </w:tblGrid>
      <w:tr w:rsidR="00976C6A" w14:paraId="431B6340" w14:textId="77777777">
        <w:tc>
          <w:tcPr>
            <w:tcW w:w="10305" w:type="dxa"/>
            <w:shd w:val="clear" w:color="auto" w:fill="auto"/>
          </w:tcPr>
          <w:p w14:paraId="66FAEB22" w14:textId="77777777" w:rsidR="00976C6A" w:rsidRDefault="00446437">
            <w:pPr>
              <w:pStyle w:val="BODY"/>
              <w:tabs>
                <w:tab w:val="left" w:pos="1134"/>
                <w:tab w:val="left" w:pos="2268"/>
                <w:tab w:val="left" w:pos="3402"/>
                <w:tab w:val="left" w:pos="4536"/>
                <w:tab w:val="left" w:pos="5670"/>
                <w:tab w:val="left" w:pos="6804"/>
                <w:tab w:val="left" w:pos="7938"/>
                <w:tab w:val="left" w:pos="9072"/>
                <w:tab w:val="left" w:pos="9647"/>
                <w:tab w:val="left" w:pos="15876"/>
                <w:tab w:val="left" w:pos="17010"/>
                <w:tab w:val="left" w:pos="18144"/>
                <w:tab w:val="left" w:pos="19278"/>
                <w:tab w:val="left" w:pos="20412"/>
              </w:tabs>
              <w:jc w:val="center"/>
              <w:rPr>
                <w:rFonts w:ascii="Times New Roman" w:eastAsia="Times New Roman" w:hAnsi="Times New Roman"/>
                <w:b/>
                <w:color w:val="000000"/>
                <w:sz w:val="20"/>
                <w:shd w:val="clear" w:color="auto" w:fill="FAFAFA"/>
              </w:rPr>
            </w:pPr>
            <w:r>
              <w:rPr>
                <w:rFonts w:ascii="Times New Roman" w:eastAsia="Times New Roman" w:hAnsi="Times New Roman"/>
                <w:b/>
                <w:color w:val="000000"/>
                <w:sz w:val="20"/>
                <w:shd w:val="clear" w:color="auto" w:fill="FAFAFA"/>
              </w:rPr>
              <w:t>THE PUBLIC IS INVITED TO PARTICIPATE IN ALL CITY COUNCIL MEETINGS.</w:t>
            </w:r>
            <w:r>
              <w:rPr>
                <w:rFonts w:ascii="Times New Roman" w:eastAsia="Times New Roman" w:hAnsi="Times New Roman"/>
                <w:b/>
                <w:sz w:val="20"/>
              </w:rPr>
              <w:br/>
            </w:r>
            <w:r>
              <w:rPr>
                <w:rFonts w:ascii="Times New Roman" w:eastAsia="Times New Roman" w:hAnsi="Times New Roman"/>
                <w:b/>
                <w:color w:val="000000"/>
                <w:sz w:val="20"/>
                <w:shd w:val="clear" w:color="auto" w:fill="FAFAFA"/>
              </w:rPr>
              <w:t>If you need a special accommodation to participate in the City Council Meetings and Study Sessions,</w:t>
            </w:r>
            <w:r>
              <w:rPr>
                <w:rFonts w:ascii="Times New Roman" w:eastAsia="Times New Roman" w:hAnsi="Times New Roman"/>
                <w:b/>
                <w:sz w:val="20"/>
              </w:rPr>
              <w:br/>
            </w:r>
            <w:r>
              <w:rPr>
                <w:rFonts w:ascii="Times New Roman" w:eastAsia="Times New Roman" w:hAnsi="Times New Roman"/>
                <w:b/>
                <w:color w:val="000000"/>
                <w:sz w:val="20"/>
                <w:shd w:val="clear" w:color="auto" w:fill="FAFAFA"/>
              </w:rPr>
              <w:t>please call the City Recorder's Office at least 3 working days prior to the meeting.</w:t>
            </w:r>
            <w:r>
              <w:rPr>
                <w:rFonts w:ascii="Times New Roman" w:eastAsia="Times New Roman" w:hAnsi="Times New Roman"/>
                <w:b/>
                <w:sz w:val="20"/>
              </w:rPr>
              <w:br/>
            </w:r>
            <w:r>
              <w:rPr>
                <w:rFonts w:ascii="Times New Roman" w:eastAsia="Times New Roman" w:hAnsi="Times New Roman"/>
                <w:b/>
                <w:color w:val="000000"/>
                <w:sz w:val="20"/>
                <w:shd w:val="clear" w:color="auto" w:fill="FAFAFA"/>
              </w:rPr>
              <w:t>(Voice 801-229-7000)</w:t>
            </w:r>
            <w:r>
              <w:rPr>
                <w:rFonts w:ascii="Times New Roman" w:eastAsia="Times New Roman" w:hAnsi="Times New Roman"/>
                <w:b/>
                <w:sz w:val="20"/>
              </w:rPr>
              <w:br/>
            </w:r>
            <w:r>
              <w:rPr>
                <w:rFonts w:ascii="Times New Roman" w:eastAsia="Times New Roman" w:hAnsi="Times New Roman"/>
                <w:b/>
                <w:sz w:val="20"/>
              </w:rPr>
              <w:br/>
            </w:r>
            <w:r>
              <w:rPr>
                <w:rFonts w:ascii="Times New Roman" w:eastAsia="Times New Roman" w:hAnsi="Times New Roman"/>
                <w:b/>
                <w:color w:val="000000"/>
                <w:sz w:val="20"/>
                <w:shd w:val="clear" w:color="auto" w:fill="FAFAFA"/>
              </w:rPr>
              <w:t>This agenda is also available on the City's webpage at orem.org</w:t>
            </w:r>
          </w:p>
        </w:tc>
      </w:tr>
    </w:tbl>
    <w:p w14:paraId="0CBB574F" w14:textId="77777777" w:rsidR="00976C6A" w:rsidRDefault="00976C6A">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ind w:left="604" w:hanging="604"/>
        <w:rPr>
          <w:b/>
          <w:color w:val="000000"/>
          <w:sz w:val="20"/>
          <w:shd w:val="clear" w:color="auto" w:fill="FAFAFA"/>
        </w:rPr>
      </w:pPr>
    </w:p>
    <w:sectPr w:rsidR="00976C6A">
      <w:headerReference w:type="default" r:id="rId10"/>
      <w:footerReference w:type="default" r:id="rId11"/>
      <w:headerReference w:type="first" r:id="rId12"/>
      <w:footerReference w:type="first" r:id="rId13"/>
      <w:pgSz w:w="12240" w:h="15840"/>
      <w:pgMar w:top="245" w:right="1297" w:bottom="288" w:left="129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3371" w14:textId="77777777" w:rsidR="0074660F" w:rsidRDefault="0074660F">
      <w:r>
        <w:separator/>
      </w:r>
    </w:p>
  </w:endnote>
  <w:endnote w:type="continuationSeparator" w:id="0">
    <w:p w14:paraId="4993FF55" w14:textId="77777777" w:rsidR="0074660F" w:rsidRDefault="0074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C6D0" w14:textId="77777777" w:rsidR="00976C6A" w:rsidRDefault="00446437">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647"/>
        <w:tab w:val="left" w:pos="9647"/>
        <w:tab w:val="left" w:pos="24948"/>
        <w:tab w:val="left" w:pos="26082"/>
        <w:tab w:val="left" w:pos="27216"/>
        <w:tab w:val="left" w:pos="28350"/>
        <w:tab w:val="left" w:pos="29484"/>
        <w:tab w:val="left" w:pos="30618"/>
        <w:tab w:val="left" w:pos="31680"/>
      </w:tabs>
      <w:jc w:val="center"/>
      <w:rPr>
        <w:rFonts w:ascii="Times New Roman" w:eastAsia="Times New Roman" w:hAnsi="Times New Roman"/>
        <w:b/>
        <w:sz w:val="22"/>
        <w:lang w:val="en-US" w:eastAsia="en-US" w:bidi="en-US"/>
      </w:rPr>
    </w:pPr>
    <w:r>
      <w:rPr>
        <w:rFonts w:ascii="Tahoma" w:eastAsia="Tahoma" w:hAnsi="Tahoma" w:cs="Tahoma"/>
        <w:lang w:val="en-US" w:eastAsia="en-US" w:bidi="en-US"/>
      </w:rPr>
      <w:fldChar w:fldCharType="begin"/>
    </w:r>
    <w:r>
      <w:rPr>
        <w:rFonts w:ascii="Tahoma" w:eastAsia="Tahoma" w:hAnsi="Tahoma" w:cs="Tahoma"/>
        <w:lang w:val="en-US" w:eastAsia="en-US" w:bidi="en-US"/>
      </w:rPr>
      <w:instrText xml:space="preserve"> PAGE \* Arabic \* MERGEFORMAT </w:instrText>
    </w:r>
    <w:r>
      <w:rPr>
        <w:rFonts w:ascii="Tahoma" w:eastAsia="Tahoma" w:hAnsi="Tahoma" w:cs="Tahoma"/>
        <w:lang w:val="en-US" w:eastAsia="en-US" w:bidi="en-US"/>
      </w:rPr>
      <w:fldChar w:fldCharType="separate"/>
    </w:r>
    <w:r>
      <w:rPr>
        <w:rFonts w:ascii="Tahoma" w:eastAsia="Tahoma" w:hAnsi="Tahoma" w:cs="Tahoma"/>
        <w:noProof/>
        <w:lang w:val="en-US" w:eastAsia="en-US" w:bidi="en-US"/>
      </w:rPr>
      <w:t>2</w:t>
    </w:r>
    <w:r>
      <w:rPr>
        <w:rFonts w:ascii="Times New Roman" w:eastAsia="Times New Roman" w:hAnsi="Times New Roman"/>
        <w:b/>
        <w:sz w:val="22"/>
        <w:lang w:val="en-US" w:eastAsia="en-US" w:bidi="en-US"/>
      </w:rPr>
      <w:fldChar w:fldCharType="end"/>
    </w:r>
  </w:p>
  <w:p w14:paraId="558DEAC9" w14:textId="77777777" w:rsidR="00976C6A" w:rsidRDefault="00976C6A">
    <w:pPr>
      <w:pStyle w:val="Normal0"/>
      <w:widowControl/>
      <w:tabs>
        <w:tab w:val="clear" w:pos="1134"/>
        <w:tab w:val="clear" w:pos="2268"/>
        <w:tab w:val="clear" w:pos="3402"/>
        <w:tab w:val="clear" w:pos="4536"/>
        <w:tab w:val="clear" w:pos="5670"/>
        <w:tab w:val="clear" w:pos="6804"/>
        <w:tab w:val="clear" w:pos="7938"/>
        <w:tab w:val="clear" w:pos="10206"/>
        <w:tab w:val="clear" w:pos="11340"/>
        <w:tab w:val="clear" w:pos="12474"/>
        <w:tab w:val="clear" w:pos="13608"/>
        <w:tab w:val="clear" w:pos="14742"/>
        <w:tab w:val="clear" w:pos="15876"/>
        <w:tab w:val="center" w:pos="4320"/>
        <w:tab w:val="right" w:pos="8640"/>
        <w:tab w:val="left" w:pos="9647"/>
        <w:tab w:val="left" w:pos="9647"/>
        <w:tab w:val="left" w:pos="24948"/>
        <w:tab w:val="left" w:pos="26082"/>
        <w:tab w:val="left" w:pos="27216"/>
        <w:tab w:val="left" w:pos="28350"/>
        <w:tab w:val="left" w:pos="29484"/>
        <w:tab w:val="left" w:pos="30618"/>
        <w:tab w:val="left" w:pos="31680"/>
      </w:tabs>
      <w:rPr>
        <w:rFonts w:ascii="Times New Roman" w:eastAsia="Times New Roman" w:hAnsi="Times New Roman"/>
        <w:b/>
        <w:sz w:val="22"/>
        <w:lang w:val="en-US" w:eastAsia="en-US" w:bidi="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B75A" w14:textId="77777777" w:rsidR="00976C6A" w:rsidRDefault="00976C6A">
    <w:pPr>
      <w:pStyle w:val="Normal0"/>
      <w:tabs>
        <w:tab w:val="clear" w:pos="10206"/>
        <w:tab w:val="clear" w:pos="11340"/>
        <w:tab w:val="clear" w:pos="12474"/>
        <w:tab w:val="clear" w:pos="13608"/>
        <w:tab w:val="clear" w:pos="14742"/>
        <w:tab w:val="clear" w:pos="15876"/>
        <w:tab w:val="left" w:pos="9647"/>
        <w:tab w:val="left" w:pos="9647"/>
        <w:tab w:val="left" w:pos="18144"/>
        <w:tab w:val="left" w:pos="19278"/>
        <w:tab w:val="left" w:pos="20412"/>
        <w:tab w:val="left" w:pos="21546"/>
      </w:tabs>
      <w:jc w:val="center"/>
      <w:rPr>
        <w:rFonts w:ascii="Times New Roman" w:eastAsia="Times New Roman" w:hAnsi="Times New Roman"/>
        <w:b/>
        <w:color w:val="000000"/>
        <w:sz w:val="20"/>
        <w:shd w:val="clear" w:color="auto" w:fill="FAFAF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2E887" w14:textId="77777777" w:rsidR="0074660F" w:rsidRDefault="0074660F">
      <w:r>
        <w:separator/>
      </w:r>
    </w:p>
  </w:footnote>
  <w:footnote w:type="continuationSeparator" w:id="0">
    <w:p w14:paraId="4CE91FDB" w14:textId="77777777" w:rsidR="0074660F" w:rsidRDefault="00746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CBCE9" w14:textId="77777777" w:rsidR="00976C6A" w:rsidRDefault="00976C6A">
    <w:pPr>
      <w:pStyle w:val="Normal0"/>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691"/>
        <w:tab w:val="center" w:pos="4320"/>
        <w:tab w:val="right" w:pos="8640"/>
        <w:tab w:val="left" w:pos="9360"/>
        <w:tab w:val="left" w:pos="9647"/>
        <w:tab w:val="left" w:pos="9647"/>
        <w:tab w:val="left" w:pos="18144"/>
        <w:tab w:val="left" w:pos="19278"/>
        <w:tab w:val="left" w:pos="20412"/>
        <w:tab w:val="left" w:pos="21546"/>
        <w:tab w:val="left" w:pos="22680"/>
        <w:tab w:val="left" w:pos="23814"/>
        <w:tab w:val="left" w:pos="24948"/>
        <w:tab w:val="left" w:pos="26082"/>
      </w:tabs>
      <w:rPr>
        <w:rFonts w:ascii="Calibri" w:eastAsia="Calibri" w:hAnsi="Calibri" w:cs="Calibri"/>
        <w:lang w:val="en-US" w:eastAsia="en-US"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32251" w14:textId="77777777" w:rsidR="00976C6A" w:rsidRDefault="00976C6A">
    <w:pPr>
      <w:pStyle w:val="Normal0"/>
      <w:tabs>
        <w:tab w:val="clear" w:pos="10206"/>
        <w:tab w:val="clear" w:pos="11340"/>
        <w:tab w:val="clear" w:pos="12474"/>
        <w:tab w:val="clear" w:pos="13608"/>
        <w:tab w:val="clear" w:pos="14742"/>
        <w:tab w:val="clear" w:pos="15876"/>
        <w:tab w:val="left" w:pos="9647"/>
        <w:tab w:val="left" w:pos="9647"/>
        <w:tab w:val="left" w:pos="26082"/>
        <w:tab w:val="left" w:pos="27216"/>
        <w:tab w:val="left" w:pos="28350"/>
        <w:tab w:val="left" w:pos="29484"/>
      </w:tabs>
      <w:rPr>
        <w:sz w:val="20"/>
        <w:lang w:val="en-US" w:eastAsia="en-US" w:bidi="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characterSpacingControl w:val="doNotCompres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6A"/>
    <w:rsid w:val="00446437"/>
    <w:rsid w:val="0074660F"/>
    <w:rsid w:val="00861408"/>
    <w:rsid w:val="00976C6A"/>
    <w:rsid w:val="00C7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8574"/>
  <w15:docId w15:val="{C0A4CF58-89A5-43B7-B0B3-12ABE5A4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egistarweb-production.s3.amazonaws.com/uploads/attachment/pdf/931132/CDBG-CV_RESOLUTION__9.pdf"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legistarweb-production.s3.amazonaws.com/uploads/attachment/pdf/934449/2021_Ordinance_Update_PDF.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egistarweb-production.s3.amazonaws.com/uploads/attachment/pdf/934589/Monthly_Financial_Summary_-_Apr_202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5166</Characters>
  <Application>Microsoft Office Word</Application>
  <DocSecurity>0</DocSecurity>
  <Lines>43</Lines>
  <Paragraphs>12</Paragraphs>
  <ScaleCrop>false</ScaleCrop>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Agenda</dc:title>
  <dc:creator>Jody Bates</dc:creator>
  <cp:lastModifiedBy>Nathan K. Nelson</cp:lastModifiedBy>
  <cp:revision>3</cp:revision>
  <dcterms:created xsi:type="dcterms:W3CDTF">2021-05-21T19:16:00Z</dcterms:created>
  <dcterms:modified xsi:type="dcterms:W3CDTF">2021-05-21T19:29:00Z</dcterms:modified>
</cp:coreProperties>
</file>