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9D2" w:rsidRPr="00A369D2" w:rsidRDefault="00A369D2" w:rsidP="00A369D2">
      <w:pPr>
        <w:spacing w:after="0" w:line="240" w:lineRule="auto"/>
        <w:rPr>
          <w:rFonts w:ascii="Times New Roman" w:eastAsia="Times New Roman" w:hAnsi="Times New Roman" w:cs="Times New Roman"/>
          <w:color w:val="000000" w:themeColor="text1"/>
          <w:sz w:val="24"/>
          <w:u w:val="single"/>
        </w:rPr>
      </w:pPr>
    </w:p>
    <w:p w:rsidR="00A369D2" w:rsidRPr="00A369D2" w:rsidRDefault="00A369D2" w:rsidP="00A369D2">
      <w:pPr>
        <w:spacing w:after="0" w:line="240" w:lineRule="auto"/>
        <w:jc w:val="center"/>
        <w:rPr>
          <w:rFonts w:ascii="Times New Roman" w:eastAsia="Times New Roman" w:hAnsi="Times New Roman" w:cs="Times New Roman"/>
          <w:b/>
          <w:color w:val="000000" w:themeColor="text1"/>
          <w:sz w:val="24"/>
        </w:rPr>
      </w:pPr>
      <w:r w:rsidRPr="00A369D2">
        <w:rPr>
          <w:rFonts w:ascii="Times New Roman" w:eastAsia="Times New Roman" w:hAnsi="Times New Roman" w:cs="Times New Roman"/>
          <w:b/>
          <w:color w:val="000000" w:themeColor="text1"/>
          <w:sz w:val="24"/>
        </w:rPr>
        <w:t>MINUTES OF THE</w:t>
      </w:r>
    </w:p>
    <w:p w:rsidR="00A369D2" w:rsidRPr="00A369D2" w:rsidRDefault="00A369D2" w:rsidP="00A369D2">
      <w:pPr>
        <w:spacing w:after="0" w:line="240" w:lineRule="auto"/>
        <w:jc w:val="center"/>
        <w:rPr>
          <w:rFonts w:ascii="Times New Roman" w:eastAsia="Times New Roman" w:hAnsi="Times New Roman" w:cs="Times New Roman"/>
          <w:b/>
          <w:color w:val="000000" w:themeColor="text1"/>
          <w:sz w:val="24"/>
        </w:rPr>
      </w:pPr>
      <w:r w:rsidRPr="00A369D2">
        <w:rPr>
          <w:rFonts w:ascii="Times New Roman" w:eastAsia="Times New Roman" w:hAnsi="Times New Roman" w:cs="Times New Roman"/>
          <w:b/>
          <w:color w:val="000000" w:themeColor="text1"/>
          <w:sz w:val="24"/>
        </w:rPr>
        <w:t>LAND, USE AND DEVELOPMENT MANAGEMENT</w:t>
      </w:r>
    </w:p>
    <w:p w:rsidR="00A369D2" w:rsidRPr="00A369D2" w:rsidRDefault="00A369D2" w:rsidP="00A369D2">
      <w:pPr>
        <w:spacing w:after="0" w:line="240" w:lineRule="auto"/>
        <w:jc w:val="center"/>
        <w:rPr>
          <w:rFonts w:ascii="Times New Roman" w:eastAsia="Times New Roman" w:hAnsi="Times New Roman" w:cs="Times New Roman"/>
          <w:b/>
          <w:color w:val="000000" w:themeColor="text1"/>
          <w:sz w:val="24"/>
        </w:rPr>
      </w:pPr>
      <w:r w:rsidRPr="00A369D2">
        <w:rPr>
          <w:rFonts w:ascii="Times New Roman" w:eastAsia="Times New Roman" w:hAnsi="Times New Roman" w:cs="Times New Roman"/>
          <w:b/>
          <w:color w:val="000000" w:themeColor="text1"/>
          <w:sz w:val="24"/>
        </w:rPr>
        <w:t>OF THE TOWN OF CLARKSTON</w:t>
      </w:r>
    </w:p>
    <w:p w:rsidR="00A369D2" w:rsidRPr="00A369D2" w:rsidRDefault="0088697E" w:rsidP="00A369D2">
      <w:pPr>
        <w:spacing w:after="0" w:line="240" w:lineRule="auto"/>
        <w:jc w:val="center"/>
        <w:rPr>
          <w:rFonts w:ascii="Times New Roman" w:eastAsia="Times New Roman" w:hAnsi="Times New Roman" w:cs="Times New Roman"/>
          <w:b/>
          <w:color w:val="000000" w:themeColor="text1"/>
          <w:sz w:val="24"/>
        </w:rPr>
      </w:pPr>
      <w:r>
        <w:rPr>
          <w:rFonts w:ascii="Times New Roman" w:eastAsia="Times New Roman" w:hAnsi="Times New Roman" w:cs="Times New Roman"/>
          <w:b/>
          <w:color w:val="000000" w:themeColor="text1"/>
          <w:sz w:val="24"/>
        </w:rPr>
        <w:t>ANNEXATION POLICY</w:t>
      </w:r>
      <w:bookmarkStart w:id="0" w:name="_GoBack"/>
      <w:bookmarkEnd w:id="0"/>
      <w:r w:rsidR="00A369D2" w:rsidRPr="00A369D2">
        <w:rPr>
          <w:rFonts w:ascii="Times New Roman" w:eastAsia="Times New Roman" w:hAnsi="Times New Roman" w:cs="Times New Roman"/>
          <w:b/>
          <w:color w:val="000000" w:themeColor="text1"/>
          <w:sz w:val="24"/>
        </w:rPr>
        <w:t xml:space="preserve"> - PUBLIC MEETING </w:t>
      </w:r>
    </w:p>
    <w:p w:rsidR="00A369D2" w:rsidRPr="00A369D2" w:rsidRDefault="00A369D2" w:rsidP="00A369D2">
      <w:pPr>
        <w:spacing w:after="0" w:line="240" w:lineRule="auto"/>
        <w:jc w:val="center"/>
        <w:rPr>
          <w:rFonts w:ascii="Times New Roman" w:eastAsia="Times New Roman" w:hAnsi="Times New Roman" w:cs="Times New Roman"/>
          <w:b/>
          <w:color w:val="000000" w:themeColor="text1"/>
          <w:sz w:val="24"/>
        </w:rPr>
      </w:pPr>
      <w:r w:rsidRPr="00A369D2">
        <w:rPr>
          <w:rFonts w:ascii="Times New Roman" w:eastAsia="Times New Roman" w:hAnsi="Times New Roman" w:cs="Times New Roman"/>
          <w:b/>
          <w:color w:val="000000" w:themeColor="text1"/>
          <w:sz w:val="24"/>
        </w:rPr>
        <w:t>March 8, 2021</w:t>
      </w: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p>
    <w:p w:rsidR="00A369D2" w:rsidRPr="00A369D2" w:rsidRDefault="00A369D2" w:rsidP="00A369D2">
      <w:pPr>
        <w:spacing w:after="0" w:line="240" w:lineRule="auto"/>
        <w:rPr>
          <w:rFonts w:ascii="Times New Roman" w:eastAsia="Times New Roman" w:hAnsi="Times New Roman" w:cs="Times New Roman"/>
          <w:sz w:val="24"/>
        </w:rPr>
      </w:pPr>
      <w:r w:rsidRPr="00A369D2">
        <w:rPr>
          <w:rFonts w:ascii="Times New Roman" w:eastAsia="Times New Roman" w:hAnsi="Times New Roman" w:cs="Times New Roman"/>
          <w:sz w:val="24"/>
        </w:rPr>
        <w:t xml:space="preserve">Clarkston LUDM public meeting held at the Clarkston Town Hall, 50 South Main, </w:t>
      </w:r>
      <w:proofErr w:type="gramStart"/>
      <w:r w:rsidRPr="00A369D2">
        <w:rPr>
          <w:rFonts w:ascii="Times New Roman" w:eastAsia="Times New Roman" w:hAnsi="Times New Roman" w:cs="Times New Roman"/>
          <w:sz w:val="24"/>
        </w:rPr>
        <w:t>Clarkston</w:t>
      </w:r>
      <w:proofErr w:type="gramEnd"/>
      <w:r w:rsidRPr="00A369D2">
        <w:rPr>
          <w:rFonts w:ascii="Times New Roman" w:eastAsia="Times New Roman" w:hAnsi="Times New Roman" w:cs="Times New Roman"/>
          <w:sz w:val="24"/>
        </w:rPr>
        <w:t xml:space="preserve">, UT for the purpose of adopting an annexation policy. </w:t>
      </w: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Attendance:</w:t>
      </w:r>
      <w:r w:rsidRPr="00A369D2">
        <w:rPr>
          <w:rFonts w:ascii="Times New Roman" w:eastAsia="Times New Roman" w:hAnsi="Times New Roman" w:cs="Times New Roman"/>
          <w:color w:val="000000" w:themeColor="text1"/>
          <w:sz w:val="24"/>
        </w:rPr>
        <w:tab/>
        <w:t>Chairman: Wayne Cooper</w:t>
      </w: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ab/>
      </w:r>
      <w:r w:rsidRPr="00A369D2">
        <w:rPr>
          <w:rFonts w:ascii="Times New Roman" w:eastAsia="Times New Roman" w:hAnsi="Times New Roman" w:cs="Times New Roman"/>
          <w:color w:val="000000" w:themeColor="text1"/>
          <w:sz w:val="24"/>
        </w:rPr>
        <w:tab/>
        <w:t>Commissioners: Brent Godfrey, Mike Kelly, Richie Calderwood</w:t>
      </w: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ab/>
      </w:r>
      <w:r w:rsidRPr="00A369D2">
        <w:rPr>
          <w:rFonts w:ascii="Times New Roman" w:eastAsia="Times New Roman" w:hAnsi="Times New Roman" w:cs="Times New Roman"/>
          <w:color w:val="000000" w:themeColor="text1"/>
          <w:sz w:val="24"/>
        </w:rPr>
        <w:tab/>
        <w:t>Councilmember: Nichole Sparks</w:t>
      </w: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ab/>
      </w: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Deputy Clerk: Holly Jones</w:t>
      </w: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 xml:space="preserve">Public Attendance: Lauren Ryan </w:t>
      </w: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ab/>
      </w:r>
    </w:p>
    <w:p w:rsidR="00A369D2" w:rsidRPr="00A369D2" w:rsidRDefault="00A369D2" w:rsidP="00A369D2">
      <w:pPr>
        <w:numPr>
          <w:ilvl w:val="0"/>
          <w:numId w:val="1"/>
        </w:numPr>
        <w:spacing w:after="0" w:line="240" w:lineRule="auto"/>
        <w:contextualSpacing/>
        <w:rPr>
          <w:rFonts w:ascii="Times New Roman" w:eastAsia="Times New Roman" w:hAnsi="Times New Roman" w:cs="Times New Roman"/>
          <w:color w:val="000000" w:themeColor="text1"/>
          <w:sz w:val="24"/>
          <w:u w:val="single"/>
        </w:rPr>
      </w:pPr>
      <w:r w:rsidRPr="00A369D2">
        <w:rPr>
          <w:rFonts w:ascii="Times New Roman" w:eastAsia="Times New Roman" w:hAnsi="Times New Roman" w:cs="Times New Roman"/>
          <w:color w:val="000000" w:themeColor="text1"/>
          <w:sz w:val="24"/>
          <w:u w:val="single"/>
        </w:rPr>
        <w:t xml:space="preserve">CALL TO ORDER: </w:t>
      </w:r>
    </w:p>
    <w:p w:rsidR="00A369D2" w:rsidRPr="00A369D2" w:rsidRDefault="00A369D2" w:rsidP="00A369D2">
      <w:pPr>
        <w:spacing w:after="0" w:line="240" w:lineRule="auto"/>
        <w:ind w:left="720"/>
        <w:contextualSpacing/>
        <w:rPr>
          <w:rFonts w:ascii="Times New Roman" w:eastAsia="Times New Roman" w:hAnsi="Times New Roman" w:cs="Times New Roman"/>
          <w:color w:val="000000" w:themeColor="text1"/>
          <w:sz w:val="24"/>
          <w:u w:val="single"/>
        </w:rPr>
      </w:pPr>
    </w:p>
    <w:p w:rsidR="00A369D2" w:rsidRPr="00A369D2" w:rsidRDefault="00A369D2" w:rsidP="00A369D2">
      <w:pPr>
        <w:spacing w:after="0" w:line="240" w:lineRule="auto"/>
        <w:ind w:left="720"/>
        <w:contextualSpacing/>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 xml:space="preserve">Chairman W. Cooper began the public meeting at 7:30 pm.  </w:t>
      </w: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p>
    <w:p w:rsidR="00A369D2" w:rsidRPr="00A369D2" w:rsidRDefault="00A369D2" w:rsidP="00A369D2">
      <w:pPr>
        <w:numPr>
          <w:ilvl w:val="0"/>
          <w:numId w:val="1"/>
        </w:numPr>
        <w:spacing w:after="0" w:line="240" w:lineRule="auto"/>
        <w:contextualSpacing/>
        <w:rPr>
          <w:rFonts w:ascii="Times New Roman" w:eastAsia="Times New Roman" w:hAnsi="Times New Roman" w:cs="Times New Roman"/>
          <w:color w:val="000000" w:themeColor="text1"/>
          <w:sz w:val="24"/>
          <w:u w:val="single"/>
        </w:rPr>
      </w:pPr>
      <w:r w:rsidRPr="00A369D2">
        <w:rPr>
          <w:rFonts w:ascii="Times New Roman" w:eastAsia="Times New Roman" w:hAnsi="Times New Roman" w:cs="Times New Roman"/>
          <w:color w:val="000000" w:themeColor="text1"/>
          <w:sz w:val="24"/>
          <w:u w:val="single"/>
        </w:rPr>
        <w:t xml:space="preserve">PUBLIC MEETING: </w:t>
      </w: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Chairman W. Cooper recognized the new countywide planner, Lauren Ryan, at the meeting as a representative of the county. She introduced herself to the Commission. She stated she knew the previous planner had helped us put our plan together and just wanted to listen in and help wherever she could. Chairman W. Cooper asked Deputy Clerk H. Jones if all the required paperwork was sent out. She confirmed that it was and that there had only been one inquiry via email. Chairman W. Cooper wanted to see what that was and to include it in the record of our meeting. The email was from a Cary Jenkins from the Cache County wanting to know where we got our map from. The response given was that we had received it from Tayler Jensen, the previous countywide planner. It will be attached to these minutes. Mrs. Ryan stated that Mr. Jenkins is in charge of GIS mapping for the county and he just wanted to make sure we had what we needed. Chairman W. Cooper wanted to make sure all questions had been adequately responded to and all inquiries answered.</w:t>
      </w: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 xml:space="preserve">Chairman W. Cooper confirmed nothing was received from the school district. Deputy Clerk H. Jones verified that nothing was received from the school district. </w:t>
      </w: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 xml:space="preserve">Since there was no other input or questions from the county or school district, Chairman W. Cooper addressed the LUDM Commission to see if there were any changes anyone wanted to address to the policy as it now stands. Discussion was had on the timing of taking a vote on the policy. Chairman W. Cooper’s thought was that the Commission would not want to do the public hearing without having approved the plan. Mrs. Ryan stated that the plan could be amended after the public hearing if needed. It was determined that the Commission would take a vote on it tonight. The plan could be amended if there was a need to change it after the public hearing. Chairman W. Cooper asked for a motion to accept the annexation policy plan as it currently stands. Commissioner B. Godfrey made a motion to approve the Clarkston Town Annexation Policy </w:t>
      </w:r>
      <w:r w:rsidRPr="00A369D2">
        <w:rPr>
          <w:rFonts w:ascii="Times New Roman" w:eastAsia="Times New Roman" w:hAnsi="Times New Roman" w:cs="Times New Roman"/>
          <w:color w:val="000000" w:themeColor="text1"/>
          <w:sz w:val="24"/>
        </w:rPr>
        <w:lastRenderedPageBreak/>
        <w:t xml:space="preserve">plan as it is written. Commissioner R. Calderwood seconded the motion. Chairman W. Cooper stated the LUDM Commission approved the annexation policy as it is currently written. We now have a Commission-approved document for the public hearing with the community.   </w:t>
      </w: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 xml:space="preserve">Councilmember N. Sparks asked the Commission if she could take it to the Town Council to start a discussion there, since they had finished their discussion and had an approved document. Chairman W. Cooper agreed with the proviso that there may be changes after the public hearing. Councilmember N. Sparks agreed and said it was just a starting point for the Town Council. Chairman W. Cooper wanted to know if the city has to approve it before the public hearing. Councilmember N. Sparks said they do not. When the Town Council approves it is after all the public hearings and is the last thing to happen. </w:t>
      </w: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 xml:space="preserve">Mrs. Ryan wanted to know if we were annexing new area along with adopting the policy. Chairman W. Cooper confirmed that we were, according to the boundaries on the new map. Mrs. Ryan suggested that, to make it more </w:t>
      </w:r>
      <w:proofErr w:type="gramStart"/>
      <w:r w:rsidRPr="00A369D2">
        <w:rPr>
          <w:rFonts w:ascii="Times New Roman" w:eastAsia="Times New Roman" w:hAnsi="Times New Roman" w:cs="Times New Roman"/>
          <w:color w:val="000000" w:themeColor="text1"/>
          <w:sz w:val="24"/>
        </w:rPr>
        <w:t>clear</w:t>
      </w:r>
      <w:proofErr w:type="gramEnd"/>
      <w:r w:rsidRPr="00A369D2">
        <w:rPr>
          <w:rFonts w:ascii="Times New Roman" w:eastAsia="Times New Roman" w:hAnsi="Times New Roman" w:cs="Times New Roman"/>
          <w:color w:val="000000" w:themeColor="text1"/>
          <w:sz w:val="24"/>
        </w:rPr>
        <w:t xml:space="preserve"> to the public, we approve the policy and the map separately. After the public hearing, we would make a motion on the policy and a different motion on the map. The map was then discussed and it was felt that the Commission wanted to make changes. Councilmember N. Sparks read in the state code that the policy plan includes a map. She suggested that the Commission make changes to the map at the next LUDM meeting and decide on the public hearing date at that time. Chairman W. Cooper concurred that the Commission will meet at the normal time and place in April to revise the map and set a date for a public hearing.  </w:t>
      </w:r>
    </w:p>
    <w:p w:rsidR="00A369D2" w:rsidRPr="00A369D2" w:rsidRDefault="00A369D2" w:rsidP="00A369D2">
      <w:pPr>
        <w:spacing w:after="0" w:line="240" w:lineRule="auto"/>
        <w:ind w:left="720"/>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 xml:space="preserve">  </w:t>
      </w:r>
    </w:p>
    <w:p w:rsidR="00A369D2" w:rsidRPr="00A369D2" w:rsidRDefault="00A369D2" w:rsidP="00A369D2">
      <w:pPr>
        <w:spacing w:after="0" w:line="240" w:lineRule="auto"/>
        <w:rPr>
          <w:rFonts w:ascii="Times New Roman" w:eastAsia="Times New Roman" w:hAnsi="Times New Roman" w:cs="Times New Roman"/>
          <w:color w:val="000000" w:themeColor="text1"/>
          <w:sz w:val="24"/>
          <w:u w:val="single"/>
        </w:rPr>
      </w:pPr>
    </w:p>
    <w:p w:rsidR="00A369D2" w:rsidRPr="00A369D2" w:rsidRDefault="00A369D2" w:rsidP="00A369D2">
      <w:pPr>
        <w:numPr>
          <w:ilvl w:val="0"/>
          <w:numId w:val="1"/>
        </w:numPr>
        <w:spacing w:after="0" w:line="240" w:lineRule="auto"/>
        <w:contextualSpacing/>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u w:val="single"/>
        </w:rPr>
        <w:t>ADJOURN</w:t>
      </w:r>
    </w:p>
    <w:p w:rsidR="00A369D2" w:rsidRPr="00A369D2" w:rsidRDefault="00A369D2" w:rsidP="00A369D2">
      <w:pPr>
        <w:spacing w:after="0" w:line="240" w:lineRule="auto"/>
        <w:ind w:left="720"/>
        <w:contextualSpacing/>
        <w:rPr>
          <w:rFonts w:ascii="Times New Roman" w:eastAsia="Times New Roman" w:hAnsi="Times New Roman" w:cs="Times New Roman"/>
          <w:color w:val="000000" w:themeColor="text1"/>
          <w:sz w:val="24"/>
          <w:u w:val="single"/>
        </w:rPr>
      </w:pPr>
    </w:p>
    <w:p w:rsidR="00A369D2" w:rsidRPr="00A369D2" w:rsidRDefault="00A369D2" w:rsidP="00A369D2">
      <w:pPr>
        <w:spacing w:after="0" w:line="240" w:lineRule="auto"/>
        <w:ind w:left="720"/>
        <w:contextualSpacing/>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 xml:space="preserve">There being no further discussion about the annexation policy or map, at this time, Commissioner R. Calderwood motioned that the Clarkston Town LUDM public meeting adjourn. Commissioner M. Kelly seconded the motion.  The public meeting adjourned at 7:57 p.m.  </w:t>
      </w:r>
    </w:p>
    <w:p w:rsidR="00A369D2" w:rsidRPr="00A369D2" w:rsidRDefault="00A369D2" w:rsidP="00A369D2">
      <w:pPr>
        <w:spacing w:after="0" w:line="240" w:lineRule="auto"/>
        <w:ind w:left="720"/>
        <w:contextualSpacing/>
        <w:rPr>
          <w:rFonts w:ascii="Times New Roman" w:eastAsia="Times New Roman" w:hAnsi="Times New Roman" w:cs="Times New Roman"/>
          <w:color w:val="000000" w:themeColor="text1"/>
          <w:sz w:val="24"/>
        </w:rPr>
      </w:pPr>
    </w:p>
    <w:p w:rsidR="00A369D2" w:rsidRPr="00A369D2" w:rsidRDefault="00A369D2" w:rsidP="00A369D2">
      <w:pPr>
        <w:spacing w:after="0" w:line="240" w:lineRule="auto"/>
        <w:ind w:left="720"/>
        <w:contextualSpacing/>
        <w:rPr>
          <w:rFonts w:ascii="Times New Roman" w:eastAsia="Times New Roman" w:hAnsi="Times New Roman" w:cs="Times New Roman"/>
          <w:color w:val="000000" w:themeColor="text1"/>
          <w:sz w:val="24"/>
        </w:rPr>
      </w:pPr>
    </w:p>
    <w:p w:rsidR="00A369D2" w:rsidRPr="00A369D2" w:rsidRDefault="00A369D2" w:rsidP="00A369D2">
      <w:pPr>
        <w:spacing w:after="0" w:line="240" w:lineRule="auto"/>
        <w:ind w:left="720"/>
        <w:contextualSpacing/>
        <w:rPr>
          <w:rFonts w:ascii="Times New Roman" w:eastAsia="Times New Roman" w:hAnsi="Times New Roman" w:cs="Times New Roman"/>
          <w:color w:val="000000" w:themeColor="text1"/>
          <w:sz w:val="24"/>
        </w:rPr>
      </w:pPr>
    </w:p>
    <w:p w:rsidR="00A369D2" w:rsidRPr="00A369D2" w:rsidRDefault="00A369D2" w:rsidP="00A369D2">
      <w:pPr>
        <w:spacing w:after="0" w:line="240" w:lineRule="auto"/>
        <w:rPr>
          <w:rFonts w:ascii="Times New Roman" w:eastAsia="Times New Roman" w:hAnsi="Times New Roman" w:cs="Times New Roman"/>
          <w:color w:val="000000" w:themeColor="text1"/>
          <w:sz w:val="24"/>
        </w:rPr>
      </w:pPr>
    </w:p>
    <w:p w:rsidR="00A369D2" w:rsidRPr="00A369D2" w:rsidRDefault="00A369D2" w:rsidP="00A369D2">
      <w:pPr>
        <w:spacing w:after="0" w:line="240" w:lineRule="auto"/>
        <w:ind w:firstLine="720"/>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_________________________________</w:t>
      </w:r>
    </w:p>
    <w:p w:rsidR="00A369D2" w:rsidRPr="00A369D2" w:rsidRDefault="00A369D2" w:rsidP="00A369D2">
      <w:pPr>
        <w:spacing w:after="0" w:line="240" w:lineRule="auto"/>
        <w:ind w:firstLine="720"/>
        <w:rPr>
          <w:rFonts w:ascii="Times New Roman" w:eastAsia="Times New Roman" w:hAnsi="Times New Roman" w:cs="Times New Roman"/>
          <w:color w:val="000000" w:themeColor="text1"/>
          <w:sz w:val="24"/>
        </w:rPr>
      </w:pPr>
      <w:r w:rsidRPr="00A369D2">
        <w:rPr>
          <w:rFonts w:ascii="Times New Roman" w:eastAsia="Times New Roman" w:hAnsi="Times New Roman" w:cs="Times New Roman"/>
          <w:color w:val="000000" w:themeColor="text1"/>
          <w:sz w:val="24"/>
        </w:rPr>
        <w:t>Clarkston Deputy Clerk</w:t>
      </w:r>
    </w:p>
    <w:p w:rsidR="000908E6" w:rsidRDefault="000908E6"/>
    <w:sectPr w:rsidR="000908E6" w:rsidSect="00877620">
      <w:headerReference w:type="default" r:id="rId5"/>
      <w:footerReference w:type="default" r:id="rId6"/>
      <w:pgSz w:w="12240" w:h="15840"/>
      <w:pgMar w:top="720" w:right="432" w:bottom="72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358387"/>
      <w:docPartObj>
        <w:docPartGallery w:val="Page Numbers (Bottom of Page)"/>
        <w:docPartUnique/>
      </w:docPartObj>
    </w:sdtPr>
    <w:sdtEndPr>
      <w:rPr>
        <w:noProof/>
      </w:rPr>
    </w:sdtEndPr>
    <w:sdtContent>
      <w:p w:rsidR="00CF793E" w:rsidRDefault="0088697E">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CF793E"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rsidR="00CF793E" w:rsidRDefault="0088697E"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rsidR="00CF793E" w:rsidRDefault="0088697E" w:rsidP="006550B7">
              <w:pPr>
                <w:pStyle w:val="Header"/>
                <w:tabs>
                  <w:tab w:val="clear" w:pos="4680"/>
                  <w:tab w:val="clear" w:pos="9360"/>
                </w:tabs>
                <w:jc w:val="right"/>
                <w:rPr>
                  <w:caps/>
                  <w:sz w:val="18"/>
                </w:rPr>
              </w:pPr>
            </w:p>
          </w:tc>
        </w:tr>
      </w:tbl>
      <w:p w:rsidR="0083144B" w:rsidRDefault="0088697E">
        <w:pPr>
          <w:pStyle w:val="Footer"/>
          <w:rPr>
            <w:sz w:val="20"/>
            <w:szCs w:val="20"/>
          </w:rPr>
        </w:pPr>
        <w:r>
          <w:rPr>
            <w:sz w:val="20"/>
            <w:szCs w:val="20"/>
          </w:rPr>
          <w:t>Clarkston Town Land Use &amp; Development Management Meeting</w:t>
        </w:r>
        <w:r>
          <w:rPr>
            <w:sz w:val="20"/>
            <w:szCs w:val="20"/>
          </w:rPr>
          <w:br/>
        </w:r>
        <w:r>
          <w:rPr>
            <w:sz w:val="20"/>
            <w:szCs w:val="20"/>
          </w:rPr>
          <w:t>March 8, 2021</w:t>
        </w:r>
      </w:p>
      <w:p w:rsidR="00CF793E" w:rsidRPr="006049D8" w:rsidRDefault="0088697E">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Pr>
            <w:noProof/>
            <w:sz w:val="20"/>
          </w:rPr>
          <w:t>2</w:t>
        </w:r>
        <w:r w:rsidRPr="006550B7">
          <w:rPr>
            <w:noProof/>
            <w:sz w:val="20"/>
          </w:rPr>
          <w:fldChar w:fldCharType="end"/>
        </w:r>
      </w:p>
    </w:sdtContent>
  </w:sdt>
  <w:p w:rsidR="00CF793E" w:rsidRPr="00C44D82" w:rsidRDefault="0088697E">
    <w:pPr>
      <w:pStyle w:val="Footer"/>
      <w:rPr>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93E" w:rsidRDefault="008869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9D2"/>
    <w:rsid w:val="000908E6"/>
    <w:rsid w:val="0088697E"/>
    <w:rsid w:val="00A36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91AAEF-2EEB-46FC-81EA-6DF1CD74E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inorHAnsi" w:hAnsiTheme="majorHAnsi" w:cstheme="majorBidi"/>
        <w:sz w:val="32"/>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9D2"/>
    <w:pPr>
      <w:tabs>
        <w:tab w:val="center" w:pos="4680"/>
        <w:tab w:val="right" w:pos="9360"/>
      </w:tabs>
      <w:spacing w:after="0" w:line="240" w:lineRule="auto"/>
    </w:pPr>
    <w:rPr>
      <w:rFonts w:ascii="Times New Roman" w:eastAsia="Times New Roman" w:hAnsi="Times New Roman" w:cs="Times New Roman"/>
      <w:sz w:val="24"/>
    </w:rPr>
  </w:style>
  <w:style w:type="character" w:customStyle="1" w:styleId="HeaderChar">
    <w:name w:val="Header Char"/>
    <w:basedOn w:val="DefaultParagraphFont"/>
    <w:link w:val="Header"/>
    <w:uiPriority w:val="99"/>
    <w:rsid w:val="00A369D2"/>
    <w:rPr>
      <w:rFonts w:ascii="Times New Roman" w:eastAsia="Times New Roman" w:hAnsi="Times New Roman" w:cs="Times New Roman"/>
      <w:sz w:val="24"/>
    </w:rPr>
  </w:style>
  <w:style w:type="paragraph" w:styleId="Footer">
    <w:name w:val="footer"/>
    <w:basedOn w:val="Normal"/>
    <w:link w:val="FooterChar"/>
    <w:uiPriority w:val="99"/>
    <w:unhideWhenUsed/>
    <w:rsid w:val="00A369D2"/>
    <w:pPr>
      <w:tabs>
        <w:tab w:val="center" w:pos="4680"/>
        <w:tab w:val="right" w:pos="9360"/>
      </w:tabs>
      <w:spacing w:after="0" w:line="240" w:lineRule="auto"/>
    </w:pPr>
    <w:rPr>
      <w:rFonts w:ascii="Times New Roman" w:eastAsia="Times New Roman" w:hAnsi="Times New Roman" w:cs="Times New Roman"/>
      <w:sz w:val="24"/>
    </w:rPr>
  </w:style>
  <w:style w:type="character" w:customStyle="1" w:styleId="FooterChar">
    <w:name w:val="Footer Char"/>
    <w:basedOn w:val="DefaultParagraphFont"/>
    <w:link w:val="Footer"/>
    <w:uiPriority w:val="99"/>
    <w:rsid w:val="00A369D2"/>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2021-05-06T18:59:00Z</dcterms:created>
  <dcterms:modified xsi:type="dcterms:W3CDTF">2021-05-06T19:02:00Z</dcterms:modified>
</cp:coreProperties>
</file>