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DECEMBER 15, 2020</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DUE TO RESTRICTIONS IN PLACE DURING THE COVID-19 PANDEMIC  THIS MEETING WAS OFFERED ELECTRONICALLY.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Present at the meeting was Commission Chairman Lynn Sitterud, Commissioner Kent Wilson, Commissioner Gil Conover, Attorney Mike Olsen,  Deputy Clerk/Auditor Carol Cox, elected officials and citizens.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CONSENT AGENDA</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w:t>
      </w:r>
    </w:p>
    <w:p w:rsidR="00000000" w:rsidDel="00000000" w:rsidP="00000000" w:rsidRDefault="00000000" w:rsidRPr="00000000" w14:paraId="0000000F">
      <w:pPr>
        <w:rPr>
          <w:u w:val="single"/>
        </w:rPr>
      </w:pPr>
      <w:r w:rsidDel="00000000" w:rsidR="00000000" w:rsidRPr="00000000">
        <w:rPr>
          <w:u w:val="single"/>
          <w:rtl w:val="0"/>
        </w:rPr>
        <w:t xml:space="preserve">APPROVAL OF CHECK EDIT LIST, REQUISITIONS, AND DISPOSITIONS.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Warrant Check Edit List # 256478 through and including # 256592  was presented for payment.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There was one emergency requisition from the Library Department for a replacement heater and air conditioner at the Huntington Library, ($6,000.00)</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u w:val="singl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(2)</w:t>
      </w:r>
    </w:p>
    <w:p w:rsidR="00000000" w:rsidDel="00000000" w:rsidP="00000000" w:rsidRDefault="00000000" w:rsidRPr="00000000" w14:paraId="00000017">
      <w:pPr>
        <w:rPr/>
      </w:pPr>
      <w:r w:rsidDel="00000000" w:rsidR="00000000" w:rsidRPr="00000000">
        <w:rPr>
          <w:u w:val="single"/>
          <w:rtl w:val="0"/>
        </w:rPr>
        <w:t xml:space="preserve">APPROVAL OF THE NOVEMBER 17, 2020 COMMISSION MEETING MINUTES.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(3)</w:t>
      </w:r>
    </w:p>
    <w:p w:rsidR="00000000" w:rsidDel="00000000" w:rsidP="00000000" w:rsidRDefault="00000000" w:rsidRPr="00000000" w14:paraId="0000001A">
      <w:pPr>
        <w:rPr/>
      </w:pPr>
      <w:r w:rsidDel="00000000" w:rsidR="00000000" w:rsidRPr="00000000">
        <w:rPr>
          <w:u w:val="single"/>
          <w:rtl w:val="0"/>
        </w:rPr>
        <w:t xml:space="preserve">APPROVAL OF MINUTES FOR THE CANVASS OF ELECTION HELD ON NOVEMBER 17, 2020 FOR THE NOVEMBER 3, 2020 GENERAL PRESIDENTIAL ELECTION</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(4)</w:t>
      </w:r>
    </w:p>
    <w:p w:rsidR="00000000" w:rsidDel="00000000" w:rsidP="00000000" w:rsidRDefault="00000000" w:rsidRPr="00000000" w14:paraId="0000001D">
      <w:pPr>
        <w:rPr/>
      </w:pPr>
      <w:r w:rsidDel="00000000" w:rsidR="00000000" w:rsidRPr="00000000">
        <w:rPr>
          <w:u w:val="single"/>
          <w:rtl w:val="0"/>
        </w:rPr>
        <w:t xml:space="preserve">APPROVAL TO RE-APPOINT KATHY K. REEVES TO THE SEUHD BOARD.</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(5)</w:t>
      </w:r>
    </w:p>
    <w:p w:rsidR="00000000" w:rsidDel="00000000" w:rsidP="00000000" w:rsidRDefault="00000000" w:rsidRPr="00000000" w14:paraId="00000020">
      <w:pPr>
        <w:rPr>
          <w:u w:val="single"/>
        </w:rPr>
      </w:pPr>
      <w:r w:rsidDel="00000000" w:rsidR="00000000" w:rsidRPr="00000000">
        <w:rPr>
          <w:u w:val="single"/>
          <w:rtl w:val="0"/>
        </w:rPr>
        <w:t xml:space="preserve">APPROVAL TO RE-APPOINT ROD PLAYER AND LEON MCELPRANG TO THE EMERY COUNTY PUBLIC LANDS COUNCIL BOARD TO EACH SERVE AN ADDITIONAL FOUR (4) YEAR TERM.</w:t>
      </w:r>
    </w:p>
    <w:p w:rsidR="00000000" w:rsidDel="00000000" w:rsidP="00000000" w:rsidRDefault="00000000" w:rsidRPr="00000000" w14:paraId="00000021">
      <w:pPr>
        <w:rPr>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Motion to approve the Consent Agenda was made by Commissioner Gil Conover, seconded by Commissioner Kent Wilson, and the motion passed.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DISCUSSION AGENDA</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w:t>
      </w:r>
    </w:p>
    <w:p w:rsidR="00000000" w:rsidDel="00000000" w:rsidP="00000000" w:rsidRDefault="00000000" w:rsidRPr="00000000" w14:paraId="00000028">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(2)</w:t>
      </w:r>
    </w:p>
    <w:p w:rsidR="00000000" w:rsidDel="00000000" w:rsidP="00000000" w:rsidRDefault="00000000" w:rsidRPr="00000000" w14:paraId="0000002B">
      <w:pPr>
        <w:rPr/>
      </w:pPr>
      <w:r w:rsidDel="00000000" w:rsidR="00000000" w:rsidRPr="00000000">
        <w:rPr>
          <w:u w:val="single"/>
          <w:rtl w:val="0"/>
        </w:rPr>
        <w:t xml:space="preserve">PUBLIC COMMENT (3 MINUTE TIME LIMIT)</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(3)</w:t>
      </w:r>
    </w:p>
    <w:p w:rsidR="00000000" w:rsidDel="00000000" w:rsidP="00000000" w:rsidRDefault="00000000" w:rsidRPr="00000000" w14:paraId="0000002E">
      <w:pPr>
        <w:rPr/>
      </w:pPr>
      <w:r w:rsidDel="00000000" w:rsidR="00000000" w:rsidRPr="00000000">
        <w:rPr>
          <w:u w:val="single"/>
          <w:rtl w:val="0"/>
        </w:rPr>
        <w:t xml:space="preserve">SAFETY MINUTE PRESENTATION BY KAYLEE VAN WAGONER AND ARIAUNA DOWNARD FROM THE AQUATIC CENTER.</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Ariauna Downard provided pool safety tips.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(4)</w:t>
      </w:r>
    </w:p>
    <w:p w:rsidR="00000000" w:rsidDel="00000000" w:rsidP="00000000" w:rsidRDefault="00000000" w:rsidRPr="00000000" w14:paraId="00000033">
      <w:pPr>
        <w:rPr/>
      </w:pPr>
      <w:r w:rsidDel="00000000" w:rsidR="00000000" w:rsidRPr="00000000">
        <w:rPr>
          <w:u w:val="single"/>
          <w:rtl w:val="0"/>
        </w:rPr>
        <w:t xml:space="preserve">AWARDING OF THE SAFETY VISA GIFT CARDS.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Due to the diligence of County Employees in working safe and no loss time accidents for 770 days,  Commissioner Sitterud drew 15 names to receive a $100.00 VISA gift card.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Part-time employees:  Diana Hayward, Rayola Phnister</w:t>
      </w:r>
    </w:p>
    <w:p w:rsidR="00000000" w:rsidDel="00000000" w:rsidP="00000000" w:rsidRDefault="00000000" w:rsidRPr="00000000" w14:paraId="00000038">
      <w:pPr>
        <w:rPr/>
      </w:pPr>
      <w:r w:rsidDel="00000000" w:rsidR="00000000" w:rsidRPr="00000000">
        <w:rPr>
          <w:rtl w:val="0"/>
        </w:rPr>
        <w:t xml:space="preserve">Full-time employees:   Roxanne Jensen,  Marian George, Adriana Chimaras, Desiree Malley, Vanessa Justesen</w:t>
      </w:r>
    </w:p>
    <w:p w:rsidR="00000000" w:rsidDel="00000000" w:rsidP="00000000" w:rsidRDefault="00000000" w:rsidRPr="00000000" w14:paraId="00000039">
      <w:pPr>
        <w:rPr/>
      </w:pPr>
      <w:r w:rsidDel="00000000" w:rsidR="00000000" w:rsidRPr="00000000">
        <w:rPr>
          <w:rtl w:val="0"/>
        </w:rPr>
        <w:t xml:space="preserve">Safety Sensitive Employees:  Jorgen Allred, Gary Price, Mitch Vetere, David Ames, Les Reese, Brock Winn, Clive Gordon, Seth Baantjer.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Motion to leave the regular meeting and enter into a Public Hearing was made by Commissioner  Kent Wilson, seconded by Commissioner Gil Conover, and the motion passed.</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PUBLIC HEARING #2 AT 6:00 P.M. COMMISSION MEETING WILL BE TEMPORARILY CLOSED TO HOLD A PUBLIC HEARING ON THE FOLLOWING ITEMS: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2A.  Public Hearing to receive public comment concerning opening and amending of the FY 2020 budgets for the Emery County General Fund, Special Revenue Funds, Capital  Projects Funds, Local Building Authority and Castle Valley Special Service District.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Brenda Tuttle presented the amended FY 2020 budget for Emery County General Fund, Special Revenue Funds, Capital Projects Funds, and Local Building Authority of Emery County.  The Amended 2020 budget reflected unexpected tax revenue from new growth in the County, CARES Act funds, and a decrease in insurance premiums.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Jacob Sharp presented the amended FY 2020 budget for Castle Valley Special Service District’s General Fund, Capital Projects Fund, and Debt Service Fund.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2B.  Public Hearing to receive public comment regarding the proposed FY 2021 budgets  for the Emery County General Fund, Special Revenue Funds, Capital Projects Fund, Local Building Authority and Castle Valley Special Service District as well as the proposed judgement levy.  Emery County’s Proposed 2021 budget includes a 3% cost of living increase and wage adjustments for County Employees and Elected Officials.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Brenda Tuttle presented the FY 2021 Budget for Emery County General Fund,  Special Revenue Funds, Capital Projects Fund, Local Building Authority of Emery County.  The Commissioners have met with all the departments to determine their needs for 2021.  The budget reflects a $113,088.00 Judgement Levy payment from PacifiCorp.  It reflects an increase in property tax revenue and sales tax revenue.  The budget also reflects a 3% COLA increase for all employees except EMS.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(5)</w:t>
      </w:r>
    </w:p>
    <w:p w:rsidR="00000000" w:rsidDel="00000000" w:rsidP="00000000" w:rsidRDefault="00000000" w:rsidRPr="00000000" w14:paraId="0000004A">
      <w:pPr>
        <w:rPr/>
      </w:pPr>
      <w:r w:rsidDel="00000000" w:rsidR="00000000" w:rsidRPr="00000000">
        <w:rPr>
          <w:u w:val="single"/>
          <w:rtl w:val="0"/>
        </w:rPr>
        <w:t xml:space="preserve">DISCUSS/APPROVE/DENY AMENDED 2020 BUDGET FOR EMERY COUNTY.</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Motion to approve Resolution 12-15-20A approving the Amended FY 2020 Budget for Emery County was made by Commissioner  Kent Wilson, seconded by Commissioner Gil Conover.  The motion passed.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(6)</w:t>
      </w:r>
    </w:p>
    <w:p w:rsidR="00000000" w:rsidDel="00000000" w:rsidP="00000000" w:rsidRDefault="00000000" w:rsidRPr="00000000" w14:paraId="0000004F">
      <w:pPr>
        <w:rPr/>
      </w:pPr>
      <w:r w:rsidDel="00000000" w:rsidR="00000000" w:rsidRPr="00000000">
        <w:rPr>
          <w:u w:val="single"/>
          <w:rtl w:val="0"/>
        </w:rPr>
        <w:t xml:space="preserve">DISCUSS/APPROVE/DENY AMENDED 2020 BUDGET FOR CASTLE VALLEY SPECIAL SERVICE DISTRICT.</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Motion to approve Resolution 12-25-20B approving the Amended FY 2020 Budget of Castle Valley Special Service District was made by Commissioner Gil Conover, seconded by Commissioner Kent Wilson, and the motion passed.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(7)</w:t>
      </w:r>
    </w:p>
    <w:p w:rsidR="00000000" w:rsidDel="00000000" w:rsidP="00000000" w:rsidRDefault="00000000" w:rsidRPr="00000000" w14:paraId="00000054">
      <w:pPr>
        <w:rPr/>
      </w:pPr>
      <w:r w:rsidDel="00000000" w:rsidR="00000000" w:rsidRPr="00000000">
        <w:rPr>
          <w:u w:val="single"/>
          <w:rtl w:val="0"/>
        </w:rPr>
        <w:t xml:space="preserve">DISCUSS/APPROVE/DENY 2021 EMERY COUNTY BUDGET.</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Motion to approve Resolution 12-25-20C approving the FY2021 Adopted budget for Emery County was made by Commissioner Gil Conover, seconded by Commissioner Kent Wilson, and the motion passed.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(8)</w:t>
      </w:r>
    </w:p>
    <w:p w:rsidR="00000000" w:rsidDel="00000000" w:rsidP="00000000" w:rsidRDefault="00000000" w:rsidRPr="00000000" w14:paraId="00000059">
      <w:pPr>
        <w:rPr>
          <w:u w:val="single"/>
        </w:rPr>
      </w:pPr>
      <w:r w:rsidDel="00000000" w:rsidR="00000000" w:rsidRPr="00000000">
        <w:rPr>
          <w:u w:val="single"/>
          <w:rtl w:val="0"/>
        </w:rPr>
        <w:t xml:space="preserve">DISCUSS/APPROVE/DENY 2021 CASTLE VALLEY SPECIAL SERVICE DISTRICT BUDGET.</w:t>
      </w:r>
    </w:p>
    <w:p w:rsidR="00000000" w:rsidDel="00000000" w:rsidP="00000000" w:rsidRDefault="00000000" w:rsidRPr="00000000" w14:paraId="0000005A">
      <w:pPr>
        <w:rPr>
          <w:u w:val="single"/>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Motion to approve Resolution 12-15-20D approving the FY2021 Adopted budget of Castle Valley Special Service District was made by Commissioner Kent Wilson, seconded by Commissioner Gil Conover, and the motion passed.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(9)</w:t>
      </w:r>
    </w:p>
    <w:p w:rsidR="00000000" w:rsidDel="00000000" w:rsidP="00000000" w:rsidRDefault="00000000" w:rsidRPr="00000000" w14:paraId="0000005F">
      <w:pPr>
        <w:rPr/>
      </w:pPr>
      <w:r w:rsidDel="00000000" w:rsidR="00000000" w:rsidRPr="00000000">
        <w:rPr>
          <w:u w:val="single"/>
          <w:rtl w:val="0"/>
        </w:rPr>
        <w:t xml:space="preserve">DISCUSS/APPROVE/DENY 2021 MEETING SCHEDULE.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Motion to approve the 2021 Commission Meeting Schedule was made by Commissioner Kent Wilson, seconded by Commissioner Gil Conover, and the motion passed.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(10)</w:t>
      </w:r>
    </w:p>
    <w:p w:rsidR="00000000" w:rsidDel="00000000" w:rsidP="00000000" w:rsidRDefault="00000000" w:rsidRPr="00000000" w14:paraId="00000064">
      <w:pPr>
        <w:rPr/>
      </w:pPr>
      <w:r w:rsidDel="00000000" w:rsidR="00000000" w:rsidRPr="00000000">
        <w:rPr>
          <w:u w:val="single"/>
          <w:rtl w:val="0"/>
        </w:rPr>
        <w:t xml:space="preserve">DISCUSS/APPROVE/DENY 2021 HOLIDAY SCHEDULE.</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Motion to approve the 2021 Holiday Schedule was made by Commissioner Gil Conover, seconded by Commissioner Kent Wilson, and the motion passed.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(11)</w:t>
      </w:r>
    </w:p>
    <w:p w:rsidR="00000000" w:rsidDel="00000000" w:rsidP="00000000" w:rsidRDefault="00000000" w:rsidRPr="00000000" w14:paraId="00000069">
      <w:pPr>
        <w:rPr>
          <w:u w:val="single"/>
        </w:rPr>
      </w:pPr>
      <w:r w:rsidDel="00000000" w:rsidR="00000000" w:rsidRPr="00000000">
        <w:rPr>
          <w:u w:val="single"/>
          <w:rtl w:val="0"/>
        </w:rPr>
        <w:t xml:space="preserve">RARIFICATION OF APPROVAL OF BUSINESS LICENSE FOR GENTRY MOUNTAIN MINING, LLC.</w:t>
      </w:r>
    </w:p>
    <w:p w:rsidR="00000000" w:rsidDel="00000000" w:rsidP="00000000" w:rsidRDefault="00000000" w:rsidRPr="00000000" w14:paraId="0000006A">
      <w:pPr>
        <w:rPr>
          <w:u w:val="single"/>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Motion to ratify approval of a business license for Gentry Mountain Mining, LLC ( was Castle Valley Mining)  was made Commissioner Gil Conover, seconded by Commissioner Kent Wilson, and the motion passed.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(12)</w:t>
      </w:r>
    </w:p>
    <w:p w:rsidR="00000000" w:rsidDel="00000000" w:rsidP="00000000" w:rsidRDefault="00000000" w:rsidRPr="00000000" w14:paraId="0000006E">
      <w:pPr>
        <w:rPr>
          <w:u w:val="single"/>
        </w:rPr>
      </w:pPr>
      <w:r w:rsidDel="00000000" w:rsidR="00000000" w:rsidRPr="00000000">
        <w:rPr>
          <w:u w:val="single"/>
          <w:rtl w:val="0"/>
        </w:rPr>
        <w:t xml:space="preserve">RATIFICATION OF APPROVAL FOR SUPPORT REGARDING GRANTING THE STATE OF UTAH INTERVENING STATUS ON THE GOOD WATER RIM TRAIL.</w:t>
      </w:r>
    </w:p>
    <w:p w:rsidR="00000000" w:rsidDel="00000000" w:rsidP="00000000" w:rsidRDefault="00000000" w:rsidRPr="00000000" w14:paraId="0000006F">
      <w:pPr>
        <w:rPr>
          <w:u w:val="single"/>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Jim Jennings, Public Lands Director explained that the Good Water Rim Trail is a popular mountain biking, hiking and running trail in Emery County near the Wedge Overlook.  It has seen an increase in popularity and use.  The BLM recently designated the Good Water Rim Trail and has invested a large amount of money in the trail system that included trail maintenance signage, and installation of pit toilets. In the decision the BLM designated the Good Water Rim Trail for hiking, running, equestrian use, mountain biking, including class one e-bikes, and other recreational uses. The Southern Utah Wilderness Alliance has appealed from an August 24, 2020 decision issued by the Field Manager of the Price Field office with the BLM.  On November 20, 2020 the State of Utah and Emery County timely moved to intervene in this appeal. On November 27, 2020 the Internal  Board Of Land Appeals granted a motion for the State of Utah and Emery County to have intervening status in the case between the SUWA and BLM.  Because of the deadline to get the documentation submitted, the State intervened on behalf of Emery County and submitted the needed paperwork.  We feel that it is in the best interest of the County to support the BLM’s decision on designation of the Good Water Rim Trail.  We recognize its recreational value for citizens of Emery County and the value of having people from outside the area come and recreate, which assists in economic activity to small businesses in the County.  We feel it is in our best interest to have the State represent Emery County in the appeals process.  We want to make the public aware of the appeal and of the County’s interest in intervening in the appeals process to protect the interest of Emery County.  We also want to make sure it is the desire of the County to move forward with the process. We need to ratify the decision to have the State start the process.  An engagement of that decision  was time sensitive and needed to be submitted before this Commission Meeting.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Motion to ratify the signing of a pledge of support regarding granting the State of Utah intervening status on the Good Water Rim Trail was made by Kent Wilson, seconded by Commissioner Gil Conover, and the motion passed.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(13)</w:t>
      </w:r>
    </w:p>
    <w:p w:rsidR="00000000" w:rsidDel="00000000" w:rsidP="00000000" w:rsidRDefault="00000000" w:rsidRPr="00000000" w14:paraId="00000075">
      <w:pPr>
        <w:rPr/>
      </w:pPr>
      <w:r w:rsidDel="00000000" w:rsidR="00000000" w:rsidRPr="00000000">
        <w:rPr>
          <w:u w:val="single"/>
          <w:rtl w:val="0"/>
        </w:rPr>
        <w:t xml:space="preserve">DISCUSS/APPROVE/DENY AMENDMENT TO THE EMERY COUNTY CARE AND REHABILITATION ND NSGO UPL AMENDMENT 2.</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Commissioner Conover explained that Emery County is the governmental agency that holds the license for the Emery County Care and Rehabilitation Center.  Traditions Healthcare manages the facility.  This amendment to the Emery County Care and Rehabilitation ND NSGO UPL is the pass through program with the Utah Department of Health, Upper Payment Limit program.   This goes into effect in January 2021 and assists the Center in continuing to operate.  Attorney Mike Olsen has reviewed the document and commented that this is a good thing for the County to assist in providing good care at the Center.  Commissioner Gil Conover made a motion to approve the Amendment to the Emery County Care and Rehabilitation ND NSGO UPL Amendment 2.   The motion was seconded by Commissioner Kent Wilson.  The motion passed.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(14)</w:t>
      </w:r>
    </w:p>
    <w:p w:rsidR="00000000" w:rsidDel="00000000" w:rsidP="00000000" w:rsidRDefault="00000000" w:rsidRPr="00000000" w14:paraId="0000007A">
      <w:pPr>
        <w:rPr/>
      </w:pPr>
      <w:r w:rsidDel="00000000" w:rsidR="00000000" w:rsidRPr="00000000">
        <w:rPr>
          <w:u w:val="single"/>
          <w:rtl w:val="0"/>
        </w:rPr>
        <w:t xml:space="preserve">DISCUSS/APPROVE/DENY 2021 COOPERATIVE AGREEMENT FOR UTAH STATE UNIVERSITY EXTENSION SERVICES.</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Christine Jensen and Rowe Zwahlen provided an overview of activity from this past year.  They presented the Commissioners with the 2021 Cooperative  Agreement for Utah State University Extension Services.  Commissioner Gil Conover made a motion to approve the 2021 Cooperative Agreement for Utah State University Extension Services.  The motion was seconded by Commissioner Kent Wilson.  The motion passed.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(15)</w:t>
      </w:r>
    </w:p>
    <w:p w:rsidR="00000000" w:rsidDel="00000000" w:rsidP="00000000" w:rsidRDefault="00000000" w:rsidRPr="00000000" w14:paraId="0000007F">
      <w:pPr>
        <w:rPr>
          <w:u w:val="single"/>
        </w:rPr>
      </w:pPr>
      <w:r w:rsidDel="00000000" w:rsidR="00000000" w:rsidRPr="00000000">
        <w:rPr>
          <w:u w:val="single"/>
          <w:rtl w:val="0"/>
        </w:rPr>
        <w:t xml:space="preserve">DISCUSS/APPROVE/DENY RESOLUTION FOR MINERAL LEASE DISBURSEMENTS FOR 2021.</w:t>
      </w:r>
    </w:p>
    <w:p w:rsidR="00000000" w:rsidDel="00000000" w:rsidP="00000000" w:rsidRDefault="00000000" w:rsidRPr="00000000" w14:paraId="00000080">
      <w:pPr>
        <w:rPr>
          <w:u w:val="single"/>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Commissioner Kent Wilson discussed possibly letting the current Resolution carry forward for  another year.  The current distribution meets the needs of the Districts.  Commissioner Kent Wilson made a motion to let the current Resolution stand and carry forward the distribution outlined in the current resolution to 2021, upon review from Attorney Mike Olsen.  The motion was seconded by Commissioner Gil Conover.  The motion passed.</w:t>
      </w:r>
    </w:p>
    <w:p w:rsidR="00000000" w:rsidDel="00000000" w:rsidP="00000000" w:rsidRDefault="00000000" w:rsidRPr="00000000" w14:paraId="00000082">
      <w:pPr>
        <w:rPr>
          <w:u w:val="single"/>
        </w:rPr>
      </w:pPr>
      <w:r w:rsidDel="00000000" w:rsidR="00000000" w:rsidRPr="00000000">
        <w:rPr>
          <w:rtl w:val="0"/>
        </w:rPr>
      </w:r>
    </w:p>
    <w:p w:rsidR="00000000" w:rsidDel="00000000" w:rsidP="00000000" w:rsidRDefault="00000000" w:rsidRPr="00000000" w14:paraId="00000083">
      <w:pPr>
        <w:rPr>
          <w:u w:val="single"/>
        </w:rPr>
      </w:pPr>
      <w:r w:rsidDel="00000000" w:rsidR="00000000" w:rsidRPr="00000000">
        <w:rPr>
          <w:rtl w:val="0"/>
        </w:rPr>
      </w:r>
    </w:p>
    <w:p w:rsidR="00000000" w:rsidDel="00000000" w:rsidP="00000000" w:rsidRDefault="00000000" w:rsidRPr="00000000" w14:paraId="00000084">
      <w:pPr>
        <w:rPr>
          <w:u w:val="single"/>
        </w:rPr>
      </w:pPr>
      <w:r w:rsidDel="00000000" w:rsidR="00000000" w:rsidRPr="00000000">
        <w:rPr>
          <w:rtl w:val="0"/>
        </w:rPr>
      </w:r>
    </w:p>
    <w:p w:rsidR="00000000" w:rsidDel="00000000" w:rsidP="00000000" w:rsidRDefault="00000000" w:rsidRPr="00000000" w14:paraId="00000085">
      <w:pPr>
        <w:rPr>
          <w:u w:val="single"/>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(16)</w:t>
      </w:r>
    </w:p>
    <w:p w:rsidR="00000000" w:rsidDel="00000000" w:rsidP="00000000" w:rsidRDefault="00000000" w:rsidRPr="00000000" w14:paraId="00000087">
      <w:pPr>
        <w:rPr>
          <w:u w:val="single"/>
        </w:rPr>
      </w:pPr>
      <w:r w:rsidDel="00000000" w:rsidR="00000000" w:rsidRPr="00000000">
        <w:rPr>
          <w:u w:val="single"/>
          <w:rtl w:val="0"/>
        </w:rPr>
        <w:t xml:space="preserve">DISCUSS/APPROVE/DENY ACCEPTANCE OF WARD OF UTAH DEPARTMENT OF PUBLIC SAFETY DIVISION OF EMERGENCY MANAGEMENT FY 2020 EMERGENCY MANAGEMENT PERFORMANCE GRANT (EMPG)</w:t>
      </w:r>
    </w:p>
    <w:p w:rsidR="00000000" w:rsidDel="00000000" w:rsidP="00000000" w:rsidRDefault="00000000" w:rsidRPr="00000000" w14:paraId="00000088">
      <w:pPr>
        <w:rPr>
          <w:u w:val="single"/>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Captain Kyle Ekker explained that the EMP Grant is a yearly grant that the SO Department has applied for fifteen years.  The grant pays for emergency operations/management training.  The amount is different each year.  This grant is for $39,100.00.  Commissioner Gil Conover made a motion to approve the Utah Department of Public Safety Division to Emergency Management FY 2020 Emergency Management Performance Grant (EMPG).  The motion was seconded by Commissioner Kent Wilson.  The motion passed.  </w:t>
      </w:r>
    </w:p>
    <w:p w:rsidR="00000000" w:rsidDel="00000000" w:rsidP="00000000" w:rsidRDefault="00000000" w:rsidRPr="00000000" w14:paraId="0000008A">
      <w:pPr>
        <w:rPr>
          <w:u w:val="single"/>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(17)</w:t>
      </w:r>
    </w:p>
    <w:p w:rsidR="00000000" w:rsidDel="00000000" w:rsidP="00000000" w:rsidRDefault="00000000" w:rsidRPr="00000000" w14:paraId="0000008C">
      <w:pPr>
        <w:rPr>
          <w:u w:val="single"/>
        </w:rPr>
      </w:pPr>
      <w:r w:rsidDel="00000000" w:rsidR="00000000" w:rsidRPr="00000000">
        <w:rPr>
          <w:u w:val="single"/>
          <w:rtl w:val="0"/>
        </w:rPr>
        <w:t xml:space="preserve">DISCUSS/APPROVE/DENY JOHANSEN &amp; TUTTLE ENGINEERING CHANGE ORDER 11-25-20 ON THE COTTONWOOD CREEK PL566 WATERSHED PROJECT-PLAN-EA PREPARATION.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Motion to approve Change Order 11-25-20 on the Cottonwood Creek PL566 Watershed project-plan-EA Preparation was made by Commissioner Kent Wilson, seconded by Commissioner Gil Conover, and the motion passed.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(18)</w:t>
      </w:r>
    </w:p>
    <w:p w:rsidR="00000000" w:rsidDel="00000000" w:rsidP="00000000" w:rsidRDefault="00000000" w:rsidRPr="00000000" w14:paraId="00000091">
      <w:pPr>
        <w:rPr/>
      </w:pPr>
      <w:r w:rsidDel="00000000" w:rsidR="00000000" w:rsidRPr="00000000">
        <w:rPr>
          <w:u w:val="single"/>
          <w:rtl w:val="0"/>
        </w:rPr>
        <w:t xml:space="preserve">DISCUSS/APPROVE/DENY PERCO ROCK CHANGE ORDER #1 ON THE MILL FORK CANYON PORTION OF THE TRAIL MTN FIRE EWP PROJECT,</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Motion to approve Perco Rock Change Order #1 on the Mill Fork Canyon portion for the Trail Mountain Fire EWP Project was made by  Commissioner Kent Wilson, second by Commissioner Gil Conover, and the motion passed.</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 (19)</w:t>
      </w:r>
    </w:p>
    <w:p w:rsidR="00000000" w:rsidDel="00000000" w:rsidP="00000000" w:rsidRDefault="00000000" w:rsidRPr="00000000" w14:paraId="00000096">
      <w:pPr>
        <w:rPr/>
      </w:pPr>
      <w:r w:rsidDel="00000000" w:rsidR="00000000" w:rsidRPr="00000000">
        <w:rPr>
          <w:u w:val="single"/>
          <w:rtl w:val="0"/>
        </w:rPr>
        <w:t xml:space="preserve">DISCUSS/APPROVE/DENY CONTRACT(S) WITH CODALE REGARDING LIGHTING WORK TO BE DONE AT THE AIRPORT, WEED AND MOSQUITO, LANDFILL, ROAD, COURTS, JAIL, COURTHOUSE UPSTAIRS, GREEN RIVER SUBSTATION AND ALL SENIOR CENTERS.</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The contract with Codale will be 60% grant and the County will pay 40%.  Jeff Guymon urged the Commissioners to approve adding that the County could recoup the County’s 40% participation amount in a year’s time.  Attorney Mike Olsen asked for time to look the contract over and determine statements regarding insurance and hold harmless agreement.   Commissioner Kent Wilson made a motion to approve entering into a contract with Codale regarding lighting work to be done at various County facilities subject to document wording  approved by Attorney Mike Olsen.  The motion was seconded by Commissioner Gil Conover.  The motion passed.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(20)</w:t>
      </w:r>
    </w:p>
    <w:p w:rsidR="00000000" w:rsidDel="00000000" w:rsidP="00000000" w:rsidRDefault="00000000" w:rsidRPr="00000000" w14:paraId="0000009C">
      <w:pPr>
        <w:rPr>
          <w:u w:val="single"/>
        </w:rPr>
      </w:pPr>
      <w:r w:rsidDel="00000000" w:rsidR="00000000" w:rsidRPr="00000000">
        <w:rPr>
          <w:u w:val="single"/>
          <w:rtl w:val="0"/>
        </w:rPr>
        <w:t xml:space="preserve">DISCUSS/APPROVE/DENY INDEPENDENT CONTRACTOR AGREEMENT WITH ANDREW FRY AND EMERY COUNTY TO PROMOTE AND DEVELOP THE EMERY COUNTY RESEARCH FACILITY.</w:t>
      </w:r>
    </w:p>
    <w:p w:rsidR="00000000" w:rsidDel="00000000" w:rsidP="00000000" w:rsidRDefault="00000000" w:rsidRPr="00000000" w14:paraId="0000009D">
      <w:pPr>
        <w:rPr>
          <w:u w:val="single"/>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Commissioner Sitterud explained that advertising went out for a RFQ for an Independent contractor to promote and develop the San Rafael Energy Research Center.   The Commission received one proposal from Professor Andrew Fry.  The County Attorney has drafted a proposed contract for Mr. Fry that he has approved and we will consider today.   Commissioner Wilson explained that Emery County applied for a $95,000 grant through the Governor's Office of Economic Development. A small component of the grant is to promote Emery County as a good location from which to work remotely.   Another big component is the L1500 at the Research Center.  The Economic Development Board felt it was important to go out and educate universities and businesses that are in the coal world to do research.  One contract has already been executed from a company in England, a company called DRAX for $70,000 for a week’s worth of work.  We are hoping to have more contracts through 2021.  Another is a grant through BYU called Coal First that will bring the Emery County Research Center part of that is between $800,000 and $900,000.  That will keep the research facility busy for the next year and a half.  We, as Commissioners, do not have the expertise in this field, so we have to go out and find those who are respected in this industry to promote our L1500 plus help us to do the research and perform the test.  This contract will get us moving in the right direction.  As we go out and do grants there will be a proponent that will be built into them that will pay for their expertise with a profit for Emery County to pay expenses and overhead and pay for our investment.  This contract is for $80,000 and will be paid out in two years.  First payment will be due by December 31, 2020, next payment is spring of 2021.  The funds are grant money from GOED.  Commissioner Wilson thanked Mike Olsen and the Attorney’s office for their work on the contract.  Commissioner Conover added that Emery County is in a unique position.  The L1500 is one of two in the world.  The other one is in Africa.  Businesses are wanting to come here to test products using the L1500.  Commissioner Wilson stated that we, as Commissioners, know that the power plants are going to go away someday.  We are not going to sit back and see what happens.  We are going to be proactive  in research for clean coal and see what comes from doing this.  We have been able to do this without using with almost zero cost to Emery County taxpayers.  We are excited about this prospect.  Commissioner Kent Wilson made a motion to approve  an independent contract agreement with Andrew Fry and Emery County to promote and develop the Emery County Research Facility as it has been drawn up by County Attorney Mike Olsen.  The motion was seconded by Commissioner Gil Conover.  The motion passed.       </w:t>
      </w:r>
    </w:p>
    <w:p w:rsidR="00000000" w:rsidDel="00000000" w:rsidP="00000000" w:rsidRDefault="00000000" w:rsidRPr="00000000" w14:paraId="0000009F">
      <w:pPr>
        <w:rPr>
          <w:u w:val="single"/>
        </w:rPr>
      </w:pPr>
      <w:r w:rsidDel="00000000" w:rsidR="00000000" w:rsidRPr="00000000">
        <w:rPr>
          <w:rtl w:val="0"/>
        </w:rPr>
      </w:r>
    </w:p>
    <w:p w:rsidR="00000000" w:rsidDel="00000000" w:rsidP="00000000" w:rsidRDefault="00000000" w:rsidRPr="00000000" w14:paraId="000000A0">
      <w:pPr>
        <w:rPr>
          <w:u w:val="single"/>
        </w:rPr>
      </w:pPr>
      <w:r w:rsidDel="00000000" w:rsidR="00000000" w:rsidRPr="00000000">
        <w:rPr>
          <w:rtl w:val="0"/>
        </w:rPr>
      </w:r>
    </w:p>
    <w:p w:rsidR="00000000" w:rsidDel="00000000" w:rsidP="00000000" w:rsidRDefault="00000000" w:rsidRPr="00000000" w14:paraId="000000A1">
      <w:pPr>
        <w:rPr>
          <w:u w:val="single"/>
        </w:rPr>
      </w:pPr>
      <w:r w:rsidDel="00000000" w:rsidR="00000000" w:rsidRPr="00000000">
        <w:rPr>
          <w:rtl w:val="0"/>
        </w:rPr>
      </w:r>
    </w:p>
    <w:p w:rsidR="00000000" w:rsidDel="00000000" w:rsidP="00000000" w:rsidRDefault="00000000" w:rsidRPr="00000000" w14:paraId="000000A2">
      <w:pPr>
        <w:rPr>
          <w:u w:val="single"/>
        </w:rPr>
      </w:pPr>
      <w:r w:rsidDel="00000000" w:rsidR="00000000" w:rsidRPr="00000000">
        <w:rPr>
          <w:rtl w:val="0"/>
        </w:rPr>
      </w:r>
    </w:p>
    <w:p w:rsidR="00000000" w:rsidDel="00000000" w:rsidP="00000000" w:rsidRDefault="00000000" w:rsidRPr="00000000" w14:paraId="000000A3">
      <w:pPr>
        <w:rPr>
          <w:u w:val="single"/>
        </w:rPr>
      </w:pPr>
      <w:r w:rsidDel="00000000" w:rsidR="00000000" w:rsidRPr="00000000">
        <w:rPr>
          <w:rtl w:val="0"/>
        </w:rPr>
      </w:r>
    </w:p>
    <w:p w:rsidR="00000000" w:rsidDel="00000000" w:rsidP="00000000" w:rsidRDefault="00000000" w:rsidRPr="00000000" w14:paraId="000000A4">
      <w:pPr>
        <w:rPr>
          <w:u w:val="single"/>
        </w:rPr>
      </w:pPr>
      <w:r w:rsidDel="00000000" w:rsidR="00000000" w:rsidRPr="00000000">
        <w:rPr>
          <w:rtl w:val="0"/>
        </w:rPr>
      </w:r>
    </w:p>
    <w:p w:rsidR="00000000" w:rsidDel="00000000" w:rsidP="00000000" w:rsidRDefault="00000000" w:rsidRPr="00000000" w14:paraId="000000A5">
      <w:pPr>
        <w:rPr>
          <w:u w:val="single"/>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(21)</w:t>
      </w:r>
    </w:p>
    <w:p w:rsidR="00000000" w:rsidDel="00000000" w:rsidP="00000000" w:rsidRDefault="00000000" w:rsidRPr="00000000" w14:paraId="000000A7">
      <w:pPr>
        <w:rPr/>
      </w:pPr>
      <w:r w:rsidDel="00000000" w:rsidR="00000000" w:rsidRPr="00000000">
        <w:rPr>
          <w:u w:val="single"/>
          <w:rtl w:val="0"/>
        </w:rPr>
        <w:t xml:space="preserve">DISCUSS/APPROVE/DENY INCREASING THE LIMIT OF COMMISSIONER SITTERUD’S COUNTY CREDIT CARD TO $6000 IN PREPARATION FOR PURCHASES FOR THE SAN RAFAEL ENERGY RESEARCH CENTER THAT WILL EXCEED THE STANDARD $2000 LIMIT.</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Commissioner Kent Wilson made a motion to approve increasing the limit on Commissioner Sitterud’s County Credit Card to $6,000.00 in preparation for purchases for the San Rafael Energy Research Center that will exceed the standard $2,000.00 limit.  The motion was seconded by Commissioner Gil Conover.  The motion passed.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(22) </w:t>
      </w:r>
    </w:p>
    <w:p w:rsidR="00000000" w:rsidDel="00000000" w:rsidP="00000000" w:rsidRDefault="00000000" w:rsidRPr="00000000" w14:paraId="000000AC">
      <w:pPr>
        <w:rPr/>
      </w:pPr>
      <w:r w:rsidDel="00000000" w:rsidR="00000000" w:rsidRPr="00000000">
        <w:rPr>
          <w:u w:val="single"/>
          <w:rtl w:val="0"/>
        </w:rPr>
        <w:t xml:space="preserve">DISCUSS/APPROVE/DENY EEMS BYLAWS.</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Creating by-laws is the last step in setting up the Emery Emergency Management System (EEMS).  The by-laws will organize the board’s numbers and members and may be amended at any time.  Commissioner Wilson suggested approving the by-laws and moving forward with the budget process.  Commissioner Kent Wilson made a motion to approve the EEMS by-laws.  The motion was seconded by Commissioner Gil Conover.  The motion passed.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(23)</w:t>
      </w:r>
    </w:p>
    <w:p w:rsidR="00000000" w:rsidDel="00000000" w:rsidP="00000000" w:rsidRDefault="00000000" w:rsidRPr="00000000" w14:paraId="000000B1">
      <w:pPr>
        <w:rPr>
          <w:u w:val="single"/>
        </w:rPr>
      </w:pPr>
      <w:r w:rsidDel="00000000" w:rsidR="00000000" w:rsidRPr="00000000">
        <w:rPr>
          <w:u w:val="single"/>
          <w:rtl w:val="0"/>
        </w:rPr>
        <w:t xml:space="preserve">DISCUSS/APPROVE/DENY RESOLUTION OF THE BOARD OF COUNTY COMMISSIONERS OF EMERY COUNTY, UTAH (THE “COUNTY”), AUTHORIZING AN ANNUALLY RENEWABLE LEASE AGREEMENT; AUTHORIZING THE ISSUANCE AND SALE BY THE COUNTY’S LOCAL BUILDING AUTHORITY OF ITS $491,000 LEASE REVENUE BONDS, SERIES 2021; AUTORIZING THE EXECUTION OF CORRESPONDING MASTER RESOLUTION AND SECURITY DOCUMENTS; AUTHORIZING THE TAKING OF ALL OTHER ACTIONS NECESSARY TO THE CONSUMMATION OF THE TRANSACTION CONTEMPLATED BY THIS RESOLUTION; AND RELATED MATTERS.</w:t>
      </w:r>
    </w:p>
    <w:p w:rsidR="00000000" w:rsidDel="00000000" w:rsidP="00000000" w:rsidRDefault="00000000" w:rsidRPr="00000000" w14:paraId="000000B2">
      <w:pPr>
        <w:rPr>
          <w:u w:val="singl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Commissioner Gil Conover made a motion to approve Resolution 12-25-20E authorizing an annually renewable lease agreement; authorizing the issuance and sale by the County’s Local Building Authority of its $491,000 Lease Revenue Bonds, Series 2021; authorizing the execution of corresponding master resolution and security documents; authorizing the taking of all other actions necessary to the consummation of the transaction contemplated by this resolution; and related matters.   The motion was seconded by Commissioner Kent Wilson.  The motion passed.   </w:t>
      </w:r>
    </w:p>
    <w:p w:rsidR="00000000" w:rsidDel="00000000" w:rsidP="00000000" w:rsidRDefault="00000000" w:rsidRPr="00000000" w14:paraId="000000B4">
      <w:pPr>
        <w:rPr>
          <w:u w:val="single"/>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(24)</w:t>
      </w:r>
    </w:p>
    <w:p w:rsidR="00000000" w:rsidDel="00000000" w:rsidP="00000000" w:rsidRDefault="00000000" w:rsidRPr="00000000" w14:paraId="000000B6">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Sheriff Funk reported that tomorrow will be their annual Shop-w-a-Cop event.  This year they will be taking 24 students  thanks to the donations from citizens and businesses.  He thanked everyone for their support for the program.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Commissioner Wilson talked about the hard year that businesses have experienced this year.  He asked that everyone go about and make a difference in our communities.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Commissioner Conover echoed Commissioner Wilson’s comments and also ask that if you see someone in need,  be the difference and help where needed.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 </w:t>
      </w:r>
    </w:p>
    <w:p w:rsidR="00000000" w:rsidDel="00000000" w:rsidP="00000000" w:rsidRDefault="00000000" w:rsidRPr="00000000" w14:paraId="000000BF">
      <w:pPr>
        <w:rPr/>
      </w:pPr>
      <w:r w:rsidDel="00000000" w:rsidR="00000000" w:rsidRPr="00000000">
        <w:rPr>
          <w:rtl w:val="0"/>
        </w:rPr>
        <w:t xml:space="preserve">(25)</w:t>
      </w:r>
    </w:p>
    <w:p w:rsidR="00000000" w:rsidDel="00000000" w:rsidP="00000000" w:rsidRDefault="00000000" w:rsidRPr="00000000" w14:paraId="000000C0">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Motion to adjourn the meeting was made by Commissioner Gil Conover, seconded by Commissioner Kent Wilson, and the motion passed.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ATTEST:_________________________  COMMISSIONER:___________________________</w:t>
      </w:r>
    </w:p>
    <w:p w:rsidR="00000000" w:rsidDel="00000000" w:rsidP="00000000" w:rsidRDefault="00000000" w:rsidRPr="00000000" w14:paraId="000000C9">
      <w:pPr>
        <w:jc w:val="center"/>
        <w:rPr/>
      </w:pPr>
      <w:r w:rsidDel="00000000" w:rsidR="00000000" w:rsidRPr="00000000">
        <w:rPr>
          <w:rtl w:val="0"/>
        </w:rPr>
      </w:r>
    </w:p>
    <w:p w:rsidR="00000000" w:rsidDel="00000000" w:rsidP="00000000" w:rsidRDefault="00000000" w:rsidRPr="00000000" w14:paraId="000000CA">
      <w:pPr>
        <w:jc w:val="cente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rPr/>
    </w:pPr>
    <w:r w:rsidDel="00000000" w:rsidR="00000000" w:rsidRPr="00000000">
      <w:rPr>
        <w:rtl w:val="0"/>
      </w:rPr>
      <w:t xml:space="preserve">Emery  County Commission Meeting</w:t>
    </w:r>
  </w:p>
  <w:p w:rsidR="00000000" w:rsidDel="00000000" w:rsidP="00000000" w:rsidRDefault="00000000" w:rsidRPr="00000000" w14:paraId="000000CD">
    <w:pPr>
      <w:rPr/>
    </w:pPr>
    <w:r w:rsidDel="00000000" w:rsidR="00000000" w:rsidRPr="00000000">
      <w:rPr>
        <w:rtl w:val="0"/>
      </w:rPr>
      <w:t xml:space="preserve">December 15,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