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080"/>
      </w:tblGrid>
      <w:tr w:rsidR="002C7D50" w14:paraId="3DAC3915" w14:textId="77777777">
        <w:tc>
          <w:tcPr>
            <w:tcW w:w="10080" w:type="dxa"/>
          </w:tcPr>
          <w:p w14:paraId="169A6F4A" w14:textId="77777777" w:rsidR="002C7D50" w:rsidRDefault="00645DC4">
            <w:pPr>
              <w:spacing w:before="2" w:after="2"/>
              <w:jc w:val="center"/>
              <w:rPr>
                <w:b/>
                <w:bCs/>
                <w:sz w:val="28"/>
                <w:szCs w:val="28"/>
              </w:rPr>
            </w:pPr>
            <w:r>
              <w:rPr>
                <w:noProof/>
              </w:rPr>
              <w:drawing>
                <wp:inline distT="0" distB="0" distL="0" distR="0" wp14:anchorId="6394D9EB" wp14:editId="6078F053">
                  <wp:extent cx="1409700" cy="635801"/>
                  <wp:effectExtent l="0" t="0" r="0" b="0"/>
                  <wp:docPr id="1" name="Picture 1" descr="Santaquin UT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cstate="print">
                            <a:extLst>
                              <a:ext uri="{28A0092B-C50C-407E-A947-70E740481C1C}">
                                <a14:useLocalDpi xmlns:a14="http://schemas.microsoft.com/office/drawing/2010/main" val="0"/>
                              </a:ext>
                            </a:extLst>
                          </a:blip>
                          <a:srcRect b="7717"/>
                          <a:stretch>
                            <a:fillRect/>
                          </a:stretch>
                        </pic:blipFill>
                        <pic:spPr bwMode="auto">
                          <a:xfrm>
                            <a:off x="0" y="0"/>
                            <a:ext cx="1409700" cy="635801"/>
                          </a:xfrm>
                          <a:prstGeom prst="rect">
                            <a:avLst/>
                          </a:prstGeom>
                          <a:extLst>
                            <a:ext uri="{53640926-AAD7-44D8-BBD7-CCE9431645EC}">
                              <a14:shadowObscured xmlns:a14="http://schemas.microsoft.com/office/drawing/2010/main"/>
                            </a:ext>
                          </a:extLst>
                        </pic:spPr>
                      </pic:pic>
                    </a:graphicData>
                  </a:graphic>
                </wp:inline>
              </w:drawing>
            </w:r>
          </w:p>
        </w:tc>
      </w:tr>
      <w:tr w:rsidR="002C7D50" w14:paraId="690D91A7" w14:textId="77777777">
        <w:tc>
          <w:tcPr>
            <w:tcW w:w="10080" w:type="dxa"/>
          </w:tcPr>
          <w:p w14:paraId="1316B43F" w14:textId="77777777" w:rsidR="002C7D50" w:rsidRDefault="00645DC4">
            <w:pPr>
              <w:spacing w:before="2" w:after="2"/>
              <w:jc w:val="center"/>
              <w:rPr>
                <w:rFonts w:ascii="Arial Bold" w:eastAsia="Arial Bold" w:hAnsi="Arial Bold"/>
                <w:b/>
                <w:bCs/>
                <w:caps/>
              </w:rPr>
            </w:pPr>
            <w:bookmarkStart w:id="0" w:name="apMeetingName"/>
            <w:r>
              <w:rPr>
                <w:rFonts w:ascii="Arial Bold" w:eastAsia="Arial Bold" w:hAnsi="Arial Bold"/>
                <w:b/>
                <w:bCs/>
                <w:caps/>
                <w:sz w:val="28"/>
                <w:szCs w:val="28"/>
              </w:rPr>
              <w:t>Historic Preservation Committee</w:t>
            </w:r>
            <w:bookmarkEnd w:id="0"/>
          </w:p>
        </w:tc>
      </w:tr>
      <w:tr w:rsidR="002C7D50" w14:paraId="479F9156" w14:textId="77777777">
        <w:tc>
          <w:tcPr>
            <w:tcW w:w="10080" w:type="dxa"/>
          </w:tcPr>
          <w:p w14:paraId="4899996C" w14:textId="77777777" w:rsidR="002C7D50" w:rsidRDefault="00645DC4">
            <w:pPr>
              <w:spacing w:before="20" w:after="20"/>
              <w:jc w:val="center"/>
            </w:pPr>
            <w:bookmarkStart w:id="1" w:name="apMeetingDateLong"/>
            <w:r>
              <w:rPr>
                <w:rFonts w:cs="Arial"/>
              </w:rPr>
              <w:t>Thursday, April 15, 2021</w:t>
            </w:r>
            <w:bookmarkEnd w:id="1"/>
            <w:r>
              <w:rPr>
                <w:rFonts w:cs="Arial"/>
              </w:rPr>
              <w:t xml:space="preserve">, at </w:t>
            </w:r>
            <w:bookmarkStart w:id="2" w:name="apMeetingTime"/>
            <w:r>
              <w:rPr>
                <w:rFonts w:cs="Arial"/>
                <w:color w:val="000000"/>
              </w:rPr>
              <w:t>5:30 PM</w:t>
            </w:r>
            <w:bookmarkEnd w:id="2"/>
          </w:p>
        </w:tc>
      </w:tr>
      <w:tr w:rsidR="002C7D50" w14:paraId="7E465F60" w14:textId="77777777">
        <w:tc>
          <w:tcPr>
            <w:tcW w:w="10080" w:type="dxa"/>
            <w:tcBorders>
              <w:bottom w:val="single" w:sz="18" w:space="0" w:color="0F6CA6"/>
            </w:tcBorders>
          </w:tcPr>
          <w:p w14:paraId="4F97668F" w14:textId="77777777" w:rsidR="002C7D50" w:rsidRDefault="00645DC4">
            <w:pPr>
              <w:spacing w:before="2" w:after="120"/>
              <w:jc w:val="center"/>
            </w:pPr>
            <w:bookmarkStart w:id="3" w:name="apMeetingVenue"/>
            <w:r>
              <w:rPr>
                <w:rFonts w:cs="Arial"/>
                <w:color w:val="000000"/>
              </w:rPr>
              <w:t>Court Room/Council Chambers (2nd Floor) and Online</w:t>
            </w:r>
            <w:bookmarkEnd w:id="3"/>
          </w:p>
        </w:tc>
      </w:tr>
      <w:tr w:rsidR="002C7D50" w14:paraId="7F4EFCA0" w14:textId="77777777">
        <w:tc>
          <w:tcPr>
            <w:tcW w:w="10080" w:type="dxa"/>
            <w:shd w:val="clear" w:color="auto" w:fill="0F6CA6"/>
          </w:tcPr>
          <w:p w14:paraId="6CC5E780" w14:textId="77777777" w:rsidR="002C7D50" w:rsidRDefault="00645DC4">
            <w:pPr>
              <w:spacing w:before="60" w:after="60"/>
              <w:jc w:val="center"/>
              <w:rPr>
                <w:b/>
                <w:bCs/>
              </w:rPr>
            </w:pPr>
            <w:bookmarkStart w:id="4" w:name="apOutputType"/>
            <w:r>
              <w:rPr>
                <w:b/>
                <w:bCs/>
                <w:color w:val="FFFFFF"/>
                <w:sz w:val="28"/>
                <w:szCs w:val="28"/>
              </w:rPr>
              <w:t>Minutes</w:t>
            </w:r>
            <w:bookmarkEnd w:id="4"/>
          </w:p>
        </w:tc>
      </w:tr>
    </w:tbl>
    <w:p w14:paraId="143E9252" w14:textId="6F4815DE" w:rsidR="00775B73" w:rsidRDefault="00CD39F7">
      <w:pPr>
        <w:spacing w:before="120"/>
        <w:rPr>
          <w:rFonts w:eastAsia="Arial"/>
          <w:bCs/>
        </w:rPr>
      </w:pPr>
      <w:bookmarkStart w:id="5" w:name="apAgenda"/>
      <w:r>
        <w:rPr>
          <w:rFonts w:eastAsia="Arial"/>
          <w:b/>
          <w:bCs/>
        </w:rPr>
        <w:t>BOARD MEMBERS PRESENT</w:t>
      </w:r>
      <w:r w:rsidR="00775B73">
        <w:rPr>
          <w:rFonts w:eastAsia="Arial"/>
          <w:b/>
          <w:bCs/>
        </w:rPr>
        <w:t xml:space="preserve">: </w:t>
      </w:r>
      <w:r w:rsidR="00775B73" w:rsidRPr="00E32BBB">
        <w:rPr>
          <w:rFonts w:eastAsia="Arial"/>
          <w:bCs/>
        </w:rPr>
        <w:t>Dave Hathaway, Max Mitchell, Dan Olson Damon Bahr, Ron Jones</w:t>
      </w:r>
    </w:p>
    <w:p w14:paraId="6761C33C" w14:textId="2C8BBA67" w:rsidR="00CD39F7" w:rsidRDefault="00CD39F7">
      <w:pPr>
        <w:spacing w:before="120"/>
        <w:rPr>
          <w:rFonts w:eastAsia="Arial"/>
          <w:bCs/>
        </w:rPr>
      </w:pPr>
    </w:p>
    <w:p w14:paraId="077AC096" w14:textId="33B91417" w:rsidR="00CD39F7" w:rsidRDefault="00CD39F7">
      <w:pPr>
        <w:spacing w:before="120"/>
        <w:rPr>
          <w:rFonts w:eastAsia="Arial"/>
          <w:b/>
          <w:bCs/>
        </w:rPr>
      </w:pPr>
      <w:r w:rsidRPr="00CD39F7">
        <w:rPr>
          <w:rFonts w:eastAsia="Arial"/>
          <w:b/>
        </w:rPr>
        <w:t>OTHERS PRESENT:</w:t>
      </w:r>
      <w:r>
        <w:rPr>
          <w:rFonts w:eastAsia="Arial"/>
          <w:bCs/>
        </w:rPr>
        <w:t xml:space="preserve"> Community Services Director John Bradley</w:t>
      </w:r>
    </w:p>
    <w:p w14:paraId="1BA0A8C6" w14:textId="77777777" w:rsidR="00CD39F7" w:rsidRDefault="00CD39F7">
      <w:pPr>
        <w:spacing w:before="120"/>
        <w:rPr>
          <w:rFonts w:eastAsia="Arial"/>
          <w:b/>
          <w:bCs/>
        </w:rPr>
      </w:pPr>
    </w:p>
    <w:p w14:paraId="680BFADB" w14:textId="0E536D4B" w:rsidR="00CD39F7" w:rsidRPr="00CD39F7" w:rsidRDefault="00CD39F7">
      <w:pPr>
        <w:spacing w:before="120"/>
        <w:rPr>
          <w:rFonts w:eastAsia="Arial"/>
        </w:rPr>
      </w:pPr>
      <w:r>
        <w:rPr>
          <w:rFonts w:eastAsia="Arial"/>
          <w:b/>
          <w:bCs/>
        </w:rPr>
        <w:t xml:space="preserve">THE MEETING WAS CALLED TO ORDER AT: </w:t>
      </w:r>
      <w:r>
        <w:rPr>
          <w:rFonts w:eastAsia="Arial"/>
        </w:rPr>
        <w:t>5:35PM</w:t>
      </w:r>
    </w:p>
    <w:p w14:paraId="56A60352" w14:textId="77777777" w:rsidR="00CD39F7" w:rsidRDefault="00CD39F7">
      <w:pPr>
        <w:spacing w:before="120"/>
        <w:rPr>
          <w:rFonts w:eastAsia="Arial"/>
          <w:b/>
          <w:bCs/>
        </w:rPr>
      </w:pPr>
    </w:p>
    <w:p w14:paraId="2CC91735" w14:textId="7D776288" w:rsidR="002C7D50" w:rsidRDefault="00645DC4">
      <w:pPr>
        <w:spacing w:before="120"/>
        <w:rPr>
          <w:rFonts w:eastAsia="Arial"/>
          <w:b/>
          <w:bCs/>
        </w:rPr>
      </w:pPr>
      <w:r>
        <w:rPr>
          <w:rFonts w:eastAsia="Arial"/>
          <w:b/>
          <w:bCs/>
        </w:rPr>
        <w:t>INVOCATION/INSPIRATIONAL THOUGHT</w:t>
      </w:r>
    </w:p>
    <w:p w14:paraId="398C0593" w14:textId="30D7AAE9" w:rsidR="00775B73" w:rsidRDefault="00CD39F7">
      <w:pPr>
        <w:spacing w:before="120"/>
        <w:rPr>
          <w:rFonts w:eastAsia="Arial"/>
          <w:bCs/>
        </w:rPr>
      </w:pPr>
      <w:r>
        <w:rPr>
          <w:rFonts w:eastAsia="Arial"/>
          <w:bCs/>
        </w:rPr>
        <w:t xml:space="preserve">Board Member Damon Bahr opened the meeting with an invocation. </w:t>
      </w:r>
    </w:p>
    <w:p w14:paraId="5CC46A29" w14:textId="77777777" w:rsidR="00CD39F7" w:rsidRPr="00E32BBB" w:rsidRDefault="00CD39F7">
      <w:pPr>
        <w:spacing w:before="120"/>
        <w:rPr>
          <w:rFonts w:eastAsia="Arial"/>
        </w:rPr>
      </w:pPr>
    </w:p>
    <w:p w14:paraId="4BBEB085" w14:textId="77777777" w:rsidR="002C7D50" w:rsidRDefault="00645DC4">
      <w:pPr>
        <w:spacing w:before="120"/>
        <w:rPr>
          <w:rFonts w:eastAsia="Arial"/>
          <w:b/>
          <w:bCs/>
        </w:rPr>
      </w:pPr>
      <w:r>
        <w:rPr>
          <w:rFonts w:eastAsia="Arial"/>
          <w:b/>
          <w:bCs/>
        </w:rPr>
        <w:t>MEETING MINUTES</w:t>
      </w:r>
    </w:p>
    <w:p w14:paraId="63F8D073" w14:textId="2B8C7BD6" w:rsidR="00CD39F7" w:rsidRDefault="00CD39F7">
      <w:pPr>
        <w:spacing w:before="120"/>
        <w:rPr>
          <w:rFonts w:eastAsia="Arial"/>
          <w:bCs/>
        </w:rPr>
      </w:pPr>
      <w:r>
        <w:rPr>
          <w:rFonts w:eastAsia="Arial"/>
          <w:bCs/>
        </w:rPr>
        <w:t xml:space="preserve">Board Member </w:t>
      </w:r>
      <w:r w:rsidR="00775B73" w:rsidRPr="00E32BBB">
        <w:rPr>
          <w:rFonts w:eastAsia="Arial"/>
          <w:bCs/>
        </w:rPr>
        <w:t xml:space="preserve">Bahr motions for </w:t>
      </w:r>
      <w:r>
        <w:rPr>
          <w:rFonts w:eastAsia="Arial"/>
          <w:bCs/>
        </w:rPr>
        <w:t>the 1-14-2021 Minutes to be</w:t>
      </w:r>
      <w:r w:rsidR="00775B73" w:rsidRPr="00E32BBB">
        <w:rPr>
          <w:rFonts w:eastAsia="Arial"/>
          <w:bCs/>
        </w:rPr>
        <w:t xml:space="preserve"> approved and </w:t>
      </w:r>
      <w:r>
        <w:rPr>
          <w:rFonts w:eastAsia="Arial"/>
          <w:bCs/>
        </w:rPr>
        <w:t xml:space="preserve">Board Member </w:t>
      </w:r>
      <w:r w:rsidR="00775B73" w:rsidRPr="00E32BBB">
        <w:rPr>
          <w:rFonts w:eastAsia="Arial"/>
          <w:bCs/>
        </w:rPr>
        <w:t xml:space="preserve">Olson </w:t>
      </w:r>
      <w:r w:rsidRPr="00E32BBB">
        <w:rPr>
          <w:rFonts w:eastAsia="Arial"/>
          <w:bCs/>
        </w:rPr>
        <w:t>second’s</w:t>
      </w:r>
      <w:r w:rsidR="00775B73" w:rsidRPr="00E32BBB">
        <w:rPr>
          <w:rFonts w:eastAsia="Arial"/>
          <w:bCs/>
        </w:rPr>
        <w:t xml:space="preserve"> motion</w:t>
      </w:r>
      <w:r>
        <w:rPr>
          <w:rFonts w:eastAsia="Arial"/>
          <w:bCs/>
        </w:rPr>
        <w:t xml:space="preserve">. </w:t>
      </w:r>
    </w:p>
    <w:p w14:paraId="6D86A92B" w14:textId="2BC29C74" w:rsidR="00775B73" w:rsidRPr="00E32BBB" w:rsidRDefault="00775B73">
      <w:pPr>
        <w:spacing w:before="120"/>
        <w:rPr>
          <w:rFonts w:eastAsia="Arial"/>
        </w:rPr>
      </w:pPr>
      <w:r w:rsidRPr="00E32BBB">
        <w:rPr>
          <w:rFonts w:eastAsia="Arial"/>
          <w:bCs/>
        </w:rPr>
        <w:t xml:space="preserve"> </w:t>
      </w:r>
    </w:p>
    <w:p w14:paraId="6214C211" w14:textId="77777777" w:rsidR="002C7D50" w:rsidRDefault="00645DC4">
      <w:pPr>
        <w:spacing w:before="120"/>
        <w:rPr>
          <w:rFonts w:eastAsia="Arial"/>
          <w:b/>
          <w:bCs/>
        </w:rPr>
      </w:pPr>
      <w:r>
        <w:rPr>
          <w:rFonts w:eastAsia="Arial"/>
          <w:b/>
          <w:bCs/>
        </w:rPr>
        <w:t>NEW BUSINESS</w:t>
      </w:r>
    </w:p>
    <w:p w14:paraId="5165F24C" w14:textId="548D30D1" w:rsidR="00775B73" w:rsidRDefault="00D436FC" w:rsidP="00D436FC">
      <w:pPr>
        <w:pStyle w:val="ListParagraph"/>
        <w:numPr>
          <w:ilvl w:val="0"/>
          <w:numId w:val="2"/>
        </w:numPr>
        <w:spacing w:before="120"/>
        <w:rPr>
          <w:rFonts w:eastAsia="Arial"/>
          <w:bCs/>
        </w:rPr>
      </w:pPr>
      <w:r w:rsidRPr="00D436FC">
        <w:rPr>
          <w:rFonts w:eastAsia="Arial"/>
          <w:bCs/>
        </w:rPr>
        <w:t>State of Utah Grant Funding Update</w:t>
      </w:r>
      <w:r w:rsidR="00775B73" w:rsidRPr="00D436FC">
        <w:rPr>
          <w:rFonts w:eastAsia="Arial"/>
          <w:bCs/>
        </w:rPr>
        <w:t>:</w:t>
      </w:r>
    </w:p>
    <w:p w14:paraId="479697DE" w14:textId="7AA7ED83" w:rsidR="00ED199F" w:rsidRDefault="00ED199F" w:rsidP="00ED199F">
      <w:pPr>
        <w:pStyle w:val="ListParagraph"/>
        <w:numPr>
          <w:ilvl w:val="0"/>
          <w:numId w:val="3"/>
        </w:numPr>
        <w:spacing w:before="120"/>
        <w:rPr>
          <w:rFonts w:eastAsia="Arial"/>
          <w:bCs/>
        </w:rPr>
      </w:pPr>
      <w:r>
        <w:rPr>
          <w:rFonts w:eastAsia="Arial"/>
          <w:bCs/>
        </w:rPr>
        <w:t>Community Services Director John Bradley provides the Board Members with a handout about the renaissance</w:t>
      </w:r>
      <w:r w:rsidR="00B42F56">
        <w:rPr>
          <w:rFonts w:eastAsia="Arial"/>
          <w:bCs/>
        </w:rPr>
        <w:t xml:space="preserve"> survey. </w:t>
      </w:r>
      <w:r>
        <w:rPr>
          <w:rFonts w:eastAsia="Arial"/>
          <w:bCs/>
        </w:rPr>
        <w:t xml:space="preserve"> </w:t>
      </w:r>
    </w:p>
    <w:p w14:paraId="3FCDBB2B" w14:textId="32EDA5EA" w:rsidR="00ED199F" w:rsidRDefault="00ED199F" w:rsidP="00ED199F">
      <w:pPr>
        <w:pStyle w:val="ListParagraph"/>
        <w:numPr>
          <w:ilvl w:val="0"/>
          <w:numId w:val="3"/>
        </w:numPr>
        <w:spacing w:before="120"/>
        <w:rPr>
          <w:rFonts w:eastAsia="Arial"/>
          <w:bCs/>
        </w:rPr>
      </w:pPr>
      <w:r>
        <w:rPr>
          <w:rFonts w:eastAsia="Arial"/>
          <w:bCs/>
        </w:rPr>
        <w:t xml:space="preserve">The renaissance survey is a level one survey, and later they </w:t>
      </w:r>
      <w:r w:rsidR="00B42F56">
        <w:rPr>
          <w:rFonts w:eastAsia="Arial"/>
          <w:bCs/>
        </w:rPr>
        <w:t>can</w:t>
      </w:r>
      <w:r>
        <w:rPr>
          <w:rFonts w:eastAsia="Arial"/>
          <w:bCs/>
        </w:rPr>
        <w:t xml:space="preserve"> do more in depth surveys </w:t>
      </w:r>
    </w:p>
    <w:p w14:paraId="1F651203" w14:textId="7B1D4C82" w:rsidR="00ED199F" w:rsidRDefault="00ED199F" w:rsidP="00ED199F">
      <w:pPr>
        <w:pStyle w:val="ListParagraph"/>
        <w:numPr>
          <w:ilvl w:val="0"/>
          <w:numId w:val="3"/>
        </w:numPr>
        <w:spacing w:before="120"/>
        <w:rPr>
          <w:rFonts w:eastAsia="Arial"/>
          <w:bCs/>
        </w:rPr>
      </w:pPr>
      <w:r>
        <w:rPr>
          <w:rFonts w:eastAsia="Arial"/>
          <w:bCs/>
        </w:rPr>
        <w:t xml:space="preserve">Community Services Director John discussed how they will use the grant money to have someone </w:t>
      </w:r>
      <w:r w:rsidR="00B42F56">
        <w:rPr>
          <w:rFonts w:eastAsia="Arial"/>
          <w:bCs/>
        </w:rPr>
        <w:t>survey</w:t>
      </w:r>
      <w:r>
        <w:rPr>
          <w:rFonts w:eastAsia="Arial"/>
          <w:bCs/>
        </w:rPr>
        <w:t xml:space="preserve"> Santaquin, and label areas that could be historic. The area/ building needs to be at least 50 years old. </w:t>
      </w:r>
    </w:p>
    <w:p w14:paraId="764EB44D" w14:textId="656AC9A0" w:rsidR="00ED199F" w:rsidRDefault="00A5309B" w:rsidP="00ED199F">
      <w:pPr>
        <w:pStyle w:val="ListParagraph"/>
        <w:numPr>
          <w:ilvl w:val="0"/>
          <w:numId w:val="3"/>
        </w:numPr>
        <w:spacing w:before="120"/>
        <w:rPr>
          <w:rFonts w:eastAsia="Arial"/>
          <w:bCs/>
        </w:rPr>
      </w:pPr>
      <w:r>
        <w:rPr>
          <w:rFonts w:eastAsia="Arial"/>
          <w:bCs/>
        </w:rPr>
        <w:t xml:space="preserve">Board Member Ron Jones </w:t>
      </w:r>
      <w:r w:rsidR="00B42F56">
        <w:rPr>
          <w:rFonts w:eastAsia="Arial"/>
          <w:bCs/>
        </w:rPr>
        <w:t xml:space="preserve">stated that the Board Members job is decide what area/ budlings should be surveyed. Once something is labeled historic it will help get funding. </w:t>
      </w:r>
    </w:p>
    <w:p w14:paraId="4CC5E64D" w14:textId="1A2B1ED5" w:rsidR="00B42F56" w:rsidRDefault="00B42F56" w:rsidP="00ED199F">
      <w:pPr>
        <w:pStyle w:val="ListParagraph"/>
        <w:numPr>
          <w:ilvl w:val="0"/>
          <w:numId w:val="3"/>
        </w:numPr>
        <w:spacing w:before="120"/>
        <w:rPr>
          <w:rFonts w:eastAsia="Arial"/>
          <w:bCs/>
        </w:rPr>
      </w:pPr>
      <w:r>
        <w:rPr>
          <w:rFonts w:eastAsia="Arial"/>
          <w:bCs/>
        </w:rPr>
        <w:t xml:space="preserve">Community Services Director John, and the board discuss how much they much they spend on spending, and how the state will match </w:t>
      </w:r>
      <w:r w:rsidR="00B12802">
        <w:rPr>
          <w:rFonts w:eastAsia="Arial"/>
          <w:bCs/>
        </w:rPr>
        <w:t>their</w:t>
      </w:r>
      <w:r>
        <w:rPr>
          <w:rFonts w:eastAsia="Arial"/>
          <w:bCs/>
        </w:rPr>
        <w:t xml:space="preserve"> spending with a grant, if the board meets all the requirements. </w:t>
      </w:r>
    </w:p>
    <w:p w14:paraId="151D2DBD" w14:textId="77777777" w:rsidR="00D436FC" w:rsidRDefault="00D436FC">
      <w:pPr>
        <w:spacing w:before="120"/>
        <w:rPr>
          <w:rFonts w:eastAsia="Arial"/>
          <w:bCs/>
        </w:rPr>
      </w:pPr>
    </w:p>
    <w:p w14:paraId="102EE26E" w14:textId="56B889DC" w:rsidR="00D436FC" w:rsidRDefault="00D436FC" w:rsidP="00D436FC">
      <w:pPr>
        <w:pStyle w:val="ListParagraph"/>
        <w:numPr>
          <w:ilvl w:val="0"/>
          <w:numId w:val="2"/>
        </w:numPr>
        <w:spacing w:before="120"/>
        <w:rPr>
          <w:rFonts w:eastAsia="Arial"/>
          <w:bCs/>
        </w:rPr>
      </w:pPr>
      <w:r w:rsidRPr="00D436FC">
        <w:rPr>
          <w:rFonts w:eastAsia="Arial"/>
          <w:bCs/>
        </w:rPr>
        <w:t>Historic Survey RFP:</w:t>
      </w:r>
    </w:p>
    <w:p w14:paraId="008DAEBE" w14:textId="1DED81C5" w:rsidR="00B42F56" w:rsidRDefault="00DE0840" w:rsidP="00B42F56">
      <w:pPr>
        <w:pStyle w:val="ListParagraph"/>
        <w:numPr>
          <w:ilvl w:val="0"/>
          <w:numId w:val="4"/>
        </w:numPr>
        <w:spacing w:before="120"/>
        <w:rPr>
          <w:rFonts w:eastAsia="Arial"/>
          <w:bCs/>
        </w:rPr>
      </w:pPr>
      <w:r>
        <w:rPr>
          <w:rFonts w:eastAsia="Arial"/>
          <w:bCs/>
        </w:rPr>
        <w:t xml:space="preserve">Community Services Director John stated that he will break down the RFP by June. Board Member Ron offered to help with this if needed. </w:t>
      </w:r>
    </w:p>
    <w:p w14:paraId="2B9CD080" w14:textId="0F163447" w:rsidR="00DE0840" w:rsidRDefault="00DE0840" w:rsidP="00B42F56">
      <w:pPr>
        <w:pStyle w:val="ListParagraph"/>
        <w:numPr>
          <w:ilvl w:val="0"/>
          <w:numId w:val="4"/>
        </w:numPr>
        <w:spacing w:before="120"/>
        <w:rPr>
          <w:rFonts w:eastAsia="Arial"/>
          <w:bCs/>
        </w:rPr>
      </w:pPr>
      <w:r>
        <w:rPr>
          <w:rFonts w:eastAsia="Arial"/>
          <w:bCs/>
        </w:rPr>
        <w:t xml:space="preserve">In the next meeting in </w:t>
      </w:r>
      <w:r w:rsidR="0001281A">
        <w:rPr>
          <w:rFonts w:eastAsia="Arial"/>
          <w:bCs/>
        </w:rPr>
        <w:t>July,</w:t>
      </w:r>
      <w:r>
        <w:rPr>
          <w:rFonts w:eastAsia="Arial"/>
          <w:bCs/>
        </w:rPr>
        <w:t xml:space="preserve"> they should be able to review the RFP. </w:t>
      </w:r>
    </w:p>
    <w:p w14:paraId="512F6AF1" w14:textId="5ED6421B" w:rsidR="00D436FC" w:rsidRPr="0001281A" w:rsidRDefault="0001281A" w:rsidP="00D436FC">
      <w:pPr>
        <w:pStyle w:val="ListParagraph"/>
        <w:numPr>
          <w:ilvl w:val="0"/>
          <w:numId w:val="4"/>
        </w:numPr>
        <w:spacing w:before="120"/>
        <w:rPr>
          <w:rFonts w:eastAsia="Arial"/>
          <w:bCs/>
        </w:rPr>
      </w:pPr>
      <w:r>
        <w:rPr>
          <w:rFonts w:eastAsia="Arial"/>
          <w:bCs/>
        </w:rPr>
        <w:t>Board Member Dave stated that he wanted to leave it open ended so they can know how much it will cost to get the areas they want considered historic</w:t>
      </w:r>
      <w:r w:rsidR="00B12802">
        <w:rPr>
          <w:rFonts w:eastAsia="Arial"/>
          <w:bCs/>
        </w:rPr>
        <w:t>.</w:t>
      </w:r>
    </w:p>
    <w:p w14:paraId="2E74C828" w14:textId="77777777" w:rsidR="00D436FC" w:rsidRDefault="00D436FC">
      <w:pPr>
        <w:spacing w:before="120"/>
        <w:rPr>
          <w:rFonts w:eastAsia="Arial"/>
          <w:bCs/>
        </w:rPr>
      </w:pPr>
    </w:p>
    <w:p w14:paraId="7C362D26" w14:textId="02C68993" w:rsidR="00775B73" w:rsidRDefault="00D436FC" w:rsidP="00D436FC">
      <w:pPr>
        <w:pStyle w:val="ListParagraph"/>
        <w:numPr>
          <w:ilvl w:val="0"/>
          <w:numId w:val="2"/>
        </w:numPr>
        <w:spacing w:before="120"/>
        <w:rPr>
          <w:rFonts w:eastAsia="Arial"/>
          <w:bCs/>
        </w:rPr>
      </w:pPr>
      <w:r w:rsidRPr="00D436FC">
        <w:rPr>
          <w:rFonts w:eastAsia="Arial"/>
          <w:bCs/>
        </w:rPr>
        <w:lastRenderedPageBreak/>
        <w:t>Santaquin Chieftain Museum Update</w:t>
      </w:r>
      <w:r w:rsidR="00775B73" w:rsidRPr="00D436FC">
        <w:rPr>
          <w:rFonts w:eastAsia="Arial"/>
          <w:bCs/>
        </w:rPr>
        <w:t xml:space="preserve">: </w:t>
      </w:r>
    </w:p>
    <w:p w14:paraId="15987E88" w14:textId="6AA43433" w:rsidR="00AE25AC" w:rsidRDefault="00AE25AC" w:rsidP="00AE25AC">
      <w:pPr>
        <w:pStyle w:val="ListParagraph"/>
        <w:numPr>
          <w:ilvl w:val="0"/>
          <w:numId w:val="5"/>
        </w:numPr>
        <w:spacing w:before="120"/>
        <w:rPr>
          <w:rFonts w:eastAsia="Arial"/>
          <w:bCs/>
        </w:rPr>
      </w:pPr>
      <w:r>
        <w:rPr>
          <w:rFonts w:eastAsia="Arial"/>
          <w:bCs/>
        </w:rPr>
        <w:t xml:space="preserve">Community Services Director John talked about how with RAP Tax money they were able to purchase posters, and post cards for the museum. </w:t>
      </w:r>
    </w:p>
    <w:p w14:paraId="38738522" w14:textId="7CE80288" w:rsidR="00AE25AC" w:rsidRDefault="00AE25AC" w:rsidP="00AE25AC">
      <w:pPr>
        <w:pStyle w:val="ListParagraph"/>
        <w:numPr>
          <w:ilvl w:val="0"/>
          <w:numId w:val="5"/>
        </w:numPr>
        <w:spacing w:before="120"/>
        <w:rPr>
          <w:rFonts w:eastAsia="Arial"/>
          <w:bCs/>
        </w:rPr>
      </w:pPr>
      <w:r>
        <w:rPr>
          <w:rFonts w:eastAsia="Arial"/>
          <w:bCs/>
        </w:rPr>
        <w:t xml:space="preserve">Board Member Dan suggested putting the post cards in local businesses for them to sell. </w:t>
      </w:r>
    </w:p>
    <w:p w14:paraId="6BB62619" w14:textId="00ECA33B" w:rsidR="00AE25AC" w:rsidRDefault="00B12802" w:rsidP="00AE25AC">
      <w:pPr>
        <w:pStyle w:val="ListParagraph"/>
        <w:numPr>
          <w:ilvl w:val="0"/>
          <w:numId w:val="5"/>
        </w:numPr>
        <w:spacing w:before="120"/>
        <w:rPr>
          <w:rFonts w:eastAsia="Arial"/>
          <w:bCs/>
        </w:rPr>
      </w:pPr>
      <w:r>
        <w:rPr>
          <w:rFonts w:eastAsia="Arial"/>
          <w:bCs/>
        </w:rPr>
        <w:t xml:space="preserve">The Board Members discussed how the old Jr. High is on the historic register, however the owner of the land ultimately gets to decide what to do with the property. </w:t>
      </w:r>
    </w:p>
    <w:p w14:paraId="44B6B68D" w14:textId="5372C351" w:rsidR="00B12802" w:rsidRDefault="00B12802" w:rsidP="00B12802">
      <w:pPr>
        <w:pStyle w:val="ListParagraph"/>
        <w:numPr>
          <w:ilvl w:val="0"/>
          <w:numId w:val="5"/>
        </w:numPr>
        <w:spacing w:before="120"/>
        <w:rPr>
          <w:rFonts w:eastAsia="Arial"/>
          <w:bCs/>
        </w:rPr>
      </w:pPr>
      <w:r>
        <w:rPr>
          <w:rFonts w:eastAsia="Arial"/>
          <w:bCs/>
        </w:rPr>
        <w:t xml:space="preserve">Board Member Max suggested putting something in the building instead of just tearing it down. Community Services Director John informed the board that now the building is not safe. It would take a lot of work and money to make it healthy and safe again. </w:t>
      </w:r>
    </w:p>
    <w:p w14:paraId="74BBEBF0" w14:textId="1687F39B" w:rsidR="00B12802" w:rsidRPr="00B12802" w:rsidRDefault="00B12802" w:rsidP="00B12802">
      <w:pPr>
        <w:pStyle w:val="ListParagraph"/>
        <w:numPr>
          <w:ilvl w:val="0"/>
          <w:numId w:val="5"/>
        </w:numPr>
        <w:spacing w:before="120"/>
        <w:rPr>
          <w:rFonts w:eastAsia="Arial"/>
          <w:bCs/>
        </w:rPr>
      </w:pPr>
      <w:r>
        <w:rPr>
          <w:rFonts w:eastAsia="Arial"/>
          <w:bCs/>
        </w:rPr>
        <w:t xml:space="preserve">To honor the Old Jr. High, we will </w:t>
      </w:r>
      <w:proofErr w:type="gramStart"/>
      <w:r>
        <w:rPr>
          <w:rFonts w:eastAsia="Arial"/>
          <w:bCs/>
        </w:rPr>
        <w:t>look into</w:t>
      </w:r>
      <w:proofErr w:type="gramEnd"/>
      <w:r>
        <w:rPr>
          <w:rFonts w:eastAsia="Arial"/>
          <w:bCs/>
        </w:rPr>
        <w:t xml:space="preserve"> getting a plaque. </w:t>
      </w:r>
    </w:p>
    <w:p w14:paraId="4071B9B9" w14:textId="77777777" w:rsidR="00D436FC" w:rsidRDefault="00D436FC">
      <w:pPr>
        <w:spacing w:before="120"/>
        <w:rPr>
          <w:rFonts w:eastAsia="Arial"/>
          <w:bCs/>
        </w:rPr>
      </w:pPr>
    </w:p>
    <w:p w14:paraId="515F0DF4" w14:textId="30746068" w:rsidR="00E32BBB" w:rsidRDefault="00776E30" w:rsidP="00D436FC">
      <w:pPr>
        <w:pStyle w:val="ListParagraph"/>
        <w:numPr>
          <w:ilvl w:val="0"/>
          <w:numId w:val="2"/>
        </w:numPr>
        <w:spacing w:before="120"/>
        <w:rPr>
          <w:rFonts w:eastAsia="Arial"/>
          <w:bCs/>
        </w:rPr>
      </w:pPr>
      <w:r w:rsidRPr="00D436FC">
        <w:rPr>
          <w:rFonts w:eastAsia="Arial"/>
          <w:bCs/>
        </w:rPr>
        <w:t xml:space="preserve">Map </w:t>
      </w:r>
      <w:r w:rsidR="00B12802">
        <w:rPr>
          <w:rFonts w:eastAsia="Arial"/>
          <w:bCs/>
        </w:rPr>
        <w:t>R</w:t>
      </w:r>
      <w:r w:rsidRPr="00D436FC">
        <w:rPr>
          <w:rFonts w:eastAsia="Arial"/>
          <w:bCs/>
        </w:rPr>
        <w:t xml:space="preserve">eview- </w:t>
      </w:r>
      <w:r w:rsidR="00B12802">
        <w:rPr>
          <w:rFonts w:eastAsia="Arial"/>
          <w:bCs/>
        </w:rPr>
        <w:t>H</w:t>
      </w:r>
      <w:r w:rsidRPr="00D436FC">
        <w:rPr>
          <w:rFonts w:eastAsia="Arial"/>
          <w:bCs/>
        </w:rPr>
        <w:t xml:space="preserve">istoric </w:t>
      </w:r>
      <w:r w:rsidR="00B12802">
        <w:rPr>
          <w:rFonts w:eastAsia="Arial"/>
          <w:bCs/>
        </w:rPr>
        <w:t>D</w:t>
      </w:r>
      <w:r w:rsidRPr="00D436FC">
        <w:rPr>
          <w:rFonts w:eastAsia="Arial"/>
          <w:bCs/>
        </w:rPr>
        <w:t>istrict:</w:t>
      </w:r>
    </w:p>
    <w:p w14:paraId="7BA335D7" w14:textId="1E5FF182" w:rsidR="00B12802" w:rsidRDefault="00B12802" w:rsidP="00B12802">
      <w:pPr>
        <w:pStyle w:val="ListParagraph"/>
        <w:numPr>
          <w:ilvl w:val="0"/>
          <w:numId w:val="6"/>
        </w:numPr>
        <w:spacing w:before="120"/>
        <w:rPr>
          <w:rFonts w:eastAsia="Arial"/>
          <w:bCs/>
        </w:rPr>
      </w:pPr>
      <w:r>
        <w:rPr>
          <w:rFonts w:eastAsia="Arial"/>
          <w:bCs/>
        </w:rPr>
        <w:t xml:space="preserve">The Board Members reviewed a map of the city to determine what areas could be surveyed. </w:t>
      </w:r>
    </w:p>
    <w:p w14:paraId="61C0D89F" w14:textId="71E84030" w:rsidR="00B12802" w:rsidRDefault="00B12802" w:rsidP="00B12802">
      <w:pPr>
        <w:pStyle w:val="ListParagraph"/>
        <w:numPr>
          <w:ilvl w:val="0"/>
          <w:numId w:val="6"/>
        </w:numPr>
        <w:spacing w:before="120"/>
        <w:rPr>
          <w:rFonts w:eastAsia="Arial"/>
          <w:bCs/>
        </w:rPr>
      </w:pPr>
      <w:r>
        <w:rPr>
          <w:rFonts w:eastAsia="Arial"/>
          <w:bCs/>
        </w:rPr>
        <w:t xml:space="preserve">Board Members Max and Dan discussed how they went out and surveyed the areas themselves and created a booklet of areas that could be considered historic. </w:t>
      </w:r>
    </w:p>
    <w:p w14:paraId="46A72E32" w14:textId="1351EFD4" w:rsidR="00E32BBB" w:rsidRPr="00B12802" w:rsidRDefault="00B12802" w:rsidP="00B12802">
      <w:pPr>
        <w:pStyle w:val="ListParagraph"/>
        <w:numPr>
          <w:ilvl w:val="0"/>
          <w:numId w:val="6"/>
        </w:numPr>
        <w:spacing w:before="120"/>
        <w:rPr>
          <w:rFonts w:eastAsia="Arial"/>
          <w:bCs/>
        </w:rPr>
      </w:pPr>
      <w:r>
        <w:rPr>
          <w:rFonts w:eastAsia="Arial"/>
          <w:bCs/>
        </w:rPr>
        <w:t xml:space="preserve">This booklet in the future could be used for tourism. </w:t>
      </w:r>
    </w:p>
    <w:p w14:paraId="16A404DD" w14:textId="77777777" w:rsidR="0083174A" w:rsidRDefault="0083174A">
      <w:pPr>
        <w:spacing w:before="120"/>
        <w:rPr>
          <w:rFonts w:eastAsia="Arial"/>
          <w:bCs/>
        </w:rPr>
      </w:pPr>
    </w:p>
    <w:p w14:paraId="1277C56C" w14:textId="6CFA34E2" w:rsidR="002C7D50" w:rsidRDefault="00645DC4">
      <w:pPr>
        <w:spacing w:before="120"/>
        <w:rPr>
          <w:rFonts w:eastAsia="Arial"/>
          <w:b/>
          <w:bCs/>
        </w:rPr>
      </w:pPr>
      <w:r>
        <w:rPr>
          <w:rFonts w:eastAsia="Arial"/>
          <w:b/>
          <w:bCs/>
        </w:rPr>
        <w:t>COMMITTEE MEMBER UPDATES, QUESTIONS, RECOMMENDATIONS</w:t>
      </w:r>
    </w:p>
    <w:p w14:paraId="108DC85C" w14:textId="496A5096" w:rsidR="00D436FC" w:rsidRDefault="00D436FC" w:rsidP="00D436FC">
      <w:pPr>
        <w:pStyle w:val="ListParagraph"/>
        <w:numPr>
          <w:ilvl w:val="0"/>
          <w:numId w:val="2"/>
        </w:numPr>
        <w:spacing w:before="120"/>
        <w:rPr>
          <w:rFonts w:eastAsia="Arial"/>
          <w:bCs/>
        </w:rPr>
      </w:pPr>
      <w:r>
        <w:rPr>
          <w:rFonts w:eastAsia="Arial"/>
          <w:bCs/>
        </w:rPr>
        <w:t>Recommendations:</w:t>
      </w:r>
    </w:p>
    <w:p w14:paraId="0EA269A8" w14:textId="3008787B" w:rsidR="00B12802" w:rsidRDefault="00B12802" w:rsidP="00B12802">
      <w:pPr>
        <w:pStyle w:val="ListParagraph"/>
        <w:numPr>
          <w:ilvl w:val="0"/>
          <w:numId w:val="7"/>
        </w:numPr>
        <w:spacing w:before="120"/>
        <w:rPr>
          <w:rFonts w:eastAsia="Arial"/>
          <w:bCs/>
        </w:rPr>
      </w:pPr>
      <w:r>
        <w:rPr>
          <w:rFonts w:eastAsia="Arial"/>
          <w:bCs/>
        </w:rPr>
        <w:t xml:space="preserve">Board Member Ron suggested making a time capsule to put into the new city center as its being built. </w:t>
      </w:r>
    </w:p>
    <w:p w14:paraId="5002D5CF" w14:textId="0AF75AAB" w:rsidR="00B12802" w:rsidRDefault="00B12802" w:rsidP="00B12802">
      <w:pPr>
        <w:pStyle w:val="ListParagraph"/>
        <w:numPr>
          <w:ilvl w:val="0"/>
          <w:numId w:val="7"/>
        </w:numPr>
        <w:spacing w:before="120"/>
        <w:rPr>
          <w:rFonts w:eastAsia="Arial"/>
          <w:bCs/>
        </w:rPr>
      </w:pPr>
      <w:r>
        <w:rPr>
          <w:rFonts w:eastAsia="Arial"/>
          <w:bCs/>
        </w:rPr>
        <w:t>Community Services Director John stated t</w:t>
      </w:r>
      <w:r w:rsidR="00A039C0">
        <w:rPr>
          <w:rFonts w:eastAsia="Arial"/>
          <w:bCs/>
        </w:rPr>
        <w:t xml:space="preserve">hat he will work with the city to see if that is possible. </w:t>
      </w:r>
    </w:p>
    <w:p w14:paraId="7B7647EF" w14:textId="1482389B" w:rsidR="00A039C0" w:rsidRPr="00D436FC" w:rsidRDefault="00A039C0" w:rsidP="00B12802">
      <w:pPr>
        <w:pStyle w:val="ListParagraph"/>
        <w:numPr>
          <w:ilvl w:val="0"/>
          <w:numId w:val="7"/>
        </w:numPr>
        <w:spacing w:before="120"/>
        <w:rPr>
          <w:rFonts w:eastAsia="Arial"/>
          <w:bCs/>
        </w:rPr>
      </w:pPr>
      <w:r>
        <w:rPr>
          <w:rFonts w:eastAsia="Arial"/>
          <w:bCs/>
        </w:rPr>
        <w:t xml:space="preserve">Board Member Ron suggested getting a booth for Orchard Days to show what Santaquin used to look like. Community Services Director John stated that instead of getting a booth we could work towards directing people to the museum. </w:t>
      </w:r>
    </w:p>
    <w:p w14:paraId="059E8B75" w14:textId="77777777" w:rsidR="00D436FC" w:rsidRDefault="00D436FC">
      <w:pPr>
        <w:spacing w:before="120"/>
        <w:rPr>
          <w:rFonts w:eastAsia="Arial"/>
        </w:rPr>
      </w:pPr>
    </w:p>
    <w:p w14:paraId="17DD835F" w14:textId="2E58BA75" w:rsidR="002C7D50" w:rsidRDefault="00645DC4">
      <w:pPr>
        <w:spacing w:before="120"/>
        <w:rPr>
          <w:rFonts w:eastAsia="Arial"/>
          <w:b/>
          <w:bCs/>
        </w:rPr>
      </w:pPr>
      <w:r>
        <w:rPr>
          <w:rFonts w:eastAsia="Arial"/>
          <w:b/>
          <w:bCs/>
        </w:rPr>
        <w:t>NEXT MEETING</w:t>
      </w:r>
    </w:p>
    <w:p w14:paraId="1CF5E1C3" w14:textId="775D129F" w:rsidR="00D436FC" w:rsidRDefault="00A039C0" w:rsidP="00A039C0">
      <w:pPr>
        <w:pStyle w:val="ListParagraph"/>
        <w:numPr>
          <w:ilvl w:val="0"/>
          <w:numId w:val="2"/>
        </w:numPr>
        <w:spacing w:before="120"/>
        <w:rPr>
          <w:rFonts w:eastAsia="Arial"/>
        </w:rPr>
      </w:pPr>
      <w:r>
        <w:rPr>
          <w:rFonts w:eastAsia="Arial"/>
        </w:rPr>
        <w:t>Thursday, July 8</w:t>
      </w:r>
      <w:r w:rsidRPr="00A039C0">
        <w:rPr>
          <w:rFonts w:eastAsia="Arial"/>
          <w:vertAlign w:val="superscript"/>
        </w:rPr>
        <w:t>th</w:t>
      </w:r>
      <w:r>
        <w:rPr>
          <w:rFonts w:eastAsia="Arial"/>
        </w:rPr>
        <w:t>, 2021: 7PM</w:t>
      </w:r>
    </w:p>
    <w:p w14:paraId="48A048C2" w14:textId="77777777" w:rsidR="00A039C0" w:rsidRPr="00A039C0" w:rsidRDefault="00A039C0" w:rsidP="00A039C0">
      <w:pPr>
        <w:spacing w:before="120"/>
        <w:rPr>
          <w:rFonts w:eastAsia="Arial"/>
        </w:rPr>
      </w:pPr>
    </w:p>
    <w:p w14:paraId="2805A3C3" w14:textId="77777777" w:rsidR="002C7D50" w:rsidRDefault="00645DC4">
      <w:pPr>
        <w:spacing w:before="120"/>
        <w:rPr>
          <w:rFonts w:eastAsia="Arial"/>
          <w:b/>
          <w:bCs/>
        </w:rPr>
      </w:pPr>
      <w:r>
        <w:rPr>
          <w:rFonts w:eastAsia="Arial"/>
          <w:b/>
          <w:bCs/>
        </w:rPr>
        <w:t>ADJOURNMENT</w:t>
      </w:r>
      <w:bookmarkEnd w:id="5"/>
    </w:p>
    <w:p w14:paraId="7B6837EB" w14:textId="7BCDAF0A" w:rsidR="00645DC4" w:rsidRPr="00645DC4" w:rsidRDefault="00D436FC">
      <w:pPr>
        <w:spacing w:before="120"/>
        <w:rPr>
          <w:rFonts w:eastAsia="Arial"/>
        </w:rPr>
      </w:pPr>
      <w:r>
        <w:rPr>
          <w:rFonts w:eastAsia="Arial"/>
          <w:bCs/>
        </w:rPr>
        <w:t>Board Member O</w:t>
      </w:r>
      <w:r w:rsidR="00645DC4" w:rsidRPr="00645DC4">
        <w:rPr>
          <w:rFonts w:eastAsia="Arial"/>
          <w:bCs/>
        </w:rPr>
        <w:t xml:space="preserve">lson motions to </w:t>
      </w:r>
      <w:r w:rsidRPr="00645DC4">
        <w:rPr>
          <w:rFonts w:eastAsia="Arial"/>
          <w:bCs/>
        </w:rPr>
        <w:t>adjourn</w:t>
      </w:r>
      <w:r w:rsidR="00645DC4" w:rsidRPr="00645DC4">
        <w:rPr>
          <w:rFonts w:eastAsia="Arial"/>
          <w:bCs/>
        </w:rPr>
        <w:t xml:space="preserve"> </w:t>
      </w:r>
      <w:r>
        <w:rPr>
          <w:rFonts w:eastAsia="Arial"/>
          <w:bCs/>
        </w:rPr>
        <w:t xml:space="preserve">the meeting </w:t>
      </w:r>
      <w:r w:rsidR="00645DC4" w:rsidRPr="00645DC4">
        <w:rPr>
          <w:rFonts w:eastAsia="Arial"/>
          <w:bCs/>
        </w:rPr>
        <w:t>and</w:t>
      </w:r>
      <w:r>
        <w:rPr>
          <w:rFonts w:eastAsia="Arial"/>
          <w:bCs/>
        </w:rPr>
        <w:t xml:space="preserve"> Board Member Mitchell </w:t>
      </w:r>
      <w:r w:rsidR="00645DC4" w:rsidRPr="00645DC4">
        <w:rPr>
          <w:rFonts w:eastAsia="Arial"/>
          <w:bCs/>
        </w:rPr>
        <w:t>seconds the motion</w:t>
      </w:r>
      <w:r>
        <w:rPr>
          <w:rFonts w:eastAsia="Arial"/>
          <w:bCs/>
        </w:rPr>
        <w:t xml:space="preserve">, and the meeting is adjourned. </w:t>
      </w:r>
    </w:p>
    <w:p w14:paraId="68362888" w14:textId="77777777" w:rsidR="002C7D50" w:rsidRDefault="002C7D5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45"/>
        <w:gridCol w:w="388"/>
        <w:gridCol w:w="386"/>
        <w:gridCol w:w="4647"/>
      </w:tblGrid>
      <w:tr w:rsidR="002C7D50" w14:paraId="7E3C7F30" w14:textId="77777777">
        <w:trPr>
          <w:trHeight w:val="260"/>
        </w:trPr>
        <w:tc>
          <w:tcPr>
            <w:tcW w:w="5033" w:type="dxa"/>
            <w:gridSpan w:val="2"/>
            <w:vAlign w:val="bottom"/>
          </w:tcPr>
          <w:p w14:paraId="00BDD47C" w14:textId="77777777" w:rsidR="002C7D50" w:rsidRDefault="002C7D50">
            <w:pPr>
              <w:pStyle w:val="BodyText"/>
              <w:tabs>
                <w:tab w:val="left" w:pos="1440"/>
              </w:tabs>
              <w:jc w:val="right"/>
              <w:rPr>
                <w:rFonts w:ascii="Arial" w:eastAsia="Arial" w:hAnsi="Arial" w:cs="Arial"/>
                <w:b/>
                <w:sz w:val="22"/>
                <w:szCs w:val="22"/>
              </w:rPr>
            </w:pPr>
          </w:p>
        </w:tc>
        <w:tc>
          <w:tcPr>
            <w:tcW w:w="5033" w:type="dxa"/>
            <w:gridSpan w:val="2"/>
            <w:vAlign w:val="bottom"/>
          </w:tcPr>
          <w:p w14:paraId="0D8D3BD1" w14:textId="77777777" w:rsidR="002C7D50" w:rsidRDefault="00645DC4">
            <w:pPr>
              <w:pStyle w:val="BodyText"/>
              <w:tabs>
                <w:tab w:val="left" w:pos="1440"/>
              </w:tabs>
              <w:jc w:val="left"/>
              <w:rPr>
                <w:rFonts w:ascii="Arial" w:eastAsia="Arial" w:hAnsi="Arial" w:cs="Arial"/>
                <w:b/>
                <w:sz w:val="22"/>
                <w:szCs w:val="22"/>
              </w:rPr>
            </w:pPr>
            <w:r>
              <w:rPr>
                <w:rFonts w:ascii="Arial" w:eastAsia="Arial" w:hAnsi="Arial" w:cs="Arial"/>
                <w:b/>
                <w:sz w:val="22"/>
                <w:szCs w:val="22"/>
              </w:rPr>
              <w:t>ATTEST:</w:t>
            </w:r>
          </w:p>
        </w:tc>
      </w:tr>
      <w:tr w:rsidR="002C7D50" w14:paraId="16C618F1" w14:textId="77777777">
        <w:trPr>
          <w:trHeight w:val="882"/>
        </w:trPr>
        <w:tc>
          <w:tcPr>
            <w:tcW w:w="4645" w:type="dxa"/>
            <w:tcBorders>
              <w:bottom w:val="single" w:sz="4" w:space="0" w:color="auto"/>
            </w:tcBorders>
            <w:vAlign w:val="bottom"/>
          </w:tcPr>
          <w:p w14:paraId="71E85DF7" w14:textId="10DDF16E" w:rsidR="002C7D50" w:rsidRDefault="002C7D50">
            <w:pPr>
              <w:pStyle w:val="BodyText"/>
              <w:tabs>
                <w:tab w:val="left" w:pos="1440"/>
              </w:tabs>
              <w:jc w:val="left"/>
              <w:rPr>
                <w:rFonts w:ascii="Arial" w:eastAsia="Arial" w:hAnsi="Arial" w:cs="Arial"/>
                <w:sz w:val="72"/>
                <w:szCs w:val="22"/>
              </w:rPr>
            </w:pPr>
          </w:p>
        </w:tc>
        <w:tc>
          <w:tcPr>
            <w:tcW w:w="774" w:type="dxa"/>
            <w:gridSpan w:val="2"/>
            <w:vAlign w:val="bottom"/>
          </w:tcPr>
          <w:p w14:paraId="7A69C92F" w14:textId="77777777" w:rsidR="002C7D50" w:rsidRDefault="00645DC4">
            <w:pPr>
              <w:pStyle w:val="BodyText"/>
              <w:tabs>
                <w:tab w:val="left" w:pos="1440"/>
              </w:tabs>
              <w:jc w:val="center"/>
              <w:rPr>
                <w:rFonts w:ascii="Arial" w:eastAsia="Arial" w:hAnsi="Arial" w:cs="Arial"/>
                <w:sz w:val="72"/>
                <w:szCs w:val="22"/>
              </w:rPr>
            </w:pPr>
            <w:r>
              <w:rPr>
                <w:rFonts w:ascii="Arial" w:eastAsia="Arial" w:hAnsi="Arial" w:cs="Arial"/>
                <w:sz w:val="72"/>
                <w:szCs w:val="144"/>
              </w:rPr>
              <w:t xml:space="preserve"> </w:t>
            </w:r>
          </w:p>
        </w:tc>
        <w:tc>
          <w:tcPr>
            <w:tcW w:w="4647" w:type="dxa"/>
            <w:tcBorders>
              <w:bottom w:val="single" w:sz="4" w:space="0" w:color="auto"/>
            </w:tcBorders>
            <w:vAlign w:val="bottom"/>
          </w:tcPr>
          <w:p w14:paraId="4758050A" w14:textId="2D83C056" w:rsidR="002C7D50" w:rsidRDefault="002C7D50">
            <w:pPr>
              <w:pStyle w:val="BodyText"/>
              <w:tabs>
                <w:tab w:val="left" w:pos="1440"/>
              </w:tabs>
              <w:jc w:val="center"/>
              <w:rPr>
                <w:rFonts w:ascii="Arial" w:eastAsia="Arial" w:hAnsi="Arial" w:cs="Arial"/>
                <w:sz w:val="72"/>
                <w:szCs w:val="22"/>
              </w:rPr>
            </w:pPr>
          </w:p>
        </w:tc>
      </w:tr>
      <w:tr w:rsidR="002C7D50" w14:paraId="47CECE23" w14:textId="77777777">
        <w:trPr>
          <w:trHeight w:val="260"/>
        </w:trPr>
        <w:tc>
          <w:tcPr>
            <w:tcW w:w="4645" w:type="dxa"/>
            <w:tcBorders>
              <w:top w:val="single" w:sz="4" w:space="0" w:color="auto"/>
            </w:tcBorders>
          </w:tcPr>
          <w:p w14:paraId="48B793E4" w14:textId="28B45FCE" w:rsidR="002C7D50" w:rsidRDefault="005700C3">
            <w:pPr>
              <w:pStyle w:val="BodyText"/>
              <w:tabs>
                <w:tab w:val="left" w:pos="1440"/>
              </w:tabs>
              <w:jc w:val="center"/>
              <w:rPr>
                <w:rFonts w:ascii="Arial" w:eastAsia="Arial" w:hAnsi="Arial" w:cs="Arial"/>
                <w:b/>
                <w:sz w:val="22"/>
                <w:szCs w:val="22"/>
              </w:rPr>
            </w:pPr>
            <w:r>
              <w:rPr>
                <w:rFonts w:ascii="Arial" w:eastAsia="Arial" w:hAnsi="Arial" w:cs="Arial"/>
                <w:b/>
                <w:sz w:val="22"/>
                <w:szCs w:val="22"/>
              </w:rPr>
              <w:t>Board Chair</w:t>
            </w:r>
          </w:p>
        </w:tc>
        <w:tc>
          <w:tcPr>
            <w:tcW w:w="774" w:type="dxa"/>
            <w:gridSpan w:val="2"/>
          </w:tcPr>
          <w:p w14:paraId="45B17076" w14:textId="77777777" w:rsidR="002C7D50" w:rsidRDefault="002C7D50">
            <w:pPr>
              <w:pStyle w:val="BodyText"/>
              <w:tabs>
                <w:tab w:val="left" w:pos="1440"/>
              </w:tabs>
              <w:jc w:val="left"/>
              <w:rPr>
                <w:rFonts w:ascii="Arial" w:eastAsia="Arial" w:hAnsi="Arial" w:cs="Arial"/>
                <w:sz w:val="22"/>
                <w:szCs w:val="22"/>
              </w:rPr>
            </w:pPr>
          </w:p>
        </w:tc>
        <w:tc>
          <w:tcPr>
            <w:tcW w:w="4647" w:type="dxa"/>
            <w:tcBorders>
              <w:top w:val="single" w:sz="4" w:space="0" w:color="auto"/>
            </w:tcBorders>
          </w:tcPr>
          <w:p w14:paraId="43344884" w14:textId="3EF9F835" w:rsidR="002C7D50" w:rsidRDefault="00645DC4">
            <w:pPr>
              <w:pStyle w:val="BodyText"/>
              <w:tabs>
                <w:tab w:val="left" w:pos="1440"/>
              </w:tabs>
              <w:jc w:val="center"/>
              <w:rPr>
                <w:rFonts w:ascii="Arial" w:eastAsia="Arial" w:hAnsi="Arial" w:cs="Arial"/>
                <w:b/>
                <w:sz w:val="22"/>
                <w:szCs w:val="22"/>
              </w:rPr>
            </w:pPr>
            <w:r>
              <w:rPr>
                <w:rFonts w:ascii="Arial" w:eastAsia="Arial" w:hAnsi="Arial" w:cs="Arial"/>
                <w:b/>
                <w:sz w:val="22"/>
                <w:szCs w:val="22"/>
              </w:rPr>
              <w:t xml:space="preserve"> </w:t>
            </w:r>
            <w:r>
              <w:rPr>
                <w:rFonts w:ascii="Arial" w:eastAsia="Arial" w:hAnsi="Arial" w:cs="Arial"/>
                <w:b/>
                <w:bCs/>
                <w:sz w:val="22"/>
                <w:szCs w:val="22"/>
              </w:rPr>
              <w:t>City Recorder</w:t>
            </w:r>
          </w:p>
        </w:tc>
      </w:tr>
    </w:tbl>
    <w:p w14:paraId="63C6FAEA" w14:textId="77777777" w:rsidR="002C7D50" w:rsidRDefault="002C7D50"/>
    <w:sectPr w:rsidR="002C7D50">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46D01"/>
    <w:multiLevelType w:val="hybridMultilevel"/>
    <w:tmpl w:val="0D0614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63A6DE4"/>
    <w:multiLevelType w:val="hybridMultilevel"/>
    <w:tmpl w:val="412ED2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96C2936"/>
    <w:multiLevelType w:val="multilevel"/>
    <w:tmpl w:val="FBAA6DD2"/>
    <w:lvl w:ilvl="0">
      <w:start w:val="1"/>
      <w:numFmt w:val="bullet"/>
      <w:lvlText w:val=""/>
      <w:lvlJc w:val="left"/>
      <w:pPr>
        <w:ind w:left="720" w:hanging="360"/>
      </w:pPr>
      <w:rPr>
        <w:rFonts w:ascii="Symbol" w:eastAsia="Symbol" w:hAnsi="Symbol" w:hint="default"/>
        <w:color w:val="auto"/>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hint="default"/>
      </w:rPr>
    </w:lvl>
    <w:lvl w:ilvl="3">
      <w:start w:val="1"/>
      <w:numFmt w:val="bullet"/>
      <w:lvlText w:val=""/>
      <w:lvlJc w:val="left"/>
      <w:pPr>
        <w:ind w:left="2880" w:hanging="360"/>
      </w:pPr>
      <w:rPr>
        <w:rFonts w:ascii="Symbol" w:eastAsia="Symbol" w:hAnsi="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hint="default"/>
      </w:rPr>
    </w:lvl>
    <w:lvl w:ilvl="6">
      <w:start w:val="1"/>
      <w:numFmt w:val="bullet"/>
      <w:lvlText w:val=""/>
      <w:lvlJc w:val="left"/>
      <w:pPr>
        <w:ind w:left="5040" w:hanging="360"/>
      </w:pPr>
      <w:rPr>
        <w:rFonts w:ascii="Symbol" w:eastAsia="Symbol" w:hAnsi="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hint="default"/>
      </w:rPr>
    </w:lvl>
  </w:abstractNum>
  <w:abstractNum w:abstractNumId="3" w15:restartNumberingAfterBreak="0">
    <w:nsid w:val="3F554ED8"/>
    <w:multiLevelType w:val="hybridMultilevel"/>
    <w:tmpl w:val="F830CA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6746FCE"/>
    <w:multiLevelType w:val="hybridMultilevel"/>
    <w:tmpl w:val="F9AAB0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94E1603"/>
    <w:multiLevelType w:val="hybridMultilevel"/>
    <w:tmpl w:val="48BEF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4C6102"/>
    <w:multiLevelType w:val="hybridMultilevel"/>
    <w:tmpl w:val="99B419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5"/>
  </w:num>
  <w:num w:numId="3">
    <w:abstractNumId w:val="6"/>
  </w:num>
  <w:num w:numId="4">
    <w:abstractNumId w:val="4"/>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D50"/>
    <w:rsid w:val="0001281A"/>
    <w:rsid w:val="002C7D50"/>
    <w:rsid w:val="005700C3"/>
    <w:rsid w:val="00645DC4"/>
    <w:rsid w:val="00775B73"/>
    <w:rsid w:val="00776E30"/>
    <w:rsid w:val="0083174A"/>
    <w:rsid w:val="00A039C0"/>
    <w:rsid w:val="00A5309B"/>
    <w:rsid w:val="00AE25AC"/>
    <w:rsid w:val="00B12802"/>
    <w:rsid w:val="00B42F56"/>
    <w:rsid w:val="00CD39F7"/>
    <w:rsid w:val="00CD429D"/>
    <w:rsid w:val="00D436FC"/>
    <w:rsid w:val="00DE0840"/>
    <w:rsid w:val="00E32BBB"/>
    <w:rsid w:val="00ED199F"/>
    <w:rsid w:val="00FA3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CB872"/>
  <w15:docId w15:val="{0869C1FB-DD0B-479C-9F53-2C92ADEA3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spacing w:before="2" w:after="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before="0" w:after="0"/>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rPr>
      <w:rFonts w:cstheme="minorBidi"/>
    </w:rPr>
  </w:style>
  <w:style w:type="character" w:styleId="Hyperlink">
    <w:name w:val="Hyperlink"/>
    <w:basedOn w:val="DefaultParagraphFont"/>
    <w:rPr>
      <w:color w:val="0000FF"/>
      <w:u w:val="single"/>
    </w:rPr>
  </w:style>
  <w:style w:type="paragraph" w:styleId="BodyText">
    <w:name w:val="Body Text"/>
    <w:basedOn w:val="Normal"/>
    <w:link w:val="BodyTextChar"/>
    <w:pPr>
      <w:spacing w:before="0" w:after="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DB6621D8FD344A95334045EF0E44B0" ma:contentTypeVersion="12" ma:contentTypeDescription="Create a new document." ma:contentTypeScope="" ma:versionID="5eec553945f22014416d5a3233289320">
  <xsd:schema xmlns:xsd="http://www.w3.org/2001/XMLSchema" xmlns:xs="http://www.w3.org/2001/XMLSchema" xmlns:p="http://schemas.microsoft.com/office/2006/metadata/properties" xmlns:ns2="9f7d4a3e-eef6-4050-a558-8b258a62aa84" xmlns:ns3="596d0ab4-2578-4c1c-832d-cb69dfd809f4" targetNamespace="http://schemas.microsoft.com/office/2006/metadata/properties" ma:root="true" ma:fieldsID="91159e6d7b1bc3a6ac02e264b5ccfb5a" ns2:_="" ns3:_="">
    <xsd:import namespace="9f7d4a3e-eef6-4050-a558-8b258a62aa84"/>
    <xsd:import namespace="596d0ab4-2578-4c1c-832d-cb69dfd809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a3e-eef6-4050-a558-8b258a62a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d0ab4-2578-4c1c-832d-cb69dfd809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560D9A-8866-4695-8B7D-B85757163820}">
  <ds:schemaRefs>
    <ds:schemaRef ds:uri="http://purl.org/dc/dcmitype/"/>
    <ds:schemaRef ds:uri="596d0ab4-2578-4c1c-832d-cb69dfd809f4"/>
    <ds:schemaRef ds:uri="http://schemas.microsoft.com/office/2006/metadata/properties"/>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9f7d4a3e-eef6-4050-a558-8b258a62aa84"/>
    <ds:schemaRef ds:uri="http://www.w3.org/XML/1998/namespace"/>
  </ds:schemaRefs>
</ds:datastoreItem>
</file>

<file path=customXml/itemProps2.xml><?xml version="1.0" encoding="utf-8"?>
<ds:datastoreItem xmlns:ds="http://schemas.openxmlformats.org/officeDocument/2006/customXml" ds:itemID="{86C97EB7-9605-4EAD-8B92-F595A0511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a3e-eef6-4050-a558-8b258a62aa84"/>
    <ds:schemaRef ds:uri="596d0ab4-2578-4c1c-832d-cb69dfd80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B98748-8542-492D-8D28-E75F6BE33A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531</Words>
  <Characters>3032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Santaqun UT Agenda</vt:lpstr>
    </vt:vector>
  </TitlesOfParts>
  <Company>Municipal Code Corporation</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Santaqun UT Agenda</dc:title>
  <dc:subject/>
  <dc:creator>Emily Lobbato</dc:creator>
  <cp:keywords/>
  <dc:description/>
  <cp:lastModifiedBy>Hattie Rowbury</cp:lastModifiedBy>
  <cp:revision>11</cp:revision>
  <dcterms:created xsi:type="dcterms:W3CDTF">2021-04-16T00:46:00Z</dcterms:created>
  <dcterms:modified xsi:type="dcterms:W3CDTF">2021-04-22T20:54:00Z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0x01010065DB6621D8FD344A95334045EF0E44B0</vt:lpwstr>
  </property>
</Properties>
</file>