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29B2F" w14:textId="0C0A7CD7" w:rsidR="00CE79E1" w:rsidRDefault="00CE79E1" w:rsidP="00C3293F">
      <w:pPr>
        <w:pStyle w:val="CM1"/>
        <w:spacing w:after="120"/>
        <w:jc w:val="center"/>
        <w:rPr>
          <w:b/>
          <w:bCs/>
          <w:color w:val="000000"/>
        </w:rPr>
      </w:pPr>
      <w:r>
        <w:rPr>
          <w:b/>
          <w:bCs/>
          <w:color w:val="000000"/>
        </w:rPr>
        <w:t>MAGNA METRO TOWNSHIP COUNCIL</w:t>
      </w:r>
    </w:p>
    <w:p w14:paraId="00B80DEE" w14:textId="59981DA3" w:rsidR="00666F0D" w:rsidRPr="004C5349" w:rsidRDefault="00666F0D" w:rsidP="00C3293F">
      <w:pPr>
        <w:pStyle w:val="CM1"/>
        <w:spacing w:after="120"/>
        <w:jc w:val="center"/>
        <w:rPr>
          <w:color w:val="000000"/>
        </w:rPr>
      </w:pPr>
      <w:r w:rsidRPr="004C5349">
        <w:rPr>
          <w:b/>
          <w:bCs/>
          <w:color w:val="000000"/>
        </w:rPr>
        <w:t xml:space="preserve">NOTICE OF REZONING HEARING </w:t>
      </w:r>
    </w:p>
    <w:p w14:paraId="7B1B2328" w14:textId="554B01B1" w:rsidR="00387DFB" w:rsidRDefault="00666F0D" w:rsidP="00387DFB">
      <w:pPr>
        <w:pStyle w:val="CM3"/>
        <w:spacing w:after="262" w:line="276" w:lineRule="atLeast"/>
        <w:ind w:right="107"/>
        <w:jc w:val="both"/>
        <w:rPr>
          <w:color w:val="000000"/>
        </w:rPr>
      </w:pPr>
      <w:r w:rsidRPr="004C5349">
        <w:rPr>
          <w:color w:val="000000"/>
        </w:rPr>
        <w:t>NOTICE IS HEREBY GIVEN O</w:t>
      </w:r>
      <w:r w:rsidR="00C61493">
        <w:rPr>
          <w:color w:val="000000"/>
        </w:rPr>
        <w:t xml:space="preserve">F </w:t>
      </w:r>
      <w:r w:rsidR="000A1994">
        <w:rPr>
          <w:color w:val="000000"/>
        </w:rPr>
        <w:t xml:space="preserve">a </w:t>
      </w:r>
      <w:r w:rsidR="00CE79E1">
        <w:rPr>
          <w:color w:val="000000"/>
        </w:rPr>
        <w:t xml:space="preserve">public hearing to be held at </w:t>
      </w:r>
      <w:r w:rsidR="000A1994">
        <w:rPr>
          <w:color w:val="000000"/>
        </w:rPr>
        <w:t xml:space="preserve">ELECTRONICALLY </w:t>
      </w:r>
      <w:r w:rsidR="008C13FF" w:rsidRPr="00E620BE">
        <w:rPr>
          <w:b/>
          <w:bCs/>
          <w:color w:val="000000"/>
        </w:rPr>
        <w:t>T</w:t>
      </w:r>
      <w:r w:rsidR="008C13FF">
        <w:rPr>
          <w:b/>
          <w:bCs/>
          <w:color w:val="000000"/>
        </w:rPr>
        <w:t>uesday</w:t>
      </w:r>
      <w:r w:rsidR="008C13FF" w:rsidRPr="00E620BE">
        <w:rPr>
          <w:b/>
          <w:bCs/>
          <w:color w:val="000000"/>
        </w:rPr>
        <w:t xml:space="preserve">, </w:t>
      </w:r>
      <w:r w:rsidR="00677A09">
        <w:rPr>
          <w:b/>
          <w:bCs/>
          <w:color w:val="000000"/>
        </w:rPr>
        <w:t>April 27</w:t>
      </w:r>
      <w:r w:rsidR="008C13FF">
        <w:rPr>
          <w:b/>
          <w:bCs/>
          <w:color w:val="000000"/>
        </w:rPr>
        <w:t>, 2021 at 7:</w:t>
      </w:r>
      <w:r w:rsidR="00677A09">
        <w:rPr>
          <w:b/>
          <w:bCs/>
          <w:color w:val="000000"/>
        </w:rPr>
        <w:t>30</w:t>
      </w:r>
      <w:r w:rsidR="008C13FF" w:rsidRPr="00E620BE">
        <w:rPr>
          <w:b/>
          <w:bCs/>
          <w:color w:val="000000"/>
        </w:rPr>
        <w:t xml:space="preserve"> pm</w:t>
      </w:r>
      <w:r w:rsidR="008C13FF">
        <w:rPr>
          <w:color w:val="000000"/>
        </w:rPr>
        <w:t xml:space="preserve">, </w:t>
      </w:r>
      <w:r w:rsidR="00677A09">
        <w:rPr>
          <w:color w:val="000000"/>
        </w:rPr>
        <w:t xml:space="preserve">or shortly thereafter, </w:t>
      </w:r>
      <w:r w:rsidR="000A1994">
        <w:rPr>
          <w:color w:val="000000"/>
        </w:rPr>
        <w:t xml:space="preserve">pursuant to Utah Code Ann. </w:t>
      </w:r>
      <w:r w:rsidR="000A1994" w:rsidRPr="000A1994">
        <w:rPr>
          <w:bCs/>
          <w:iCs/>
        </w:rPr>
        <w:t xml:space="preserve">§ </w:t>
      </w:r>
      <w:bookmarkStart w:id="0" w:name="_Hlk51237997"/>
      <w:r w:rsidR="000A1994" w:rsidRPr="000A1994">
        <w:rPr>
          <w:bCs/>
          <w:iCs/>
        </w:rPr>
        <w:t>52-4-207(4)</w:t>
      </w:r>
      <w:bookmarkEnd w:id="0"/>
      <w:r w:rsidRPr="004C5349">
        <w:rPr>
          <w:color w:val="000000"/>
        </w:rPr>
        <w:t xml:space="preserve"> </w:t>
      </w:r>
      <w:r w:rsidR="000A1994">
        <w:rPr>
          <w:color w:val="000000"/>
        </w:rPr>
        <w:t>and the Mayor</w:t>
      </w:r>
      <w:r w:rsidR="008C13FF">
        <w:rPr>
          <w:color w:val="000000"/>
        </w:rPr>
        <w:t>’</w:t>
      </w:r>
      <w:r w:rsidR="000A1994">
        <w:rPr>
          <w:color w:val="000000"/>
        </w:rPr>
        <w:t xml:space="preserve">s Letter of Determination </w:t>
      </w:r>
      <w:r w:rsidR="008C13FF">
        <w:rPr>
          <w:color w:val="000000"/>
        </w:rPr>
        <w:t xml:space="preserve">to Hold Electronic Meetings </w:t>
      </w:r>
      <w:r w:rsidR="000A1994">
        <w:rPr>
          <w:color w:val="000000"/>
        </w:rPr>
        <w:t xml:space="preserve">dated </w:t>
      </w:r>
      <w:r w:rsidR="00677A09">
        <w:rPr>
          <w:color w:val="000000"/>
        </w:rPr>
        <w:t>April 13</w:t>
      </w:r>
      <w:r w:rsidR="000A1994">
        <w:rPr>
          <w:color w:val="000000"/>
        </w:rPr>
        <w:t>, 2021,</w:t>
      </w:r>
      <w:r w:rsidR="008C13FF">
        <w:rPr>
          <w:color w:val="000000"/>
        </w:rPr>
        <w:t xml:space="preserve"> </w:t>
      </w:r>
      <w:r w:rsidRPr="004C5349">
        <w:rPr>
          <w:color w:val="000000"/>
        </w:rPr>
        <w:t xml:space="preserve">before the </w:t>
      </w:r>
      <w:r w:rsidR="00CE79E1">
        <w:rPr>
          <w:color w:val="000000"/>
        </w:rPr>
        <w:t>Magna Metro Township</w:t>
      </w:r>
      <w:r w:rsidRPr="004C5349">
        <w:rPr>
          <w:color w:val="000000"/>
        </w:rPr>
        <w:t xml:space="preserve"> Council</w:t>
      </w:r>
      <w:r w:rsidR="008C13FF">
        <w:rPr>
          <w:color w:val="000000"/>
        </w:rPr>
        <w:t>,</w:t>
      </w:r>
      <w:r w:rsidRPr="004C5349">
        <w:rPr>
          <w:color w:val="000000"/>
        </w:rPr>
        <w:t xml:space="preserve"> </w:t>
      </w:r>
      <w:r w:rsidR="008C13FF">
        <w:rPr>
          <w:color w:val="000000"/>
        </w:rPr>
        <w:t>t</w:t>
      </w:r>
      <w:r w:rsidRPr="004C5349">
        <w:rPr>
          <w:color w:val="000000"/>
        </w:rPr>
        <w:t xml:space="preserve">he following </w:t>
      </w:r>
      <w:r w:rsidR="00C3293F" w:rsidRPr="004C5349">
        <w:rPr>
          <w:color w:val="000000"/>
        </w:rPr>
        <w:t>application</w:t>
      </w:r>
      <w:r w:rsidR="00677A09">
        <w:rPr>
          <w:color w:val="000000"/>
        </w:rPr>
        <w:t>s</w:t>
      </w:r>
      <w:r w:rsidRPr="004C5349">
        <w:rPr>
          <w:color w:val="000000"/>
        </w:rPr>
        <w:t xml:space="preserve"> requesting </w:t>
      </w:r>
      <w:r w:rsidR="008C13FF">
        <w:rPr>
          <w:color w:val="000000"/>
        </w:rPr>
        <w:t xml:space="preserve">a </w:t>
      </w:r>
      <w:r w:rsidRPr="004C5349">
        <w:rPr>
          <w:color w:val="000000"/>
        </w:rPr>
        <w:t>rezoning of the following described area</w:t>
      </w:r>
      <w:r w:rsidR="00677A09">
        <w:rPr>
          <w:color w:val="000000"/>
        </w:rPr>
        <w:t>s</w:t>
      </w:r>
      <w:r w:rsidRPr="004C5349">
        <w:rPr>
          <w:color w:val="000000"/>
        </w:rPr>
        <w:t xml:space="preserve"> in</w:t>
      </w:r>
      <w:r w:rsidR="00CE79E1">
        <w:rPr>
          <w:color w:val="000000"/>
        </w:rPr>
        <w:t xml:space="preserve"> the Magna Metro Township,</w:t>
      </w:r>
      <w:r w:rsidRPr="004C5349">
        <w:rPr>
          <w:color w:val="000000"/>
        </w:rPr>
        <w:t xml:space="preserve"> Salt Lake County, Utah: </w:t>
      </w:r>
    </w:p>
    <w:p w14:paraId="33A21C1B" w14:textId="4EECC29B" w:rsidR="00677A09" w:rsidRPr="009964AA" w:rsidRDefault="00677A09" w:rsidP="00677A09">
      <w:pPr>
        <w:pStyle w:val="Default"/>
      </w:pPr>
      <w:r w:rsidRPr="009964AA">
        <w:t>Application</w:t>
      </w:r>
      <w:r w:rsidRPr="009964AA">
        <w:rPr>
          <w:b/>
          <w:bCs/>
        </w:rPr>
        <w:t xml:space="preserve"> REZ2021-000256 - </w:t>
      </w:r>
      <w:r w:rsidRPr="009964AA">
        <w:t xml:space="preserve">Ivory Homes is requesting a Rezone from the A-20 (Agricultural Zone) to the P-C (Planned Community) Zone. </w:t>
      </w:r>
      <w:r w:rsidRPr="009964AA">
        <w:rPr>
          <w:b/>
          <w:bCs/>
        </w:rPr>
        <w:t xml:space="preserve">Acreage: </w:t>
      </w:r>
      <w:r w:rsidRPr="009964AA">
        <w:t xml:space="preserve">78.49 acres. </w:t>
      </w:r>
      <w:r w:rsidRPr="009964AA">
        <w:rPr>
          <w:b/>
          <w:bCs/>
        </w:rPr>
        <w:t xml:space="preserve">Location: </w:t>
      </w:r>
      <w:r w:rsidRPr="009964AA">
        <w:t>8230 West 4100 South. Legal Description is as follows:</w:t>
      </w:r>
    </w:p>
    <w:p w14:paraId="6BF295F0" w14:textId="546F0C07" w:rsidR="00AF5363" w:rsidRDefault="00AF5363" w:rsidP="00677A09">
      <w:pPr>
        <w:pStyle w:val="Default"/>
        <w:rPr>
          <w:sz w:val="26"/>
          <w:szCs w:val="26"/>
        </w:rPr>
      </w:pPr>
    </w:p>
    <w:p w14:paraId="207CA22E" w14:textId="1BB439E5" w:rsidR="00AF5363" w:rsidRDefault="00AF5363" w:rsidP="00677A09">
      <w:pPr>
        <w:pStyle w:val="Default"/>
        <w:rPr>
          <w:b/>
          <w:bCs/>
          <w:color w:val="333333"/>
          <w:shd w:val="clear" w:color="auto" w:fill="FFFFFF"/>
        </w:rPr>
      </w:pPr>
      <w:r w:rsidRPr="00AF5363">
        <w:t xml:space="preserve">Parcel Number: </w:t>
      </w:r>
      <w:r w:rsidRPr="00AF5363">
        <w:rPr>
          <w:b/>
          <w:bCs/>
          <w:color w:val="333333"/>
          <w:shd w:val="clear" w:color="auto" w:fill="FFFFFF"/>
        </w:rPr>
        <w:t>14-32-451-004-0000</w:t>
      </w:r>
    </w:p>
    <w:p w14:paraId="6C1DD2C4" w14:textId="77777777" w:rsidR="00AF5363" w:rsidRPr="00AF5363" w:rsidRDefault="00AF5363" w:rsidP="00677A09">
      <w:pPr>
        <w:pStyle w:val="Default"/>
      </w:pPr>
    </w:p>
    <w:p w14:paraId="5BC25DD4" w14:textId="35E4AAE3" w:rsidR="00AF5363" w:rsidRDefault="00AF5363" w:rsidP="00677A09">
      <w:pPr>
        <w:pStyle w:val="Default"/>
      </w:pPr>
      <w:r>
        <w:t xml:space="preserve">A PARCEL OF LAND BEING A PART OF THAT ENTIRE TRACT DESCRIBED IN THAT SPECIAL WARRANTY DEED RECORDED DECEMBER 6, 2012 AS ENTRY NO. 11529897 IN BOOK 10084, AT PAGE 9622 IN THE OFFICE OF THE SALT LAKE COUNTY RECORDER LOCATED IN THE SOUTHEAST QUARTER (SE 1/4) OF SECTION 32, TOWNSHIP 1 SOUTH, RANGE 2 WEST, SALT LAKE BASE AND MERIDIAN, MAGNA METRO TOWNSHIP, COUNTY OF SALT LAKE, STATE OF UTAH. THE BOUNDARY OF SAID PARCEL OF LAND IS DESCRIBED AS FOLLOWS: BEGINNING ON THE EASTERLY RIGHT OF WAY LINE OF U-111 AT A POINT WHICH IS S89°52’43”E 146.13 FEET AND N00°00’00”E 33.00 FEET FROM THE SOUTH QUARTER CORNER OF SAID SECTION 32, TOWNSHIP 1 SOUTH, RANGE 2 WEST, SALT LAKE BASE AND MERIDIAN; AND RUNNING THENCE ALONG SAID EASTERLY RIGHT OF WAY LINE THE FOLLOWING SEVEN COURSES: 1) N00°13’38”E 44.42 FEET; 2) THENCE ALONG A NONTANGENT CURVE TO THE RIGHT, HAVING A RADIUS OF 70.00 FEET, A DISTANCE OF 109.96 FEET, A CHORD DIRECTION OF N44°46’22”W AND A CHORD DISTANCE OF 99.00 FEET; 3) N00°13’38”E 271.49 FEET; 4) N90°00’00”E 57.19 FEET; 5) N00°00’00”E 75.00 FEET; 6) N90°00’00”W 56.89 FEET; 7) N00°13’38”E 1200.00 FEET; THENCE LEAVING SAID EASTERLY RIGHT OF WAY LINE S88°42’37”E 1028.11 FEET; THENCE S13°02’03”E 113.53 FEET; THENCE S88°42’37”E 836.39 FEET TO THE BOUNDARY OF BURNING TOWER SUBDIVISION AS RECORDED AS ENTRY NO. 9987373; THENCE ALONG SAID BOUNDARY THE FOLLOWING TWO COURSES: 1) S00°01’50”W 885.35 FEET; 2) S89°52’06”E 660.00 FEET TO THE WESTERLY RIGHT OF WAY LINE OF 8000 WEST STREET; THENCE ALONGS SAID WESTERLY RIGHT OF WAY LINE S00°01’50”W 627.01 FEET TO THE NORTH RIGHT OF WAY LINE OF 4100 SOUTH STREET; THENCE ALONG SAID NORTHERLY RIGHT OF WAY LINE N89°52’43”W 2485.42 FEET TO THE POINT OF BEGINNING. </w:t>
      </w:r>
    </w:p>
    <w:p w14:paraId="07828994" w14:textId="77777777" w:rsidR="00AF5363" w:rsidRDefault="00AF5363" w:rsidP="00677A09">
      <w:pPr>
        <w:pStyle w:val="Default"/>
      </w:pPr>
    </w:p>
    <w:p w14:paraId="432D3B7D" w14:textId="4A966A8D" w:rsidR="00AF5363" w:rsidRDefault="00AF5363" w:rsidP="00677A09">
      <w:pPr>
        <w:pStyle w:val="Default"/>
        <w:rPr>
          <w:sz w:val="26"/>
          <w:szCs w:val="26"/>
        </w:rPr>
      </w:pPr>
      <w:r>
        <w:t>CONTAINS 78.49 ACRES IN AREA</w:t>
      </w:r>
    </w:p>
    <w:p w14:paraId="0DFEAD35" w14:textId="77777777" w:rsidR="00677A09" w:rsidRDefault="00677A09" w:rsidP="00677A09">
      <w:pPr>
        <w:pStyle w:val="Default"/>
        <w:rPr>
          <w:sz w:val="26"/>
          <w:szCs w:val="26"/>
        </w:rPr>
      </w:pPr>
    </w:p>
    <w:p w14:paraId="2D16AED7" w14:textId="77777777" w:rsidR="00E02C43" w:rsidRDefault="00E02C43" w:rsidP="00677A09">
      <w:pPr>
        <w:pStyle w:val="Default"/>
        <w:sectPr w:rsidR="00E02C43" w:rsidSect="002C6B97">
          <w:headerReference w:type="first" r:id="rId7"/>
          <w:pgSz w:w="12240" w:h="15840"/>
          <w:pgMar w:top="1872" w:right="907" w:bottom="1440" w:left="922" w:header="720" w:footer="720" w:gutter="0"/>
          <w:cols w:space="720"/>
          <w:noEndnote/>
          <w:titlePg/>
          <w:docGrid w:linePitch="299"/>
        </w:sectPr>
      </w:pPr>
    </w:p>
    <w:p w14:paraId="18DEE3B9" w14:textId="53D853E1" w:rsidR="00677A09" w:rsidRPr="009964AA" w:rsidRDefault="00677A09" w:rsidP="00677A09">
      <w:pPr>
        <w:pStyle w:val="Default"/>
      </w:pPr>
      <w:r w:rsidRPr="009964AA">
        <w:lastRenderedPageBreak/>
        <w:t xml:space="preserve">Application </w:t>
      </w:r>
      <w:r w:rsidRPr="009964AA">
        <w:rPr>
          <w:b/>
          <w:bCs/>
        </w:rPr>
        <w:t>REZ2021-000262</w:t>
      </w:r>
      <w:r w:rsidRPr="009964AA">
        <w:t xml:space="preserve"> – The Unified Fire Department (Rep. Steve Simmons) is requesting a Rezone from R-2-6.5 (Residential) to C-2 (Commercial) Zone.  Acreage: Approx. 0.57 acres. Location: 8609 West Magna Main Street. Legal Description is as follows:</w:t>
      </w:r>
    </w:p>
    <w:p w14:paraId="56F82495" w14:textId="08A047BE" w:rsidR="00AF5363" w:rsidRPr="009964AA" w:rsidRDefault="00AF5363" w:rsidP="00677A09">
      <w:pPr>
        <w:pStyle w:val="Default"/>
      </w:pPr>
    </w:p>
    <w:p w14:paraId="07ECEED0" w14:textId="31DA7D8B" w:rsidR="00AF5363" w:rsidRPr="009964AA" w:rsidRDefault="00AF5363" w:rsidP="00677A09">
      <w:pPr>
        <w:pStyle w:val="Default"/>
      </w:pPr>
      <w:r w:rsidRPr="009964AA">
        <w:t xml:space="preserve">Parcel Numbers: </w:t>
      </w:r>
      <w:r w:rsidRPr="009964AA">
        <w:rPr>
          <w:b/>
          <w:bCs/>
        </w:rPr>
        <w:t>14-29-103-003-0000</w:t>
      </w:r>
      <w:r w:rsidRPr="009964AA">
        <w:t xml:space="preserve"> &amp; </w:t>
      </w:r>
      <w:r w:rsidRPr="009964AA">
        <w:rPr>
          <w:b/>
          <w:bCs/>
        </w:rPr>
        <w:t>14-29-103-004-0000</w:t>
      </w:r>
    </w:p>
    <w:p w14:paraId="6AA3802D" w14:textId="77777777" w:rsidR="00677A09" w:rsidRPr="009964AA" w:rsidRDefault="00677A09" w:rsidP="00677A09">
      <w:pPr>
        <w:pStyle w:val="Default"/>
      </w:pPr>
    </w:p>
    <w:p w14:paraId="4B2E6943" w14:textId="19D2337F" w:rsidR="00677A09" w:rsidRPr="009964AA" w:rsidRDefault="00AF5363" w:rsidP="00677A09">
      <w:pPr>
        <w:pStyle w:val="Default"/>
      </w:pPr>
      <w:r w:rsidRPr="009964AA">
        <w:t>14-29-103-003-0000: LOTS 19 TO 21, INCL BLK 7, REYNOLDS SUB. TOGETHER WITH 1/2 VACATED ALLEY ABUTTING ON S. 4501-0011,0012 4993-0617 5197-0002</w:t>
      </w:r>
    </w:p>
    <w:p w14:paraId="75ACE981" w14:textId="275ED1FF" w:rsidR="000C67D4" w:rsidRPr="009964AA" w:rsidRDefault="000C67D4" w:rsidP="00677A09">
      <w:pPr>
        <w:pStyle w:val="Default"/>
      </w:pPr>
    </w:p>
    <w:p w14:paraId="7BAAF8E7" w14:textId="7B3A4211" w:rsidR="000C67D4" w:rsidRPr="009964AA" w:rsidRDefault="000C67D4" w:rsidP="00677A09">
      <w:pPr>
        <w:pStyle w:val="Default"/>
      </w:pPr>
      <w:r w:rsidRPr="009964AA">
        <w:t>CONTAINS .28 ACRES IN AREA</w:t>
      </w:r>
    </w:p>
    <w:p w14:paraId="0A318E8B" w14:textId="2A362F52" w:rsidR="00AF5363" w:rsidRPr="009964AA" w:rsidRDefault="00AF5363" w:rsidP="00677A09">
      <w:pPr>
        <w:pStyle w:val="Default"/>
      </w:pPr>
    </w:p>
    <w:p w14:paraId="7BC21D30" w14:textId="5C0891DB" w:rsidR="00AF5363" w:rsidRPr="009964AA" w:rsidRDefault="00AF5363" w:rsidP="00677A09">
      <w:pPr>
        <w:pStyle w:val="Default"/>
      </w:pPr>
      <w:r w:rsidRPr="009964AA">
        <w:t>14-29-</w:t>
      </w:r>
      <w:r w:rsidR="000C67D4" w:rsidRPr="009964AA">
        <w:t>103-004-0000: LOTS 22 THRU 24, INCL, BLK 7, REYNOLDS SUB. TOGETHER WITH 1/2 VACATED ALLEY ABUTTING ON S. 4621-1121 4993-0617 5197-0002</w:t>
      </w:r>
    </w:p>
    <w:p w14:paraId="4FD059E5" w14:textId="07159025" w:rsidR="000C67D4" w:rsidRPr="009964AA" w:rsidRDefault="000C67D4" w:rsidP="00677A09">
      <w:pPr>
        <w:pStyle w:val="Default"/>
      </w:pPr>
    </w:p>
    <w:p w14:paraId="614788C5" w14:textId="05058D5A" w:rsidR="000C67D4" w:rsidRPr="009964AA" w:rsidRDefault="000C67D4" w:rsidP="00677A09">
      <w:pPr>
        <w:pStyle w:val="Default"/>
      </w:pPr>
      <w:r w:rsidRPr="009964AA">
        <w:t>CONTAINS .29 ACRES IN AREA</w:t>
      </w:r>
    </w:p>
    <w:p w14:paraId="2BA5F3ED" w14:textId="77777777" w:rsidR="00AF5363" w:rsidRDefault="00AF5363" w:rsidP="00677A09">
      <w:pPr>
        <w:pStyle w:val="Default"/>
        <w:rPr>
          <w:sz w:val="26"/>
          <w:szCs w:val="26"/>
        </w:rPr>
      </w:pPr>
    </w:p>
    <w:p w14:paraId="31270E5F" w14:textId="404B52AF" w:rsidR="00677A09" w:rsidRPr="009964AA" w:rsidRDefault="00677A09" w:rsidP="00677A09">
      <w:pPr>
        <w:pStyle w:val="Default"/>
      </w:pPr>
      <w:r w:rsidRPr="009964AA">
        <w:t xml:space="preserve">Application </w:t>
      </w:r>
      <w:r w:rsidRPr="009964AA">
        <w:rPr>
          <w:b/>
          <w:bCs/>
        </w:rPr>
        <w:t>REZ2021-000263</w:t>
      </w:r>
      <w:r w:rsidRPr="009964AA">
        <w:t xml:space="preserve"> – Gough Homes (Tim Gough) is requesting a Rezone from A-1/</w:t>
      </w:r>
      <w:proofErr w:type="spellStart"/>
      <w:r w:rsidRPr="009964AA">
        <w:t>zc</w:t>
      </w:r>
      <w:proofErr w:type="spellEnd"/>
      <w:r w:rsidRPr="009964AA">
        <w:t xml:space="preserve"> (Agricultural w/ zoning conditions) to R-1-6 (Single-Family Residential) Zone.  Acreage: Approx.2.74 acres. Location: 7630 West 2820 South. Legal Description is as follows:</w:t>
      </w:r>
    </w:p>
    <w:p w14:paraId="24AFCAD5" w14:textId="3371D7D8" w:rsidR="00677A09" w:rsidRDefault="00677A09" w:rsidP="00677A09">
      <w:pPr>
        <w:pStyle w:val="Default"/>
        <w:rPr>
          <w:sz w:val="26"/>
          <w:szCs w:val="26"/>
        </w:rPr>
      </w:pPr>
    </w:p>
    <w:p w14:paraId="317248AB" w14:textId="34C30CBC" w:rsidR="009964AA" w:rsidRPr="009964AA" w:rsidRDefault="009964AA" w:rsidP="00677A09">
      <w:pPr>
        <w:pStyle w:val="Default"/>
      </w:pPr>
      <w:r>
        <w:t xml:space="preserve">Parcel Numbers: </w:t>
      </w:r>
      <w:r w:rsidRPr="009964AA">
        <w:rPr>
          <w:b/>
          <w:bCs/>
        </w:rPr>
        <w:t>14-28-126-012-0000, 14-28-126-013-0000, 14-28-126-014-0000, &amp; 14-28-126-030-0000</w:t>
      </w:r>
    </w:p>
    <w:p w14:paraId="6A401237" w14:textId="77777777" w:rsidR="00677A09" w:rsidRPr="009964AA" w:rsidRDefault="00677A09" w:rsidP="00677A09">
      <w:pPr>
        <w:pStyle w:val="Default"/>
      </w:pPr>
    </w:p>
    <w:p w14:paraId="23C3D5C2" w14:textId="2899F2E6" w:rsidR="00B848BE" w:rsidRDefault="00E02C43" w:rsidP="00677A09">
      <w:pPr>
        <w:pStyle w:val="CM3"/>
        <w:spacing w:after="262" w:line="276" w:lineRule="atLeast"/>
        <w:ind w:right="107"/>
        <w:jc w:val="both"/>
        <w:rPr>
          <w:color w:val="000000"/>
        </w:rPr>
      </w:pPr>
      <w:r>
        <w:rPr>
          <w:color w:val="000000"/>
        </w:rPr>
        <w:t xml:space="preserve">14-28-126-012-0000: </w:t>
      </w:r>
      <w:r w:rsidRPr="00E02C43">
        <w:rPr>
          <w:color w:val="000000"/>
        </w:rPr>
        <w:t>BEG 423.5 FT S &amp; 16.5 FT W FR N 1/4 COR SEC 28, T 1S, R 2W, S L M; W 269 FT; N 323.5 FT, M OR L; E 269 FT, M OR L; S 323.5 FT, M OR L TO BEG. 2 AC, M OR L 4832-0652 5628-1102 5732-0062 6870-0727 8558-4393</w:t>
      </w:r>
    </w:p>
    <w:p w14:paraId="350835A0" w14:textId="7AD591B0" w:rsidR="00E02C43" w:rsidRDefault="00E02C43" w:rsidP="00E02C43">
      <w:pPr>
        <w:pStyle w:val="Default"/>
      </w:pPr>
      <w:r>
        <w:t xml:space="preserve">14-28-126-013-0000: </w:t>
      </w:r>
      <w:r w:rsidRPr="00E02C43">
        <w:t>BEG 423.5 FT S &amp; 115.5 FT W FR NE COR OF THE NW 1/4 OF SEC 28, T 1S, R 2W, S L M; W 119 FT; S 220 FT; E 20 FT; N 139.5 FT; E 99 FT; N 80.5 FT TO BEG LESS STREET. 0.27 AC. 3821-4114832-0653 5628-1102 5732-0062 6870-0727 8558-4393</w:t>
      </w:r>
    </w:p>
    <w:p w14:paraId="6E42F6CF" w14:textId="1A03565E" w:rsidR="00E02C43" w:rsidRDefault="00E02C43" w:rsidP="00E02C43">
      <w:pPr>
        <w:pStyle w:val="Default"/>
      </w:pPr>
    </w:p>
    <w:p w14:paraId="0D150EAC" w14:textId="55DA2AD1" w:rsidR="00E02C43" w:rsidRDefault="00E02C43" w:rsidP="00E02C43">
      <w:pPr>
        <w:pStyle w:val="Default"/>
      </w:pPr>
      <w:r>
        <w:t xml:space="preserve">14-28-126-014-0000: </w:t>
      </w:r>
      <w:r w:rsidRPr="00E02C43">
        <w:t>BEG 614 FT S &amp; 115.5 FT W OF NE COR OF THE NW 1/4 OF SEC 28 T 1S, R 2W, S L M; S 88^56'54" W 99 FT; N 110 FT; E 99 FT; S110 FT, M OR L TO BEG. 0.25 AC, M OR L. 3821-411 4832-0653 5628-1102 5732-0062 6870-0727 8558-4393</w:t>
      </w:r>
    </w:p>
    <w:p w14:paraId="2DA98080" w14:textId="5AB3698B" w:rsidR="00E02C43" w:rsidRDefault="00E02C43" w:rsidP="00E02C43">
      <w:pPr>
        <w:pStyle w:val="Default"/>
      </w:pPr>
    </w:p>
    <w:p w14:paraId="2FE4D86E" w14:textId="04BBADFD" w:rsidR="00E02C43" w:rsidRPr="00E02C43" w:rsidRDefault="00E02C43" w:rsidP="00E02C43">
      <w:pPr>
        <w:pStyle w:val="Default"/>
      </w:pPr>
      <w:r>
        <w:t xml:space="preserve">14-28-126-030-0000: </w:t>
      </w:r>
      <w:r w:rsidRPr="00E02C43">
        <w:t>BEG S 643.5 FT &amp; W 234.5 FT FR N 1/4 COR SEC 28, T 1S, R 2W,S L M; W 51 FT; N 220 FT; E 51 FT; S 220 FT TO BEG. LESS STREET. 0.22 AC M OR L 7513-1583</w:t>
      </w:r>
    </w:p>
    <w:p w14:paraId="1A1044BE" w14:textId="77777777" w:rsidR="004E2141" w:rsidRPr="009964AA" w:rsidRDefault="004E2141" w:rsidP="004E2141">
      <w:pPr>
        <w:pStyle w:val="Default"/>
      </w:pPr>
    </w:p>
    <w:p w14:paraId="40E42D35" w14:textId="56934026" w:rsidR="00B848BE" w:rsidRDefault="00B848BE" w:rsidP="00093025">
      <w:pPr>
        <w:pStyle w:val="Default"/>
        <w:rPr>
          <w:rStyle w:val="Hyperlink"/>
          <w:color w:val="auto"/>
          <w:u w:val="none"/>
        </w:rPr>
      </w:pPr>
      <w:r>
        <w:tab/>
        <w:t>Copies of the application packet</w:t>
      </w:r>
      <w:r w:rsidR="00E02C43">
        <w:t>s</w:t>
      </w:r>
      <w:r w:rsidR="002C6B97">
        <w:t xml:space="preserve"> regarding this proposed rezone</w:t>
      </w:r>
      <w:r w:rsidR="00E02C43">
        <w:t>s</w:t>
      </w:r>
      <w:r w:rsidR="002C6B97">
        <w:t xml:space="preserve"> can be obtained by contacting the Greater Salt Lake Municipal Services District </w:t>
      </w:r>
      <w:r w:rsidR="00922827">
        <w:t xml:space="preserve">at </w:t>
      </w:r>
      <w:r w:rsidR="002C6B97">
        <w:t xml:space="preserve">(385)468-6707, or electronically </w:t>
      </w:r>
      <w:r w:rsidR="004E2141">
        <w:t xml:space="preserve">with this notice </w:t>
      </w:r>
      <w:r w:rsidR="00922827">
        <w:t>on</w:t>
      </w:r>
      <w:r w:rsidR="002C6B97">
        <w:t xml:space="preserve"> the Utah Public Meeting Notice Website </w:t>
      </w:r>
      <w:hyperlink r:id="rId8" w:history="1">
        <w:r w:rsidR="007951E1" w:rsidRPr="004D332E">
          <w:rPr>
            <w:rStyle w:val="Hyperlink"/>
          </w:rPr>
          <w:t>www.utah.gov/pmn</w:t>
        </w:r>
      </w:hyperlink>
      <w:r w:rsidR="007951E1">
        <w:rPr>
          <w:rStyle w:val="Hyperlink"/>
        </w:rPr>
        <w:t>,</w:t>
      </w:r>
      <w:r w:rsidR="007951E1">
        <w:rPr>
          <w:rStyle w:val="Hyperlink"/>
          <w:color w:val="FF0000"/>
          <w:u w:val="none"/>
        </w:rPr>
        <w:t xml:space="preserve"> </w:t>
      </w:r>
      <w:r w:rsidR="007951E1">
        <w:rPr>
          <w:rStyle w:val="Hyperlink"/>
          <w:color w:val="auto"/>
          <w:u w:val="none"/>
        </w:rPr>
        <w:t xml:space="preserve">or the Magna Metro Township Website </w:t>
      </w:r>
      <w:hyperlink r:id="rId9" w:history="1">
        <w:r w:rsidR="007951E1" w:rsidRPr="00F00138">
          <w:rPr>
            <w:rStyle w:val="Hyperlink"/>
          </w:rPr>
          <w:t>www.magnametrotownship.org</w:t>
        </w:r>
      </w:hyperlink>
      <w:r w:rsidR="007951E1">
        <w:rPr>
          <w:rStyle w:val="Hyperlink"/>
          <w:color w:val="auto"/>
          <w:u w:val="none"/>
        </w:rPr>
        <w:t xml:space="preserve">. </w:t>
      </w:r>
    </w:p>
    <w:p w14:paraId="3E4EAFA2" w14:textId="6BB49D82" w:rsidR="007951E1" w:rsidRDefault="007951E1" w:rsidP="00093025">
      <w:pPr>
        <w:pStyle w:val="Default"/>
        <w:rPr>
          <w:rStyle w:val="Hyperlink"/>
          <w:color w:val="auto"/>
          <w:u w:val="none"/>
        </w:rPr>
      </w:pPr>
    </w:p>
    <w:p w14:paraId="0B0B8542" w14:textId="1288B932" w:rsidR="007951E1" w:rsidRPr="007951E1" w:rsidRDefault="00975672" w:rsidP="00093025">
      <w:pPr>
        <w:pStyle w:val="Default"/>
        <w:rPr>
          <w:color w:val="auto"/>
        </w:rPr>
      </w:pPr>
      <w:r>
        <w:rPr>
          <w:noProof/>
        </w:rPr>
        <mc:AlternateContent>
          <mc:Choice Requires="wps">
            <w:drawing>
              <wp:anchor distT="45720" distB="45720" distL="114300" distR="114300" simplePos="0" relativeHeight="251659264" behindDoc="0" locked="0" layoutInCell="1" allowOverlap="1" wp14:anchorId="4862AD9C" wp14:editId="22357374">
                <wp:simplePos x="0" y="0"/>
                <wp:positionH relativeFrom="margin">
                  <wp:align>right</wp:align>
                </wp:positionH>
                <wp:positionV relativeFrom="paragraph">
                  <wp:posOffset>6985</wp:posOffset>
                </wp:positionV>
                <wp:extent cx="3000375" cy="1404620"/>
                <wp:effectExtent l="0" t="0" r="28575" b="222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1404620"/>
                        </a:xfrm>
                        <a:prstGeom prst="rect">
                          <a:avLst/>
                        </a:prstGeom>
                        <a:solidFill>
                          <a:srgbClr val="FFFFFF"/>
                        </a:solidFill>
                        <a:ln w="9525">
                          <a:solidFill>
                            <a:srgbClr val="000000"/>
                          </a:solidFill>
                          <a:miter lim="800000"/>
                          <a:headEnd/>
                          <a:tailEnd/>
                        </a:ln>
                      </wps:spPr>
                      <wps:txbx>
                        <w:txbxContent>
                          <w:p w14:paraId="4F2623D5" w14:textId="20D8C2D7" w:rsidR="00C61493" w:rsidRPr="004C5349" w:rsidRDefault="008244E1" w:rsidP="00C61493">
                            <w:pPr>
                              <w:pStyle w:val="CM4"/>
                              <w:spacing w:after="827" w:line="263" w:lineRule="atLeast"/>
                            </w:pPr>
                            <w:r>
                              <w:t>ATTEST</w:t>
                            </w:r>
                            <w:r w:rsidR="00C61493" w:rsidRPr="004C5349">
                              <w:t xml:space="preserve">: </w:t>
                            </w:r>
                          </w:p>
                          <w:p w14:paraId="05397E8B" w14:textId="77777777" w:rsidR="00C61493" w:rsidRPr="004C5349" w:rsidRDefault="00C61493" w:rsidP="00C61493">
                            <w:pPr>
                              <w:pStyle w:val="CM2"/>
                              <w:rPr>
                                <w:u w:val="single"/>
                              </w:rPr>
                            </w:pPr>
                            <w:r w:rsidRPr="004C5349">
                              <w:rPr>
                                <w:u w:val="single"/>
                              </w:rPr>
                              <w:tab/>
                            </w:r>
                            <w:r w:rsidRPr="004C5349">
                              <w:rPr>
                                <w:u w:val="single"/>
                              </w:rPr>
                              <w:tab/>
                            </w:r>
                            <w:r w:rsidRPr="004C5349">
                              <w:rPr>
                                <w:u w:val="single"/>
                              </w:rPr>
                              <w:tab/>
                            </w:r>
                            <w:r w:rsidRPr="004C5349">
                              <w:rPr>
                                <w:u w:val="single"/>
                              </w:rPr>
                              <w:tab/>
                            </w:r>
                            <w:r w:rsidRPr="004C5349">
                              <w:rPr>
                                <w:u w:val="single"/>
                              </w:rPr>
                              <w:tab/>
                            </w:r>
                            <w:r w:rsidRPr="004C5349">
                              <w:rPr>
                                <w:u w:val="single"/>
                              </w:rPr>
                              <w:tab/>
                            </w:r>
                          </w:p>
                          <w:p w14:paraId="7494491E" w14:textId="77777777" w:rsidR="00C61493" w:rsidRDefault="00C61493" w:rsidP="00C61493">
                            <w:pPr>
                              <w:pStyle w:val="CM2"/>
                            </w:pPr>
                            <w:r>
                              <w:t>Sherrie Swensen</w:t>
                            </w:r>
                          </w:p>
                          <w:p w14:paraId="6A332CE1" w14:textId="77777777" w:rsidR="00C61493" w:rsidRDefault="00C61493" w:rsidP="00C61493">
                            <w:pPr>
                              <w:pStyle w:val="CM2"/>
                            </w:pPr>
                            <w:r>
                              <w:t>Salt Lake County Clerk</w:t>
                            </w:r>
                          </w:p>
                          <w:p w14:paraId="470BCB3A" w14:textId="484D9C7D" w:rsidR="00C61493" w:rsidRDefault="00C61493" w:rsidP="00C61493">
                            <w:pPr>
                              <w:pStyle w:val="CM2"/>
                            </w:pPr>
                            <w:r>
                              <w:t xml:space="preserve">Metro Township Clerk/Recorder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62AD9C" id="_x0000_t202" coordsize="21600,21600" o:spt="202" path="m,l,21600r21600,l21600,xe">
                <v:stroke joinstyle="miter"/>
                <v:path gradientshapeok="t" o:connecttype="rect"/>
              </v:shapetype>
              <v:shape id="Text Box 2" o:spid="_x0000_s1026" type="#_x0000_t202" style="position:absolute;margin-left:185.05pt;margin-top:.55pt;width:236.2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">
                <v:textbox style="mso-fit-shape-to-text:t">
                  <w:txbxContent>
                    <w:p w14:paraId="4F2623D5" w14:textId="20D8C2D7" w:rsidR="00C61493" w:rsidRPr="004C5349" w:rsidRDefault="008244E1" w:rsidP="00C61493">
                      <w:pPr>
                        <w:pStyle w:val="CM4"/>
                        <w:spacing w:after="827" w:line="263" w:lineRule="atLeast"/>
                      </w:pPr>
                      <w:r>
                        <w:t>ATTEST</w:t>
                      </w:r>
                      <w:r w:rsidR="00C61493" w:rsidRPr="004C5349">
                        <w:t xml:space="preserve">: </w:t>
                      </w:r>
                    </w:p>
                    <w:p w14:paraId="05397E8B" w14:textId="77777777" w:rsidR="00C61493" w:rsidRPr="004C5349" w:rsidRDefault="00C61493" w:rsidP="00C61493">
                      <w:pPr>
                        <w:pStyle w:val="CM2"/>
                        <w:rPr>
                          <w:u w:val="single"/>
                        </w:rPr>
                      </w:pPr>
                      <w:r w:rsidRPr="004C5349">
                        <w:rPr>
                          <w:u w:val="single"/>
                        </w:rPr>
                        <w:tab/>
                      </w:r>
                      <w:r w:rsidRPr="004C5349">
                        <w:rPr>
                          <w:u w:val="single"/>
                        </w:rPr>
                        <w:tab/>
                      </w:r>
                      <w:r w:rsidRPr="004C5349">
                        <w:rPr>
                          <w:u w:val="single"/>
                        </w:rPr>
                        <w:tab/>
                      </w:r>
                      <w:r w:rsidRPr="004C5349">
                        <w:rPr>
                          <w:u w:val="single"/>
                        </w:rPr>
                        <w:tab/>
                      </w:r>
                      <w:r w:rsidRPr="004C5349">
                        <w:rPr>
                          <w:u w:val="single"/>
                        </w:rPr>
                        <w:tab/>
                      </w:r>
                      <w:r w:rsidRPr="004C5349">
                        <w:rPr>
                          <w:u w:val="single"/>
                        </w:rPr>
                        <w:tab/>
                      </w:r>
                    </w:p>
                    <w:p w14:paraId="7494491E" w14:textId="77777777" w:rsidR="00C61493" w:rsidRDefault="00C61493" w:rsidP="00C61493">
                      <w:pPr>
                        <w:pStyle w:val="CM2"/>
                      </w:pPr>
                      <w:r>
                        <w:t>Sherrie Swensen</w:t>
                      </w:r>
                    </w:p>
                    <w:p w14:paraId="6A332CE1" w14:textId="77777777" w:rsidR="00C61493" w:rsidRDefault="00C61493" w:rsidP="00C61493">
                      <w:pPr>
                        <w:pStyle w:val="CM2"/>
                      </w:pPr>
                      <w:r>
                        <w:t>Salt Lake County Clerk</w:t>
                      </w:r>
                    </w:p>
                    <w:p w14:paraId="470BCB3A" w14:textId="484D9C7D" w:rsidR="00C61493" w:rsidRDefault="00C61493" w:rsidP="00C61493">
                      <w:pPr>
                        <w:pStyle w:val="CM2"/>
                      </w:pPr>
                      <w:r>
                        <w:t xml:space="preserve">Metro Township Clerk/Recorder </w:t>
                      </w:r>
                    </w:p>
                  </w:txbxContent>
                </v:textbox>
                <w10:wrap anchorx="margin"/>
              </v:shape>
            </w:pict>
          </mc:Fallback>
        </mc:AlternateContent>
      </w:r>
      <w:r w:rsidR="007951E1">
        <w:rPr>
          <w:rStyle w:val="Hyperlink"/>
          <w:color w:val="auto"/>
          <w:u w:val="none"/>
        </w:rPr>
        <w:tab/>
        <w:t xml:space="preserve">Notice posted this </w:t>
      </w:r>
      <w:r w:rsidR="00677A09">
        <w:rPr>
          <w:rStyle w:val="Hyperlink"/>
          <w:b/>
          <w:bCs/>
          <w:color w:val="auto"/>
        </w:rPr>
        <w:t>14</w:t>
      </w:r>
      <w:r w:rsidR="007951E1" w:rsidRPr="007951E1">
        <w:rPr>
          <w:rStyle w:val="Hyperlink"/>
          <w:b/>
          <w:bCs/>
          <w:color w:val="auto"/>
          <w:vertAlign w:val="superscript"/>
        </w:rPr>
        <w:t>th</w:t>
      </w:r>
      <w:r w:rsidR="007951E1">
        <w:rPr>
          <w:rStyle w:val="Hyperlink"/>
          <w:color w:val="auto"/>
          <w:u w:val="none"/>
        </w:rPr>
        <w:t xml:space="preserve"> Day of </w:t>
      </w:r>
      <w:r w:rsidR="00677A09">
        <w:rPr>
          <w:rStyle w:val="Hyperlink"/>
          <w:b/>
          <w:bCs/>
          <w:color w:val="auto"/>
        </w:rPr>
        <w:t>April</w:t>
      </w:r>
      <w:r w:rsidR="007951E1">
        <w:rPr>
          <w:rStyle w:val="Hyperlink"/>
          <w:color w:val="auto"/>
          <w:u w:val="none"/>
        </w:rPr>
        <w:t xml:space="preserve">, </w:t>
      </w:r>
      <w:r w:rsidR="007951E1" w:rsidRPr="007951E1">
        <w:rPr>
          <w:rStyle w:val="Hyperlink"/>
          <w:b/>
          <w:bCs/>
          <w:color w:val="auto"/>
        </w:rPr>
        <w:t>2021</w:t>
      </w:r>
    </w:p>
    <w:p w14:paraId="18470211" w14:textId="5BB395D2" w:rsidR="007D3B9E" w:rsidRDefault="007D3B9E" w:rsidP="00093025">
      <w:pPr>
        <w:pStyle w:val="Default"/>
      </w:pPr>
    </w:p>
    <w:p w14:paraId="6B1994D8" w14:textId="54234149" w:rsidR="00C61493" w:rsidRDefault="00C61493" w:rsidP="00C61493">
      <w:pPr>
        <w:pStyle w:val="Default"/>
      </w:pPr>
    </w:p>
    <w:p w14:paraId="1BAFB514" w14:textId="3B56F884" w:rsidR="00C61493" w:rsidRPr="004C5349" w:rsidRDefault="00C61493" w:rsidP="00C61493">
      <w:pPr>
        <w:pStyle w:val="CM4"/>
      </w:pPr>
      <w:r>
        <w:rPr>
          <w:color w:val="000000"/>
        </w:rPr>
        <w:t xml:space="preserve">FOR </w:t>
      </w:r>
      <w:r>
        <w:t xml:space="preserve">MAGNA METRO TOWNSHIP </w:t>
      </w:r>
      <w:r w:rsidRPr="004C5349">
        <w:t xml:space="preserve">COUNCIL </w:t>
      </w:r>
    </w:p>
    <w:p w14:paraId="165A1732" w14:textId="2C762346" w:rsidR="00C61493" w:rsidRDefault="00C61493" w:rsidP="00C61493">
      <w:pPr>
        <w:pStyle w:val="CM3"/>
        <w:spacing w:line="263" w:lineRule="atLeast"/>
        <w:rPr>
          <w:u w:val="single"/>
        </w:rPr>
      </w:pPr>
    </w:p>
    <w:p w14:paraId="19388899" w14:textId="3F40BD9C" w:rsidR="00C61493" w:rsidRDefault="00C61493" w:rsidP="00C61493">
      <w:pPr>
        <w:pStyle w:val="CM3"/>
        <w:spacing w:line="263" w:lineRule="atLeast"/>
        <w:rPr>
          <w:u w:val="single"/>
        </w:rPr>
      </w:pPr>
    </w:p>
    <w:p w14:paraId="3EC28832" w14:textId="2CAC4AB8" w:rsidR="00C61493" w:rsidRPr="004C5349" w:rsidRDefault="00C61493" w:rsidP="00C61493">
      <w:pPr>
        <w:pStyle w:val="CM3"/>
        <w:spacing w:line="263" w:lineRule="atLeast"/>
        <w:rPr>
          <w:u w:val="single"/>
        </w:rPr>
      </w:pPr>
      <w:r w:rsidRPr="004C5349">
        <w:rPr>
          <w:u w:val="single"/>
        </w:rPr>
        <w:tab/>
      </w:r>
      <w:r w:rsidRPr="004C5349">
        <w:rPr>
          <w:u w:val="single"/>
        </w:rPr>
        <w:tab/>
      </w:r>
      <w:r w:rsidRPr="004C5349">
        <w:rPr>
          <w:u w:val="single"/>
        </w:rPr>
        <w:tab/>
      </w:r>
      <w:r w:rsidRPr="004C5349">
        <w:rPr>
          <w:u w:val="single"/>
        </w:rPr>
        <w:tab/>
      </w:r>
      <w:r w:rsidRPr="004C5349">
        <w:rPr>
          <w:u w:val="single"/>
        </w:rPr>
        <w:tab/>
      </w:r>
      <w:r w:rsidRPr="004C5349">
        <w:rPr>
          <w:u w:val="single"/>
        </w:rPr>
        <w:tab/>
      </w:r>
    </w:p>
    <w:p w14:paraId="47EFCE64" w14:textId="416A4D4A" w:rsidR="00C61493" w:rsidRDefault="00C61493" w:rsidP="00C61493">
      <w:pPr>
        <w:pStyle w:val="CM3"/>
        <w:spacing w:line="263" w:lineRule="atLeast"/>
      </w:pPr>
      <w:r>
        <w:t>Dan W. Peay</w:t>
      </w:r>
    </w:p>
    <w:p w14:paraId="0DF242E8" w14:textId="6AF05045" w:rsidR="00C61493" w:rsidRPr="00C61493" w:rsidRDefault="00C61493" w:rsidP="00C61493">
      <w:pPr>
        <w:pStyle w:val="Default"/>
      </w:pPr>
      <w:r>
        <w:t>Mayor</w:t>
      </w:r>
    </w:p>
    <w:sectPr w:rsidR="00C61493" w:rsidRPr="00C61493" w:rsidSect="00975672">
      <w:headerReference w:type="first" r:id="rId10"/>
      <w:pgSz w:w="12240" w:h="15840"/>
      <w:pgMar w:top="720" w:right="907" w:bottom="720" w:left="922"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D2C75" w14:textId="77777777" w:rsidR="003B7C59" w:rsidRDefault="003B7C59" w:rsidP="002C6B97">
      <w:pPr>
        <w:spacing w:after="0" w:line="240" w:lineRule="auto"/>
      </w:pPr>
      <w:r>
        <w:separator/>
      </w:r>
    </w:p>
  </w:endnote>
  <w:endnote w:type="continuationSeparator" w:id="0">
    <w:p w14:paraId="6421A1F3" w14:textId="77777777" w:rsidR="003B7C59" w:rsidRDefault="003B7C59" w:rsidP="002C6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6CFF2" w14:textId="77777777" w:rsidR="003B7C59" w:rsidRDefault="003B7C59" w:rsidP="002C6B97">
      <w:pPr>
        <w:spacing w:after="0" w:line="240" w:lineRule="auto"/>
      </w:pPr>
      <w:r>
        <w:separator/>
      </w:r>
    </w:p>
  </w:footnote>
  <w:footnote w:type="continuationSeparator" w:id="0">
    <w:p w14:paraId="5F85C055" w14:textId="77777777" w:rsidR="003B7C59" w:rsidRDefault="003B7C59" w:rsidP="002C6B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D805F" w14:textId="77777777" w:rsidR="002C6B97" w:rsidRPr="002C6B97" w:rsidRDefault="002C6B97" w:rsidP="002C6B97">
    <w:pPr>
      <w:pStyle w:val="Header"/>
      <w:jc w:val="center"/>
      <w:rPr>
        <w:rFonts w:ascii="Times New Roman" w:hAnsi="Times New Roman"/>
        <w:b/>
        <w:sz w:val="36"/>
        <w:szCs w:val="36"/>
      </w:rPr>
    </w:pPr>
    <w:r w:rsidRPr="002C6B97">
      <w:rPr>
        <w:rFonts w:ascii="Times New Roman" w:hAnsi="Times New Roman"/>
        <w:noProof/>
        <w:sz w:val="36"/>
        <w:szCs w:val="36"/>
      </w:rPr>
      <w:drawing>
        <wp:anchor distT="0" distB="0" distL="114300" distR="114300" simplePos="0" relativeHeight="251659264" behindDoc="0" locked="0" layoutInCell="1" allowOverlap="1" wp14:anchorId="21C03778" wp14:editId="661CBEAC">
          <wp:simplePos x="0" y="0"/>
          <wp:positionH relativeFrom="margin">
            <wp:align>left</wp:align>
          </wp:positionH>
          <wp:positionV relativeFrom="paragraph">
            <wp:posOffset>-85696</wp:posOffset>
          </wp:positionV>
          <wp:extent cx="1548189" cy="1196340"/>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8 magna-metro-township_rgb-logo[104526].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8194" cy="1204072"/>
                  </a:xfrm>
                  <a:prstGeom prst="rect">
                    <a:avLst/>
                  </a:prstGeom>
                </pic:spPr>
              </pic:pic>
            </a:graphicData>
          </a:graphic>
          <wp14:sizeRelH relativeFrom="margin">
            <wp14:pctWidth>0</wp14:pctWidth>
          </wp14:sizeRelH>
          <wp14:sizeRelV relativeFrom="margin">
            <wp14:pctHeight>0</wp14:pctHeight>
          </wp14:sizeRelV>
        </wp:anchor>
      </w:drawing>
    </w:r>
    <w:r w:rsidRPr="002C6B97">
      <w:rPr>
        <w:rFonts w:ascii="Times New Roman" w:hAnsi="Times New Roman"/>
        <w:b/>
        <w:sz w:val="36"/>
        <w:szCs w:val="36"/>
      </w:rPr>
      <w:t>MAGNA METRO TOWNSHIP</w:t>
    </w:r>
  </w:p>
  <w:p w14:paraId="5F828C75" w14:textId="77777777" w:rsidR="002C6B97" w:rsidRPr="002C6B97" w:rsidRDefault="002C6B97" w:rsidP="002C6B97">
    <w:pPr>
      <w:pStyle w:val="Header"/>
      <w:jc w:val="center"/>
      <w:rPr>
        <w:rFonts w:ascii="Times New Roman" w:hAnsi="Times New Roman"/>
        <w:sz w:val="28"/>
        <w:szCs w:val="28"/>
      </w:rPr>
    </w:pPr>
    <w:r w:rsidRPr="002C6B97">
      <w:rPr>
        <w:rFonts w:ascii="Times New Roman" w:hAnsi="Times New Roman"/>
        <w:sz w:val="28"/>
        <w:szCs w:val="28"/>
      </w:rPr>
      <w:t>8952 W Magna Main St</w:t>
    </w:r>
  </w:p>
  <w:p w14:paraId="2E535D71" w14:textId="77777777" w:rsidR="002C6B97" w:rsidRPr="002C6B97" w:rsidRDefault="002C6B97" w:rsidP="002C6B97">
    <w:pPr>
      <w:pStyle w:val="Header"/>
      <w:jc w:val="center"/>
      <w:rPr>
        <w:rFonts w:ascii="Times New Roman" w:hAnsi="Times New Roman"/>
        <w:sz w:val="28"/>
        <w:szCs w:val="28"/>
      </w:rPr>
    </w:pPr>
    <w:r w:rsidRPr="002C6B97">
      <w:rPr>
        <w:rFonts w:ascii="Times New Roman" w:hAnsi="Times New Roman"/>
        <w:sz w:val="28"/>
        <w:szCs w:val="28"/>
      </w:rPr>
      <w:t>Magna, UT 84044</w:t>
    </w:r>
  </w:p>
  <w:p w14:paraId="4F3471F8" w14:textId="77777777" w:rsidR="002C6B97" w:rsidRPr="002C6B97" w:rsidRDefault="002C6B97" w:rsidP="002C6B97">
    <w:pPr>
      <w:pStyle w:val="Header"/>
      <w:jc w:val="center"/>
      <w:rPr>
        <w:rFonts w:ascii="Times New Roman" w:hAnsi="Times New Roman"/>
        <w:b/>
        <w:sz w:val="20"/>
        <w:szCs w:val="20"/>
      </w:rPr>
    </w:pPr>
    <w:r w:rsidRPr="002C6B97">
      <w:rPr>
        <w:rFonts w:ascii="Times New Roman" w:hAnsi="Times New Roman"/>
        <w:b/>
        <w:sz w:val="20"/>
        <w:szCs w:val="20"/>
      </w:rPr>
      <w:t>Phone: (801)214-8023</w:t>
    </w:r>
  </w:p>
  <w:p w14:paraId="2A052098" w14:textId="77777777" w:rsidR="002C6B97" w:rsidRPr="002C6B97" w:rsidRDefault="002C6B97" w:rsidP="002C6B97">
    <w:pPr>
      <w:pStyle w:val="Header"/>
      <w:jc w:val="center"/>
      <w:rPr>
        <w:rFonts w:ascii="Times New Roman" w:hAnsi="Times New Roman"/>
        <w:i/>
        <w:szCs w:val="24"/>
      </w:rPr>
    </w:pPr>
    <w:r w:rsidRPr="002C6B97">
      <w:rPr>
        <w:rFonts w:ascii="Times New Roman" w:hAnsi="Times New Roman"/>
        <w:i/>
        <w:szCs w:val="24"/>
      </w:rPr>
      <w:t>www.magnametrotownship.org</w:t>
    </w:r>
  </w:p>
  <w:p w14:paraId="5EFAE651" w14:textId="77777777" w:rsidR="002C6B97" w:rsidRDefault="002C6B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41F28" w14:textId="77777777" w:rsidR="00E02C43" w:rsidRDefault="00E02C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806D3"/>
    <w:multiLevelType w:val="hybridMultilevel"/>
    <w:tmpl w:val="CAC691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A09"/>
    <w:rsid w:val="00093025"/>
    <w:rsid w:val="000A1994"/>
    <w:rsid w:val="000C67D4"/>
    <w:rsid w:val="000C75A7"/>
    <w:rsid w:val="00101E60"/>
    <w:rsid w:val="00104986"/>
    <w:rsid w:val="001125E7"/>
    <w:rsid w:val="00141C35"/>
    <w:rsid w:val="00165E8D"/>
    <w:rsid w:val="001B6105"/>
    <w:rsid w:val="001D7958"/>
    <w:rsid w:val="001E0079"/>
    <w:rsid w:val="002207AC"/>
    <w:rsid w:val="002530F8"/>
    <w:rsid w:val="002739E7"/>
    <w:rsid w:val="002C6B97"/>
    <w:rsid w:val="002F6874"/>
    <w:rsid w:val="00387DFB"/>
    <w:rsid w:val="003B7C59"/>
    <w:rsid w:val="003D1186"/>
    <w:rsid w:val="004625A1"/>
    <w:rsid w:val="0048359C"/>
    <w:rsid w:val="0049020B"/>
    <w:rsid w:val="004C5349"/>
    <w:rsid w:val="004E2141"/>
    <w:rsid w:val="005057A7"/>
    <w:rsid w:val="00575C00"/>
    <w:rsid w:val="0066116C"/>
    <w:rsid w:val="006664CE"/>
    <w:rsid w:val="00666F0D"/>
    <w:rsid w:val="00677A09"/>
    <w:rsid w:val="006A4129"/>
    <w:rsid w:val="006C33C6"/>
    <w:rsid w:val="006F208E"/>
    <w:rsid w:val="007505C3"/>
    <w:rsid w:val="00757E5F"/>
    <w:rsid w:val="00772A03"/>
    <w:rsid w:val="00782092"/>
    <w:rsid w:val="007951E1"/>
    <w:rsid w:val="007D3B9E"/>
    <w:rsid w:val="007D7BD7"/>
    <w:rsid w:val="008206F9"/>
    <w:rsid w:val="008244E1"/>
    <w:rsid w:val="00847B7D"/>
    <w:rsid w:val="0088246D"/>
    <w:rsid w:val="00883F41"/>
    <w:rsid w:val="008C13FF"/>
    <w:rsid w:val="008D0845"/>
    <w:rsid w:val="00916C19"/>
    <w:rsid w:val="00922827"/>
    <w:rsid w:val="0094238F"/>
    <w:rsid w:val="00944B8C"/>
    <w:rsid w:val="009716A2"/>
    <w:rsid w:val="00975672"/>
    <w:rsid w:val="009964AA"/>
    <w:rsid w:val="009D5181"/>
    <w:rsid w:val="009F6A63"/>
    <w:rsid w:val="00A04D12"/>
    <w:rsid w:val="00A24D4E"/>
    <w:rsid w:val="00A34E66"/>
    <w:rsid w:val="00A74B46"/>
    <w:rsid w:val="00AE533B"/>
    <w:rsid w:val="00AE6FEB"/>
    <w:rsid w:val="00AF5363"/>
    <w:rsid w:val="00B44CE3"/>
    <w:rsid w:val="00B848BE"/>
    <w:rsid w:val="00BE1F02"/>
    <w:rsid w:val="00C3293F"/>
    <w:rsid w:val="00C358D3"/>
    <w:rsid w:val="00C605B1"/>
    <w:rsid w:val="00C61493"/>
    <w:rsid w:val="00C763EB"/>
    <w:rsid w:val="00C9598A"/>
    <w:rsid w:val="00CE79E1"/>
    <w:rsid w:val="00D75F53"/>
    <w:rsid w:val="00D90BD2"/>
    <w:rsid w:val="00DB327E"/>
    <w:rsid w:val="00E02C43"/>
    <w:rsid w:val="00E06475"/>
    <w:rsid w:val="00E07612"/>
    <w:rsid w:val="00E2733A"/>
    <w:rsid w:val="00E620BE"/>
    <w:rsid w:val="00EA70F8"/>
    <w:rsid w:val="00EE4A09"/>
    <w:rsid w:val="00F3207F"/>
    <w:rsid w:val="00F82707"/>
    <w:rsid w:val="00F94FC0"/>
    <w:rsid w:val="00F95AF1"/>
    <w:rsid w:val="00FA2E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6A7CC77"/>
  <w14:defaultImageDpi w14:val="0"/>
  <w15:docId w15:val="{DD7EA3C3-156E-47E3-9C6E-737A31588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Times New Roman" w:hAnsi="Times New Roman"/>
      <w:color w:val="000000"/>
      <w:sz w:val="24"/>
      <w:szCs w:val="24"/>
    </w:rPr>
  </w:style>
  <w:style w:type="paragraph" w:customStyle="1" w:styleId="CM1">
    <w:name w:val="CM1"/>
    <w:basedOn w:val="Default"/>
    <w:next w:val="Default"/>
    <w:uiPriority w:val="99"/>
    <w:rPr>
      <w:color w:val="auto"/>
    </w:rPr>
  </w:style>
  <w:style w:type="paragraph" w:customStyle="1" w:styleId="CM3">
    <w:name w:val="CM3"/>
    <w:basedOn w:val="Default"/>
    <w:next w:val="Default"/>
    <w:uiPriority w:val="99"/>
    <w:rPr>
      <w:color w:val="auto"/>
    </w:rPr>
  </w:style>
  <w:style w:type="paragraph" w:customStyle="1" w:styleId="CM2">
    <w:name w:val="CM2"/>
    <w:basedOn w:val="Default"/>
    <w:next w:val="Default"/>
    <w:uiPriority w:val="99"/>
    <w:pPr>
      <w:spacing w:line="263" w:lineRule="atLeast"/>
    </w:pPr>
    <w:rPr>
      <w:color w:val="auto"/>
    </w:rPr>
  </w:style>
  <w:style w:type="paragraph" w:customStyle="1" w:styleId="CM4">
    <w:name w:val="CM4"/>
    <w:basedOn w:val="Default"/>
    <w:next w:val="Default"/>
    <w:uiPriority w:val="99"/>
    <w:rPr>
      <w:color w:val="auto"/>
    </w:rPr>
  </w:style>
  <w:style w:type="paragraph" w:styleId="Header">
    <w:name w:val="header"/>
    <w:basedOn w:val="Normal"/>
    <w:link w:val="HeaderChar"/>
    <w:uiPriority w:val="99"/>
    <w:unhideWhenUsed/>
    <w:rsid w:val="002C6B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B97"/>
  </w:style>
  <w:style w:type="paragraph" w:styleId="Footer">
    <w:name w:val="footer"/>
    <w:basedOn w:val="Normal"/>
    <w:link w:val="FooterChar"/>
    <w:uiPriority w:val="99"/>
    <w:unhideWhenUsed/>
    <w:rsid w:val="002C6B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B97"/>
  </w:style>
  <w:style w:type="character" w:styleId="Hyperlink">
    <w:name w:val="Hyperlink"/>
    <w:basedOn w:val="DefaultParagraphFont"/>
    <w:rsid w:val="007951E1"/>
    <w:rPr>
      <w:color w:val="0000FF" w:themeColor="hyperlink"/>
      <w:u w:val="single"/>
    </w:rPr>
  </w:style>
  <w:style w:type="character" w:styleId="UnresolvedMention">
    <w:name w:val="Unresolved Mention"/>
    <w:basedOn w:val="DefaultParagraphFont"/>
    <w:uiPriority w:val="99"/>
    <w:semiHidden/>
    <w:unhideWhenUsed/>
    <w:rsid w:val="007951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3019870">
      <w:bodyDiv w:val="1"/>
      <w:marLeft w:val="0"/>
      <w:marRight w:val="0"/>
      <w:marTop w:val="0"/>
      <w:marBottom w:val="0"/>
      <w:divBdr>
        <w:top w:val="none" w:sz="0" w:space="0" w:color="auto"/>
        <w:left w:val="none" w:sz="0" w:space="0" w:color="auto"/>
        <w:bottom w:val="none" w:sz="0" w:space="0" w:color="auto"/>
        <w:right w:val="none" w:sz="0" w:space="0" w:color="auto"/>
      </w:divBdr>
      <w:divsChild>
        <w:div w:id="1792433317">
          <w:marLeft w:val="0"/>
          <w:marRight w:val="0"/>
          <w:marTop w:val="0"/>
          <w:marBottom w:val="0"/>
          <w:divBdr>
            <w:top w:val="none" w:sz="0" w:space="0" w:color="auto"/>
            <w:left w:val="none" w:sz="0" w:space="0" w:color="auto"/>
            <w:bottom w:val="none" w:sz="0" w:space="0" w:color="auto"/>
            <w:right w:val="none" w:sz="0" w:space="0" w:color="auto"/>
          </w:divBdr>
          <w:divsChild>
            <w:div w:id="1619682557">
              <w:marLeft w:val="0"/>
              <w:marRight w:val="0"/>
              <w:marTop w:val="0"/>
              <w:marBottom w:val="0"/>
              <w:divBdr>
                <w:top w:val="none" w:sz="0" w:space="0" w:color="auto"/>
                <w:left w:val="none" w:sz="0" w:space="0" w:color="auto"/>
                <w:bottom w:val="none" w:sz="0" w:space="0" w:color="auto"/>
                <w:right w:val="none" w:sz="0" w:space="0" w:color="auto"/>
              </w:divBdr>
              <w:divsChild>
                <w:div w:id="281501868">
                  <w:marLeft w:val="0"/>
                  <w:marRight w:val="0"/>
                  <w:marTop w:val="0"/>
                  <w:marBottom w:val="0"/>
                  <w:divBdr>
                    <w:top w:val="none" w:sz="0" w:space="0" w:color="auto"/>
                    <w:left w:val="none" w:sz="0" w:space="0" w:color="auto"/>
                    <w:bottom w:val="none" w:sz="0" w:space="0" w:color="auto"/>
                    <w:right w:val="none" w:sz="0" w:space="0" w:color="auto"/>
                  </w:divBdr>
                  <w:divsChild>
                    <w:div w:id="7374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6719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tah.gov/pmn"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magnametrotownship.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735</Words>
  <Characters>4191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Microsoft Word - 25656 Hearing Notice newspaper.doc</vt:lpstr>
    </vt:vector>
  </TitlesOfParts>
  <Company>Salt Lake County</Company>
  <LinksUpToDate>false</LinksUpToDate>
  <CharactersWithSpaces>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- 25656 Hearing Notice newspaper.doc</dc:title>
  <dc:creator>ssanders</dc:creator>
  <cp:lastModifiedBy>Gregory Schulz</cp:lastModifiedBy>
  <cp:revision>2</cp:revision>
  <cp:lastPrinted>2011-09-29T23:12:00Z</cp:lastPrinted>
  <dcterms:created xsi:type="dcterms:W3CDTF">2021-04-13T14:48:00Z</dcterms:created>
  <dcterms:modified xsi:type="dcterms:W3CDTF">2021-04-13T14:48:00Z</dcterms:modified>
</cp:coreProperties>
</file>