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C2DE6" w14:textId="75F769FF" w:rsidR="00834694" w:rsidRDefault="00B57AA0">
      <w:pPr>
        <w:rPr>
          <w:sz w:val="72"/>
          <w:szCs w:val="72"/>
        </w:rPr>
      </w:pPr>
      <w:r>
        <w:t xml:space="preserve">                                            </w:t>
      </w:r>
      <w:r>
        <w:rPr>
          <w:sz w:val="72"/>
          <w:szCs w:val="72"/>
        </w:rPr>
        <w:t>PUBLIC NOTICE</w:t>
      </w:r>
    </w:p>
    <w:p w14:paraId="2FAA60EF" w14:textId="3655900F" w:rsidR="00B57AA0" w:rsidRDefault="00B57AA0">
      <w:pPr>
        <w:rPr>
          <w:sz w:val="72"/>
          <w:szCs w:val="72"/>
        </w:rPr>
      </w:pPr>
    </w:p>
    <w:p w14:paraId="769CA2D6" w14:textId="77777777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>Public Notice is hereby given that the regular</w:t>
      </w:r>
    </w:p>
    <w:p w14:paraId="4A27BD37" w14:textId="24FAF380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 xml:space="preserve">date for the City Council meeting will </w:t>
      </w:r>
      <w:proofErr w:type="gramStart"/>
      <w:r>
        <w:rPr>
          <w:sz w:val="48"/>
          <w:szCs w:val="48"/>
        </w:rPr>
        <w:t>be</w:t>
      </w:r>
      <w:proofErr w:type="gramEnd"/>
      <w:r>
        <w:rPr>
          <w:sz w:val="48"/>
          <w:szCs w:val="48"/>
        </w:rPr>
        <w:t xml:space="preserve"> </w:t>
      </w:r>
    </w:p>
    <w:p w14:paraId="25D98B84" w14:textId="4A5C2CF2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 xml:space="preserve">changed from Tuesday, April 20, 2021 to </w:t>
      </w:r>
    </w:p>
    <w:p w14:paraId="76D7F33A" w14:textId="77777777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 xml:space="preserve">Tuesday, April 27, 2021 at 7:30 p.m. This </w:t>
      </w:r>
    </w:p>
    <w:p w14:paraId="0B84641F" w14:textId="559AEF5B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>change effects this meeting only.</w:t>
      </w:r>
    </w:p>
    <w:p w14:paraId="33DD567E" w14:textId="4D4BF0D8" w:rsidR="00B57AA0" w:rsidRDefault="00B57AA0">
      <w:pPr>
        <w:rPr>
          <w:sz w:val="48"/>
          <w:szCs w:val="48"/>
        </w:rPr>
      </w:pPr>
    </w:p>
    <w:p w14:paraId="75637CD6" w14:textId="4BE47429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>Dona Kay Flint</w:t>
      </w:r>
    </w:p>
    <w:p w14:paraId="16491CBE" w14:textId="1543D239" w:rsidR="00B57AA0" w:rsidRDefault="00B57AA0">
      <w:pPr>
        <w:rPr>
          <w:sz w:val="48"/>
          <w:szCs w:val="48"/>
        </w:rPr>
      </w:pPr>
      <w:r>
        <w:rPr>
          <w:sz w:val="48"/>
          <w:szCs w:val="48"/>
        </w:rPr>
        <w:t>City Recorder</w:t>
      </w:r>
    </w:p>
    <w:p w14:paraId="65E49849" w14:textId="316E0473" w:rsidR="00B57AA0" w:rsidRPr="00B57AA0" w:rsidRDefault="00B57AA0">
      <w:pPr>
        <w:rPr>
          <w:sz w:val="48"/>
          <w:szCs w:val="48"/>
        </w:rPr>
      </w:pPr>
      <w:r>
        <w:rPr>
          <w:sz w:val="48"/>
          <w:szCs w:val="48"/>
        </w:rPr>
        <w:t>Published, Monday, April 12, 2021</w:t>
      </w:r>
    </w:p>
    <w:sectPr w:rsidR="00B57AA0" w:rsidRPr="00B57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A0"/>
    <w:rsid w:val="000C54F3"/>
    <w:rsid w:val="00651DA0"/>
    <w:rsid w:val="00B57AA0"/>
    <w:rsid w:val="00E6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0E5D"/>
  <w15:chartTrackingRefBased/>
  <w15:docId w15:val="{981680B1-D61B-4F1A-BA52-484EEA25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1</cp:revision>
  <cp:lastPrinted>2021-04-09T19:04:00Z</cp:lastPrinted>
  <dcterms:created xsi:type="dcterms:W3CDTF">2021-04-09T18:53:00Z</dcterms:created>
  <dcterms:modified xsi:type="dcterms:W3CDTF">2021-04-09T19:04:00Z</dcterms:modified>
</cp:coreProperties>
</file>