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A341E" w14:textId="002A67E2" w:rsidR="00346F9E" w:rsidRPr="006F5239" w:rsidRDefault="0046159C" w:rsidP="00FB22DA">
      <w:pPr>
        <w:rPr>
          <w:rFonts w:ascii="Arial" w:hAnsi="Arial" w:cs="Arial"/>
          <w:sz w:val="18"/>
          <w:szCs w:val="18"/>
        </w:rPr>
      </w:pPr>
      <w:r>
        <w:rPr>
          <w:rFonts w:ascii="Arial" w:hAnsi="Arial" w:cs="Arial"/>
          <w:noProof/>
          <w:sz w:val="18"/>
          <w:szCs w:val="18"/>
        </w:rPr>
        <w:drawing>
          <wp:anchor distT="0" distB="0" distL="114300" distR="114300" simplePos="0" relativeHeight="251693568" behindDoc="0" locked="0" layoutInCell="1" allowOverlap="1" wp14:anchorId="1F08492A" wp14:editId="1BEB8E3A">
            <wp:simplePos x="0" y="0"/>
            <wp:positionH relativeFrom="margin">
              <wp:align>left</wp:align>
            </wp:positionH>
            <wp:positionV relativeFrom="paragraph">
              <wp:posOffset>-580194</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346F9E" w:rsidRPr="006F5239">
        <w:rPr>
          <w:rFonts w:ascii="Arial" w:hAnsi="Arial" w:cs="Arial"/>
          <w:sz w:val="18"/>
          <w:szCs w:val="18"/>
        </w:rPr>
        <w:t>Minutes of the Regular Meeting of the</w:t>
      </w:r>
      <w:r w:rsidR="002117CD" w:rsidRPr="006F5239">
        <w:rPr>
          <w:rFonts w:ascii="Arial" w:hAnsi="Arial" w:cs="Arial"/>
          <w:sz w:val="18"/>
          <w:szCs w:val="18"/>
        </w:rPr>
        <w:t xml:space="preserve"> </w:t>
      </w:r>
      <w:r w:rsidR="00BC3050">
        <w:rPr>
          <w:rFonts w:ascii="Arial" w:hAnsi="Arial" w:cs="Arial"/>
          <w:sz w:val="18"/>
          <w:szCs w:val="18"/>
        </w:rPr>
        <w:t>Riverdale</w:t>
      </w:r>
      <w:r w:rsidR="00C523CE" w:rsidRPr="006F5239">
        <w:rPr>
          <w:rFonts w:ascii="Arial" w:hAnsi="Arial" w:cs="Arial"/>
          <w:sz w:val="18"/>
          <w:szCs w:val="18"/>
        </w:rPr>
        <w:t xml:space="preserve"> </w:t>
      </w:r>
      <w:r>
        <w:rPr>
          <w:rFonts w:ascii="Arial" w:hAnsi="Arial" w:cs="Arial"/>
          <w:sz w:val="18"/>
          <w:szCs w:val="18"/>
        </w:rPr>
        <w:t>City Planning Commission</w:t>
      </w:r>
      <w:r w:rsidR="00C523CE" w:rsidRPr="006F5239">
        <w:rPr>
          <w:rFonts w:ascii="Arial" w:hAnsi="Arial" w:cs="Arial"/>
          <w:sz w:val="18"/>
          <w:szCs w:val="18"/>
        </w:rPr>
        <w:t xml:space="preserve"> held </w:t>
      </w:r>
      <w:r w:rsidR="00BC3050">
        <w:rPr>
          <w:rFonts w:ascii="Arial" w:hAnsi="Arial" w:cs="Arial"/>
          <w:sz w:val="18"/>
          <w:szCs w:val="18"/>
        </w:rPr>
        <w:t>Tuesday,</w:t>
      </w:r>
      <w:r w:rsidR="00C35305" w:rsidRPr="006F5239">
        <w:rPr>
          <w:rFonts w:ascii="Arial" w:hAnsi="Arial" w:cs="Arial"/>
          <w:sz w:val="18"/>
          <w:szCs w:val="18"/>
        </w:rPr>
        <w:t xml:space="preserve"> </w:t>
      </w:r>
      <w:r w:rsidR="00546653">
        <w:rPr>
          <w:rFonts w:ascii="Arial" w:hAnsi="Arial" w:cs="Arial"/>
          <w:sz w:val="18"/>
          <w:szCs w:val="18"/>
        </w:rPr>
        <w:t>February</w:t>
      </w:r>
      <w:r w:rsidR="00675FE0">
        <w:rPr>
          <w:rFonts w:ascii="Arial" w:hAnsi="Arial" w:cs="Arial"/>
          <w:sz w:val="18"/>
          <w:szCs w:val="18"/>
        </w:rPr>
        <w:t xml:space="preserve"> </w:t>
      </w:r>
      <w:r w:rsidR="000D1381">
        <w:rPr>
          <w:rFonts w:ascii="Arial" w:hAnsi="Arial" w:cs="Arial"/>
          <w:sz w:val="18"/>
          <w:szCs w:val="18"/>
        </w:rPr>
        <w:t xml:space="preserve">23, </w:t>
      </w:r>
      <w:r w:rsidR="00675FE0">
        <w:rPr>
          <w:rFonts w:ascii="Arial" w:hAnsi="Arial" w:cs="Arial"/>
          <w:sz w:val="18"/>
          <w:szCs w:val="18"/>
        </w:rPr>
        <w:t>2021</w:t>
      </w:r>
      <w:r w:rsidR="00346F9E" w:rsidRPr="006F5239">
        <w:rPr>
          <w:rFonts w:ascii="Arial" w:hAnsi="Arial" w:cs="Arial"/>
          <w:sz w:val="18"/>
          <w:szCs w:val="18"/>
        </w:rPr>
        <w:t xml:space="preserve">, at </w:t>
      </w:r>
      <w:r w:rsidR="00027432" w:rsidRPr="006F5239">
        <w:rPr>
          <w:rFonts w:ascii="Arial" w:hAnsi="Arial" w:cs="Arial"/>
          <w:sz w:val="18"/>
          <w:szCs w:val="18"/>
        </w:rPr>
        <w:t>6</w:t>
      </w:r>
      <w:r w:rsidR="00346F9E" w:rsidRPr="006F5239">
        <w:rPr>
          <w:rFonts w:ascii="Arial" w:hAnsi="Arial" w:cs="Arial"/>
          <w:sz w:val="18"/>
          <w:szCs w:val="18"/>
        </w:rPr>
        <w:t>:</w:t>
      </w:r>
      <w:r>
        <w:rPr>
          <w:rFonts w:ascii="Arial" w:hAnsi="Arial" w:cs="Arial"/>
          <w:sz w:val="18"/>
          <w:szCs w:val="18"/>
        </w:rPr>
        <w:t>3</w:t>
      </w:r>
      <w:r w:rsidR="0061598B" w:rsidRPr="006F5239">
        <w:rPr>
          <w:rFonts w:ascii="Arial" w:hAnsi="Arial" w:cs="Arial"/>
          <w:sz w:val="18"/>
          <w:szCs w:val="18"/>
        </w:rPr>
        <w:t>0</w:t>
      </w:r>
      <w:r w:rsidR="0056190E">
        <w:rPr>
          <w:rFonts w:ascii="Arial" w:hAnsi="Arial" w:cs="Arial"/>
          <w:sz w:val="18"/>
          <w:szCs w:val="18"/>
        </w:rPr>
        <w:t xml:space="preserve"> p.m.</w:t>
      </w:r>
      <w:r w:rsidR="00BC3050">
        <w:rPr>
          <w:rFonts w:ascii="Arial" w:hAnsi="Arial" w:cs="Arial"/>
          <w:sz w:val="18"/>
          <w:szCs w:val="18"/>
        </w:rPr>
        <w:t>, at</w:t>
      </w:r>
      <w:r w:rsidR="00346F9E" w:rsidRPr="006F5239">
        <w:rPr>
          <w:rFonts w:ascii="Arial" w:hAnsi="Arial" w:cs="Arial"/>
          <w:sz w:val="18"/>
          <w:szCs w:val="18"/>
        </w:rPr>
        <w:t xml:space="preserve"> the C</w:t>
      </w:r>
      <w:r w:rsidR="00BC3050">
        <w:rPr>
          <w:rFonts w:ascii="Arial" w:hAnsi="Arial" w:cs="Arial"/>
          <w:sz w:val="18"/>
          <w:szCs w:val="18"/>
        </w:rPr>
        <w:t>ivic Center, 4600 S Weber River Dr., Riverdale City, Weber County, Utah.</w:t>
      </w:r>
    </w:p>
    <w:p w14:paraId="2EBE5697" w14:textId="77777777" w:rsidR="00346F9E" w:rsidRPr="00810AF2" w:rsidRDefault="00346F9E" w:rsidP="00FB22DA">
      <w:pPr>
        <w:rPr>
          <w:rFonts w:ascii="Arial" w:hAnsi="Arial" w:cs="Arial"/>
          <w:sz w:val="10"/>
          <w:szCs w:val="10"/>
        </w:rPr>
      </w:pPr>
    </w:p>
    <w:p w14:paraId="570CA3B7" w14:textId="77777777" w:rsidR="0059291D" w:rsidRDefault="0059291D" w:rsidP="00CE48CD">
      <w:pPr>
        <w:pStyle w:val="PlainText"/>
        <w:rPr>
          <w:rFonts w:ascii="Arial" w:hAnsi="Arial" w:cs="Arial"/>
          <w:b/>
          <w:sz w:val="18"/>
          <w:szCs w:val="18"/>
        </w:rPr>
      </w:pPr>
    </w:p>
    <w:p w14:paraId="0F5658CF" w14:textId="29FEBDF4" w:rsidR="004B560D" w:rsidRDefault="002A4F49" w:rsidP="0046159C">
      <w:pPr>
        <w:pStyle w:val="PlainText"/>
        <w:ind w:left="1440" w:hanging="1440"/>
        <w:rPr>
          <w:rFonts w:ascii="Arial" w:hAnsi="Arial" w:cs="Arial"/>
          <w:sz w:val="18"/>
          <w:szCs w:val="18"/>
        </w:rPr>
      </w:pPr>
      <w:r w:rsidRPr="006F5239">
        <w:rPr>
          <w:rFonts w:ascii="Arial" w:hAnsi="Arial" w:cs="Arial"/>
          <w:b/>
          <w:sz w:val="18"/>
          <w:szCs w:val="18"/>
        </w:rPr>
        <w:t>Present</w:t>
      </w:r>
      <w:r w:rsidR="002D4615" w:rsidRPr="006F5239">
        <w:rPr>
          <w:rFonts w:ascii="Arial" w:hAnsi="Arial" w:cs="Arial"/>
          <w:b/>
          <w:sz w:val="18"/>
          <w:szCs w:val="18"/>
        </w:rPr>
        <w:t>:</w:t>
      </w:r>
      <w:r w:rsidR="002D4615" w:rsidRPr="006F5239">
        <w:rPr>
          <w:rFonts w:ascii="Arial" w:hAnsi="Arial" w:cs="Arial"/>
          <w:sz w:val="18"/>
          <w:szCs w:val="18"/>
        </w:rPr>
        <w:t xml:space="preserve"> </w:t>
      </w:r>
      <w:r w:rsidR="00BC3050">
        <w:rPr>
          <w:rFonts w:ascii="Arial" w:hAnsi="Arial" w:cs="Arial"/>
          <w:sz w:val="18"/>
          <w:szCs w:val="18"/>
        </w:rPr>
        <w:tab/>
      </w:r>
      <w:r w:rsidR="0046159C">
        <w:rPr>
          <w:rFonts w:ascii="Arial" w:hAnsi="Arial" w:cs="Arial"/>
          <w:sz w:val="18"/>
          <w:szCs w:val="18"/>
        </w:rPr>
        <w:t>Commissioners:</w:t>
      </w:r>
      <w:r w:rsidRPr="006F5239">
        <w:rPr>
          <w:rFonts w:ascii="Arial" w:hAnsi="Arial" w:cs="Arial"/>
          <w:sz w:val="18"/>
          <w:szCs w:val="18"/>
        </w:rPr>
        <w:t xml:space="preserve"> </w:t>
      </w:r>
      <w:r w:rsidRPr="006F5239">
        <w:rPr>
          <w:rFonts w:ascii="Arial" w:hAnsi="Arial" w:cs="Arial"/>
          <w:sz w:val="18"/>
          <w:szCs w:val="18"/>
        </w:rPr>
        <w:tab/>
      </w:r>
      <w:r w:rsidR="00BC3050">
        <w:rPr>
          <w:rFonts w:ascii="Arial" w:hAnsi="Arial" w:cs="Arial"/>
          <w:sz w:val="18"/>
          <w:szCs w:val="18"/>
        </w:rPr>
        <w:tab/>
      </w:r>
      <w:r w:rsidR="004B560D">
        <w:rPr>
          <w:rFonts w:ascii="Arial" w:hAnsi="Arial" w:cs="Arial"/>
          <w:sz w:val="18"/>
          <w:szCs w:val="18"/>
        </w:rPr>
        <w:t xml:space="preserve">Amy Ann Spiers, </w:t>
      </w:r>
      <w:r w:rsidR="00675FE0">
        <w:rPr>
          <w:rFonts w:ascii="Arial" w:hAnsi="Arial" w:cs="Arial"/>
          <w:sz w:val="18"/>
          <w:szCs w:val="18"/>
        </w:rPr>
        <w:t>Chairman</w:t>
      </w:r>
    </w:p>
    <w:p w14:paraId="64D9D0F9" w14:textId="77777777" w:rsidR="00E81E13" w:rsidRDefault="004B560D" w:rsidP="0046159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1B6923">
        <w:rPr>
          <w:rFonts w:ascii="Arial" w:hAnsi="Arial" w:cs="Arial"/>
          <w:sz w:val="18"/>
          <w:szCs w:val="18"/>
        </w:rPr>
        <w:t>Robert Wingfield,</w:t>
      </w:r>
      <w:r w:rsidR="00A77848">
        <w:rPr>
          <w:rFonts w:ascii="Arial" w:hAnsi="Arial" w:cs="Arial"/>
          <w:sz w:val="18"/>
          <w:szCs w:val="18"/>
        </w:rPr>
        <w:t xml:space="preserve"> </w:t>
      </w:r>
      <w:r>
        <w:rPr>
          <w:rFonts w:ascii="Arial" w:hAnsi="Arial" w:cs="Arial"/>
          <w:sz w:val="18"/>
          <w:szCs w:val="18"/>
        </w:rPr>
        <w:t>Commissioner</w:t>
      </w:r>
      <w:r w:rsidR="00DA08F3">
        <w:rPr>
          <w:rFonts w:ascii="Arial" w:hAnsi="Arial" w:cs="Arial"/>
          <w:sz w:val="18"/>
          <w:szCs w:val="18"/>
        </w:rPr>
        <w:br/>
      </w:r>
      <w:r w:rsidR="00DA08F3">
        <w:rPr>
          <w:rFonts w:ascii="Arial" w:hAnsi="Arial" w:cs="Arial"/>
          <w:sz w:val="18"/>
          <w:szCs w:val="18"/>
        </w:rPr>
        <w:tab/>
      </w:r>
      <w:r w:rsidR="00DA08F3">
        <w:rPr>
          <w:rFonts w:ascii="Arial" w:hAnsi="Arial" w:cs="Arial"/>
          <w:sz w:val="18"/>
          <w:szCs w:val="18"/>
        </w:rPr>
        <w:tab/>
      </w:r>
      <w:r w:rsidR="00DA08F3">
        <w:rPr>
          <w:rFonts w:ascii="Arial" w:hAnsi="Arial" w:cs="Arial"/>
          <w:sz w:val="18"/>
          <w:szCs w:val="18"/>
        </w:rPr>
        <w:tab/>
      </w:r>
      <w:r w:rsidR="001B6923">
        <w:rPr>
          <w:rFonts w:ascii="Arial" w:hAnsi="Arial" w:cs="Arial"/>
          <w:sz w:val="18"/>
          <w:szCs w:val="18"/>
        </w:rPr>
        <w:t>Blair Jones, Commissioner</w:t>
      </w:r>
    </w:p>
    <w:p w14:paraId="312E3F88" w14:textId="66DFA4E8" w:rsidR="004B560D" w:rsidRDefault="00E81E13" w:rsidP="0046159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Rikard Hermann, Commissioner </w:t>
      </w:r>
      <w:r w:rsidR="00B72F12">
        <w:rPr>
          <w:rFonts w:ascii="Arial" w:hAnsi="Arial" w:cs="Arial"/>
          <w:sz w:val="18"/>
          <w:szCs w:val="18"/>
        </w:rPr>
        <w:br/>
      </w:r>
      <w:r w:rsidR="00B72F12">
        <w:rPr>
          <w:rFonts w:ascii="Arial" w:hAnsi="Arial" w:cs="Arial"/>
          <w:sz w:val="18"/>
          <w:szCs w:val="18"/>
        </w:rPr>
        <w:tab/>
      </w:r>
      <w:r w:rsidR="00B72F12">
        <w:rPr>
          <w:rFonts w:ascii="Arial" w:hAnsi="Arial" w:cs="Arial"/>
          <w:sz w:val="18"/>
          <w:szCs w:val="18"/>
        </w:rPr>
        <w:tab/>
      </w:r>
      <w:r w:rsidR="00B72F12">
        <w:rPr>
          <w:rFonts w:ascii="Arial" w:hAnsi="Arial" w:cs="Arial"/>
          <w:sz w:val="18"/>
          <w:szCs w:val="18"/>
        </w:rPr>
        <w:tab/>
      </w:r>
      <w:r w:rsidR="00A638B4">
        <w:rPr>
          <w:rFonts w:ascii="Arial" w:hAnsi="Arial" w:cs="Arial"/>
          <w:sz w:val="18"/>
          <w:szCs w:val="18"/>
        </w:rPr>
        <w:t>Wanda Ney, Commissioner</w:t>
      </w:r>
      <w:r>
        <w:rPr>
          <w:rFonts w:ascii="Arial" w:hAnsi="Arial" w:cs="Arial"/>
          <w:sz w:val="18"/>
          <w:szCs w:val="18"/>
        </w:rPr>
        <w:t xml:space="preserve"> </w:t>
      </w:r>
      <w:r w:rsidR="00B10D4C">
        <w:rPr>
          <w:rFonts w:ascii="Arial" w:hAnsi="Arial" w:cs="Arial"/>
          <w:sz w:val="18"/>
          <w:szCs w:val="18"/>
        </w:rPr>
        <w:br/>
      </w:r>
      <w:r w:rsidR="00B10D4C">
        <w:rPr>
          <w:rFonts w:ascii="Arial" w:hAnsi="Arial" w:cs="Arial"/>
          <w:sz w:val="18"/>
          <w:szCs w:val="18"/>
        </w:rPr>
        <w:tab/>
      </w:r>
      <w:r w:rsidR="00B10D4C">
        <w:rPr>
          <w:rFonts w:ascii="Arial" w:hAnsi="Arial" w:cs="Arial"/>
          <w:sz w:val="18"/>
          <w:szCs w:val="18"/>
        </w:rPr>
        <w:tab/>
      </w:r>
      <w:r w:rsidR="00B10D4C">
        <w:rPr>
          <w:rFonts w:ascii="Arial" w:hAnsi="Arial" w:cs="Arial"/>
          <w:sz w:val="18"/>
          <w:szCs w:val="18"/>
        </w:rPr>
        <w:tab/>
      </w:r>
      <w:r w:rsidR="004B560D">
        <w:rPr>
          <w:rFonts w:ascii="Arial" w:hAnsi="Arial" w:cs="Arial"/>
          <w:sz w:val="18"/>
          <w:szCs w:val="18"/>
        </w:rPr>
        <w:t>Suzette DeMar, Commissioner</w:t>
      </w:r>
    </w:p>
    <w:p w14:paraId="1AF17A8D" w14:textId="67ED634D" w:rsidR="0056624B" w:rsidRPr="006F5239" w:rsidRDefault="004B560D" w:rsidP="0046159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Ke</w:t>
      </w:r>
      <w:r w:rsidR="00306FD8">
        <w:rPr>
          <w:rFonts w:ascii="Arial" w:hAnsi="Arial" w:cs="Arial"/>
          <w:sz w:val="18"/>
          <w:szCs w:val="18"/>
        </w:rPr>
        <w:t>nt</w:t>
      </w:r>
      <w:r>
        <w:rPr>
          <w:rFonts w:ascii="Arial" w:hAnsi="Arial" w:cs="Arial"/>
          <w:sz w:val="18"/>
          <w:szCs w:val="18"/>
        </w:rPr>
        <w:t xml:space="preserve"> Anderson, Commissioner</w:t>
      </w:r>
      <w:r w:rsidR="00BC3050">
        <w:rPr>
          <w:rFonts w:ascii="Arial" w:hAnsi="Arial" w:cs="Arial"/>
          <w:sz w:val="18"/>
          <w:szCs w:val="18"/>
        </w:rPr>
        <w:br/>
      </w:r>
      <w:r w:rsidR="00BC3050">
        <w:rPr>
          <w:rFonts w:ascii="Arial" w:hAnsi="Arial" w:cs="Arial"/>
          <w:sz w:val="18"/>
          <w:szCs w:val="18"/>
        </w:rPr>
        <w:tab/>
      </w:r>
      <w:r w:rsidR="00BC3050">
        <w:rPr>
          <w:rFonts w:ascii="Arial" w:hAnsi="Arial" w:cs="Arial"/>
          <w:sz w:val="18"/>
          <w:szCs w:val="18"/>
        </w:rPr>
        <w:tab/>
      </w:r>
      <w:r w:rsidR="00BC3050">
        <w:rPr>
          <w:rFonts w:ascii="Arial" w:hAnsi="Arial" w:cs="Arial"/>
          <w:sz w:val="18"/>
          <w:szCs w:val="18"/>
        </w:rPr>
        <w:tab/>
      </w:r>
      <w:r w:rsidR="007B43EE">
        <w:rPr>
          <w:rFonts w:ascii="Arial" w:hAnsi="Arial" w:cs="Arial"/>
          <w:sz w:val="18"/>
          <w:szCs w:val="18"/>
        </w:rPr>
        <w:tab/>
      </w:r>
      <w:r w:rsidR="00DA225D">
        <w:rPr>
          <w:rFonts w:ascii="Arial" w:hAnsi="Arial" w:cs="Arial"/>
          <w:sz w:val="18"/>
          <w:szCs w:val="18"/>
        </w:rPr>
        <w:tab/>
      </w:r>
      <w:r w:rsidR="00DA225D">
        <w:rPr>
          <w:rFonts w:ascii="Arial" w:hAnsi="Arial" w:cs="Arial"/>
          <w:sz w:val="18"/>
          <w:szCs w:val="18"/>
        </w:rPr>
        <w:tab/>
      </w:r>
      <w:r w:rsidR="00DA225D">
        <w:rPr>
          <w:rFonts w:ascii="Arial" w:hAnsi="Arial" w:cs="Arial"/>
          <w:sz w:val="18"/>
          <w:szCs w:val="18"/>
        </w:rPr>
        <w:tab/>
      </w:r>
      <w:r w:rsidR="0056624B" w:rsidRPr="006F5239">
        <w:rPr>
          <w:rFonts w:ascii="Arial" w:hAnsi="Arial" w:cs="Arial"/>
          <w:sz w:val="18"/>
          <w:szCs w:val="18"/>
        </w:rPr>
        <w:tab/>
      </w:r>
      <w:r w:rsidR="0056624B" w:rsidRPr="006F5239">
        <w:rPr>
          <w:rFonts w:ascii="Arial" w:hAnsi="Arial" w:cs="Arial"/>
          <w:sz w:val="18"/>
          <w:szCs w:val="18"/>
        </w:rPr>
        <w:tab/>
      </w:r>
      <w:r w:rsidR="0056624B" w:rsidRPr="006F5239">
        <w:rPr>
          <w:rFonts w:ascii="Arial" w:hAnsi="Arial" w:cs="Arial"/>
          <w:sz w:val="18"/>
          <w:szCs w:val="18"/>
        </w:rPr>
        <w:tab/>
      </w:r>
    </w:p>
    <w:p w14:paraId="3CF7293F" w14:textId="77777777" w:rsidR="0003648B" w:rsidRPr="00810AF2" w:rsidRDefault="0003648B" w:rsidP="0056624B">
      <w:pPr>
        <w:pStyle w:val="PlainText"/>
        <w:rPr>
          <w:rFonts w:ascii="Arial" w:hAnsi="Arial" w:cs="Arial"/>
          <w:sz w:val="10"/>
          <w:szCs w:val="10"/>
        </w:rPr>
      </w:pPr>
    </w:p>
    <w:p w14:paraId="70F62E4D" w14:textId="77777777" w:rsidR="00D74FD5" w:rsidRDefault="0059291D" w:rsidP="0046159C">
      <w:pPr>
        <w:pStyle w:val="PlainText"/>
        <w:ind w:left="2160" w:hanging="720"/>
        <w:rPr>
          <w:rFonts w:ascii="Arial" w:hAnsi="Arial" w:cs="Arial"/>
          <w:sz w:val="18"/>
          <w:szCs w:val="18"/>
        </w:rPr>
      </w:pPr>
      <w:r>
        <w:rPr>
          <w:rFonts w:ascii="Arial" w:hAnsi="Arial" w:cs="Arial"/>
          <w:sz w:val="18"/>
          <w:szCs w:val="18"/>
        </w:rPr>
        <w:t xml:space="preserve">City </w:t>
      </w:r>
      <w:r w:rsidR="002A4F49" w:rsidRPr="006F5239">
        <w:rPr>
          <w:rFonts w:ascii="Arial" w:hAnsi="Arial" w:cs="Arial"/>
          <w:sz w:val="18"/>
          <w:szCs w:val="18"/>
        </w:rPr>
        <w:t>Employees:</w:t>
      </w:r>
      <w:r w:rsidR="00A34DDB" w:rsidRPr="006F5239">
        <w:rPr>
          <w:rFonts w:ascii="Arial" w:hAnsi="Arial" w:cs="Arial"/>
          <w:sz w:val="18"/>
          <w:szCs w:val="18"/>
        </w:rPr>
        <w:tab/>
      </w:r>
      <w:r w:rsidR="009376A5" w:rsidRPr="006F5239">
        <w:rPr>
          <w:rFonts w:ascii="Arial" w:hAnsi="Arial" w:cs="Arial"/>
          <w:sz w:val="18"/>
          <w:szCs w:val="18"/>
        </w:rPr>
        <w:tab/>
      </w:r>
      <w:r w:rsidR="00E13766">
        <w:rPr>
          <w:rFonts w:ascii="Arial" w:hAnsi="Arial" w:cs="Arial"/>
          <w:sz w:val="18"/>
          <w:szCs w:val="18"/>
        </w:rPr>
        <w:t>Mike Eggett</w:t>
      </w:r>
      <w:r w:rsidR="000B0E7B">
        <w:rPr>
          <w:rFonts w:ascii="Arial" w:hAnsi="Arial" w:cs="Arial"/>
          <w:sz w:val="18"/>
          <w:szCs w:val="18"/>
        </w:rPr>
        <w:t xml:space="preserve">, Community Development </w:t>
      </w:r>
    </w:p>
    <w:p w14:paraId="56E87C10" w14:textId="07779D6A" w:rsidR="00FF79EB" w:rsidRPr="003E39C7" w:rsidRDefault="00F43CD6" w:rsidP="00FF79EB">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4B560D">
        <w:rPr>
          <w:rFonts w:ascii="Arial" w:hAnsi="Arial" w:cs="Arial"/>
          <w:sz w:val="18"/>
          <w:szCs w:val="18"/>
        </w:rPr>
        <w:t>Shalee Nay</w:t>
      </w:r>
      <w:r w:rsidR="00E13766">
        <w:rPr>
          <w:rFonts w:ascii="Arial" w:hAnsi="Arial" w:cs="Arial"/>
          <w:sz w:val="18"/>
          <w:szCs w:val="18"/>
        </w:rPr>
        <w:t>, City Recorder</w:t>
      </w:r>
      <w:r w:rsidR="00427E1A" w:rsidRPr="006F5239">
        <w:rPr>
          <w:rFonts w:ascii="Arial" w:hAnsi="Arial" w:cs="Arial"/>
          <w:sz w:val="18"/>
          <w:szCs w:val="18"/>
        </w:rPr>
        <w:tab/>
      </w:r>
      <w:r w:rsidR="00B10D4C">
        <w:rPr>
          <w:rFonts w:ascii="Arial" w:hAnsi="Arial" w:cs="Arial"/>
          <w:sz w:val="18"/>
          <w:szCs w:val="18"/>
        </w:rPr>
        <w:br/>
      </w:r>
      <w:r w:rsidR="00B10D4C">
        <w:rPr>
          <w:rFonts w:ascii="Arial" w:hAnsi="Arial" w:cs="Arial"/>
          <w:sz w:val="18"/>
          <w:szCs w:val="18"/>
        </w:rPr>
        <w:tab/>
      </w:r>
      <w:r w:rsidR="00B10D4C">
        <w:rPr>
          <w:rFonts w:ascii="Arial" w:hAnsi="Arial" w:cs="Arial"/>
          <w:sz w:val="18"/>
          <w:szCs w:val="18"/>
        </w:rPr>
        <w:tab/>
      </w:r>
      <w:r w:rsidR="00B10D4C">
        <w:rPr>
          <w:rFonts w:ascii="Arial" w:hAnsi="Arial" w:cs="Arial"/>
          <w:sz w:val="18"/>
          <w:szCs w:val="18"/>
        </w:rPr>
        <w:tab/>
      </w:r>
      <w:r w:rsidR="00B10D4C">
        <w:rPr>
          <w:rFonts w:ascii="Arial" w:hAnsi="Arial" w:cs="Arial"/>
          <w:sz w:val="18"/>
          <w:szCs w:val="18"/>
        </w:rPr>
        <w:tab/>
      </w:r>
      <w:r w:rsidR="00B10D4C" w:rsidRPr="003E39C7">
        <w:rPr>
          <w:rFonts w:ascii="Arial" w:hAnsi="Arial" w:cs="Arial"/>
          <w:sz w:val="18"/>
          <w:szCs w:val="18"/>
        </w:rPr>
        <w:tab/>
      </w:r>
    </w:p>
    <w:p w14:paraId="2FEC6641" w14:textId="77777777" w:rsidR="00C35305" w:rsidRPr="003E39C7" w:rsidRDefault="00C35305" w:rsidP="00FB22DA">
      <w:pPr>
        <w:pStyle w:val="PlainText"/>
        <w:ind w:left="720" w:firstLine="720"/>
        <w:rPr>
          <w:rFonts w:ascii="Arial" w:hAnsi="Arial" w:cs="Arial"/>
          <w:sz w:val="10"/>
          <w:szCs w:val="10"/>
        </w:rPr>
      </w:pPr>
    </w:p>
    <w:p w14:paraId="2A00EB7D" w14:textId="77777777" w:rsidR="00971E37" w:rsidRPr="00971E37" w:rsidRDefault="002D4615" w:rsidP="00971E37">
      <w:pPr>
        <w:pStyle w:val="PlainText"/>
        <w:ind w:left="720" w:firstLine="720"/>
        <w:rPr>
          <w:rFonts w:ascii="Arial" w:hAnsi="Arial" w:cs="Arial"/>
          <w:sz w:val="18"/>
          <w:szCs w:val="18"/>
        </w:rPr>
      </w:pPr>
      <w:r w:rsidRPr="003E39C7">
        <w:rPr>
          <w:rFonts w:ascii="Arial" w:hAnsi="Arial" w:cs="Arial"/>
          <w:sz w:val="18"/>
          <w:szCs w:val="18"/>
        </w:rPr>
        <w:t xml:space="preserve">Visitors: </w:t>
      </w:r>
      <w:r w:rsidR="002A4F49" w:rsidRPr="003E39C7">
        <w:rPr>
          <w:rFonts w:ascii="Arial" w:hAnsi="Arial" w:cs="Arial"/>
          <w:sz w:val="18"/>
          <w:szCs w:val="18"/>
        </w:rPr>
        <w:tab/>
      </w:r>
      <w:r w:rsidR="00B10D4C" w:rsidRPr="003E39C7">
        <w:rPr>
          <w:rFonts w:ascii="Arial" w:hAnsi="Arial" w:cs="Arial"/>
          <w:sz w:val="18"/>
          <w:szCs w:val="18"/>
        </w:rPr>
        <w:tab/>
      </w:r>
      <w:r w:rsidR="00417442">
        <w:rPr>
          <w:rFonts w:ascii="Arial" w:hAnsi="Arial" w:cs="Arial"/>
          <w:sz w:val="18"/>
          <w:szCs w:val="18"/>
        </w:rPr>
        <w:tab/>
      </w:r>
      <w:r w:rsidR="00971E37" w:rsidRPr="00971E37">
        <w:rPr>
          <w:rFonts w:ascii="Arial" w:hAnsi="Arial" w:cs="Arial"/>
          <w:sz w:val="18"/>
          <w:szCs w:val="18"/>
        </w:rPr>
        <w:t>Jared Johnson</w:t>
      </w:r>
      <w:r w:rsidR="00971E37" w:rsidRPr="00971E37">
        <w:rPr>
          <w:rFonts w:ascii="Arial" w:hAnsi="Arial" w:cs="Arial"/>
          <w:sz w:val="18"/>
          <w:szCs w:val="18"/>
        </w:rPr>
        <w:tab/>
      </w:r>
      <w:r w:rsidR="00971E37" w:rsidRPr="00971E37">
        <w:rPr>
          <w:rFonts w:ascii="Arial" w:hAnsi="Arial" w:cs="Arial"/>
          <w:sz w:val="18"/>
          <w:szCs w:val="18"/>
        </w:rPr>
        <w:tab/>
        <w:t>Erik Anderson</w:t>
      </w:r>
      <w:r w:rsidR="00971E37" w:rsidRPr="00971E37">
        <w:rPr>
          <w:rFonts w:ascii="Arial" w:hAnsi="Arial" w:cs="Arial"/>
          <w:sz w:val="18"/>
          <w:szCs w:val="18"/>
        </w:rPr>
        <w:tab/>
      </w:r>
      <w:r w:rsidR="00971E37" w:rsidRPr="00971E37">
        <w:rPr>
          <w:rFonts w:ascii="Arial" w:hAnsi="Arial" w:cs="Arial"/>
          <w:sz w:val="18"/>
          <w:szCs w:val="18"/>
        </w:rPr>
        <w:tab/>
        <w:t>Alexander Usdan</w:t>
      </w:r>
    </w:p>
    <w:p w14:paraId="0056D72E" w14:textId="4AAA8F7E" w:rsidR="00971E37" w:rsidRPr="00971E37" w:rsidRDefault="00971E37" w:rsidP="00971E37">
      <w:pPr>
        <w:pStyle w:val="PlainText"/>
        <w:ind w:left="720" w:firstLine="720"/>
        <w:rPr>
          <w:rFonts w:ascii="Arial" w:hAnsi="Arial" w:cs="Arial"/>
          <w:sz w:val="18"/>
          <w:szCs w:val="18"/>
        </w:rPr>
      </w:pPr>
      <w:r w:rsidRPr="00971E37">
        <w:rPr>
          <w:rFonts w:ascii="Arial" w:hAnsi="Arial" w:cs="Arial"/>
          <w:sz w:val="18"/>
          <w:szCs w:val="18"/>
        </w:rPr>
        <w:tab/>
      </w:r>
      <w:r w:rsidRPr="00971E37">
        <w:rPr>
          <w:rFonts w:ascii="Arial" w:hAnsi="Arial" w:cs="Arial"/>
          <w:sz w:val="18"/>
          <w:szCs w:val="18"/>
        </w:rPr>
        <w:tab/>
      </w:r>
      <w:r w:rsidRPr="00971E37">
        <w:rPr>
          <w:rFonts w:ascii="Arial" w:hAnsi="Arial" w:cs="Arial"/>
          <w:sz w:val="18"/>
          <w:szCs w:val="18"/>
        </w:rPr>
        <w:tab/>
        <w:t>Victoria Lara</w:t>
      </w:r>
      <w:r w:rsidRPr="00971E37">
        <w:rPr>
          <w:rFonts w:ascii="Arial" w:hAnsi="Arial" w:cs="Arial"/>
          <w:sz w:val="18"/>
          <w:szCs w:val="18"/>
        </w:rPr>
        <w:tab/>
      </w:r>
      <w:r w:rsidRPr="00971E37">
        <w:rPr>
          <w:rFonts w:ascii="Arial" w:hAnsi="Arial" w:cs="Arial"/>
          <w:sz w:val="18"/>
          <w:szCs w:val="18"/>
        </w:rPr>
        <w:tab/>
        <w:t>Guy Lara</w:t>
      </w:r>
      <w:r w:rsidRPr="00971E37">
        <w:rPr>
          <w:rFonts w:ascii="Arial" w:hAnsi="Arial" w:cs="Arial"/>
          <w:sz w:val="18"/>
          <w:szCs w:val="18"/>
        </w:rPr>
        <w:tab/>
      </w:r>
      <w:r w:rsidRPr="00971E37">
        <w:rPr>
          <w:rFonts w:ascii="Arial" w:hAnsi="Arial" w:cs="Arial"/>
          <w:sz w:val="18"/>
          <w:szCs w:val="18"/>
        </w:rPr>
        <w:tab/>
        <w:t xml:space="preserve">Natalie </w:t>
      </w:r>
      <w:r w:rsidR="003354B3" w:rsidRPr="00971E37">
        <w:rPr>
          <w:rFonts w:ascii="Arial" w:hAnsi="Arial" w:cs="Arial"/>
          <w:sz w:val="18"/>
          <w:szCs w:val="18"/>
        </w:rPr>
        <w:t>Nickels</w:t>
      </w:r>
    </w:p>
    <w:p w14:paraId="10524748" w14:textId="1E89BF1A" w:rsidR="00E81E13" w:rsidRPr="006F5239" w:rsidRDefault="00971E37" w:rsidP="00971E37">
      <w:pPr>
        <w:pStyle w:val="PlainText"/>
        <w:ind w:left="720" w:firstLine="720"/>
        <w:rPr>
          <w:rFonts w:ascii="Arial" w:hAnsi="Arial" w:cs="Arial"/>
          <w:sz w:val="18"/>
          <w:szCs w:val="18"/>
        </w:rPr>
      </w:pPr>
      <w:r w:rsidRPr="00971E37">
        <w:rPr>
          <w:rFonts w:ascii="Arial" w:hAnsi="Arial" w:cs="Arial"/>
          <w:sz w:val="18"/>
          <w:szCs w:val="18"/>
        </w:rPr>
        <w:tab/>
      </w:r>
      <w:r w:rsidRPr="00971E37">
        <w:rPr>
          <w:rFonts w:ascii="Arial" w:hAnsi="Arial" w:cs="Arial"/>
          <w:sz w:val="18"/>
          <w:szCs w:val="18"/>
        </w:rPr>
        <w:tab/>
      </w:r>
      <w:r w:rsidRPr="00971E37">
        <w:rPr>
          <w:rFonts w:ascii="Arial" w:hAnsi="Arial" w:cs="Arial"/>
          <w:sz w:val="18"/>
          <w:szCs w:val="18"/>
        </w:rPr>
        <w:tab/>
        <w:t>Jake Tate</w:t>
      </w:r>
      <w:r w:rsidR="00E81E13">
        <w:rPr>
          <w:rFonts w:ascii="Arial" w:hAnsi="Arial" w:cs="Arial"/>
          <w:sz w:val="18"/>
          <w:szCs w:val="18"/>
        </w:rPr>
        <w:tab/>
      </w:r>
      <w:r w:rsidR="00E81E13">
        <w:rPr>
          <w:rFonts w:ascii="Arial" w:hAnsi="Arial" w:cs="Arial"/>
          <w:sz w:val="18"/>
          <w:szCs w:val="18"/>
        </w:rPr>
        <w:tab/>
      </w:r>
      <w:r w:rsidR="00E81E13">
        <w:rPr>
          <w:rFonts w:ascii="Arial" w:hAnsi="Arial" w:cs="Arial"/>
          <w:sz w:val="18"/>
          <w:szCs w:val="18"/>
        </w:rPr>
        <w:tab/>
      </w:r>
    </w:p>
    <w:p w14:paraId="0A74152F" w14:textId="77777777" w:rsidR="00B10D4C" w:rsidRPr="006F5239" w:rsidRDefault="00B10D4C" w:rsidP="00167411">
      <w:pPr>
        <w:pStyle w:val="PlainText"/>
        <w:ind w:left="720" w:firstLine="720"/>
        <w:rPr>
          <w:rFonts w:ascii="Arial" w:hAnsi="Arial" w:cs="Arial"/>
          <w:sz w:val="18"/>
          <w:szCs w:val="18"/>
        </w:rPr>
      </w:pPr>
    </w:p>
    <w:p w14:paraId="225D65D9" w14:textId="77777777" w:rsidR="00E662E4" w:rsidRPr="006F5239" w:rsidRDefault="00E662E4" w:rsidP="00FB22DA">
      <w:pPr>
        <w:pStyle w:val="PlainText"/>
        <w:ind w:left="720" w:firstLine="720"/>
        <w:rPr>
          <w:rFonts w:ascii="Arial" w:hAnsi="Arial" w:cs="Arial"/>
          <w:sz w:val="18"/>
          <w:szCs w:val="18"/>
        </w:rPr>
      </w:pPr>
    </w:p>
    <w:p w14:paraId="7418EB07" w14:textId="77777777" w:rsidR="0046159C" w:rsidRPr="0046159C" w:rsidRDefault="0046159C" w:rsidP="0046159C">
      <w:pPr>
        <w:pStyle w:val="ListParagraph"/>
        <w:numPr>
          <w:ilvl w:val="0"/>
          <w:numId w:val="1"/>
        </w:numPr>
        <w:rPr>
          <w:rFonts w:ascii="Arial" w:hAnsi="Arial" w:cs="Arial"/>
          <w:b/>
          <w:sz w:val="18"/>
          <w:szCs w:val="18"/>
          <w:u w:val="single"/>
        </w:rPr>
      </w:pPr>
      <w:bookmarkStart w:id="0" w:name="_Ref335132561"/>
      <w:r>
        <w:rPr>
          <w:rFonts w:ascii="Arial" w:hAnsi="Arial" w:cs="Arial"/>
          <w:b/>
          <w:sz w:val="18"/>
          <w:szCs w:val="18"/>
          <w:u w:val="single"/>
        </w:rPr>
        <w:t>Welcome &amp; Roll Call</w:t>
      </w:r>
      <w:bookmarkEnd w:id="0"/>
      <w:r w:rsidR="000B7AD9">
        <w:rPr>
          <w:rFonts w:ascii="Arial" w:hAnsi="Arial" w:cs="Arial"/>
          <w:b/>
          <w:sz w:val="18"/>
          <w:szCs w:val="18"/>
          <w:u w:val="single"/>
        </w:rPr>
        <w:br/>
      </w:r>
    </w:p>
    <w:p w14:paraId="7AFD6A65" w14:textId="2C1B6340" w:rsidR="00D337E8" w:rsidRPr="0046159C" w:rsidRDefault="0046159C" w:rsidP="0046159C">
      <w:pPr>
        <w:pStyle w:val="ListParagraph"/>
        <w:ind w:left="360"/>
        <w:rPr>
          <w:rFonts w:ascii="Arial" w:hAnsi="Arial" w:cs="Arial"/>
          <w:b/>
          <w:sz w:val="18"/>
          <w:szCs w:val="18"/>
          <w:u w:val="single"/>
        </w:rPr>
      </w:pPr>
      <w:r>
        <w:rPr>
          <w:rFonts w:ascii="Arial" w:hAnsi="Arial" w:cs="Arial"/>
          <w:sz w:val="18"/>
          <w:szCs w:val="18"/>
        </w:rPr>
        <w:tab/>
      </w:r>
      <w:r w:rsidR="00A82FC9">
        <w:rPr>
          <w:rFonts w:ascii="Arial" w:hAnsi="Arial" w:cs="Arial"/>
          <w:sz w:val="18"/>
          <w:szCs w:val="18"/>
        </w:rPr>
        <w:t xml:space="preserve">The Planning Commission Meeting </w:t>
      </w:r>
      <w:r w:rsidR="00CC4BF1">
        <w:rPr>
          <w:rFonts w:ascii="Arial" w:hAnsi="Arial" w:cs="Arial"/>
          <w:sz w:val="18"/>
          <w:szCs w:val="18"/>
        </w:rPr>
        <w:t>began at 6:31</w:t>
      </w:r>
      <w:r w:rsidR="00A82FC9">
        <w:rPr>
          <w:rFonts w:ascii="Arial" w:hAnsi="Arial" w:cs="Arial"/>
          <w:sz w:val="18"/>
          <w:szCs w:val="18"/>
        </w:rPr>
        <w:t xml:space="preserve"> p.m. </w:t>
      </w:r>
      <w:r w:rsidR="00A225F1">
        <w:rPr>
          <w:rFonts w:ascii="Arial" w:hAnsi="Arial" w:cs="Arial"/>
          <w:sz w:val="18"/>
          <w:szCs w:val="18"/>
        </w:rPr>
        <w:t>Chair</w:t>
      </w:r>
      <w:r w:rsidR="004B6CFF">
        <w:rPr>
          <w:rFonts w:ascii="Arial" w:hAnsi="Arial" w:cs="Arial"/>
          <w:sz w:val="18"/>
          <w:szCs w:val="18"/>
        </w:rPr>
        <w:t>man</w:t>
      </w:r>
      <w:r w:rsidR="00A225F1">
        <w:rPr>
          <w:rFonts w:ascii="Arial" w:hAnsi="Arial" w:cs="Arial"/>
          <w:sz w:val="18"/>
          <w:szCs w:val="18"/>
        </w:rPr>
        <w:t xml:space="preserve"> </w:t>
      </w:r>
      <w:r w:rsidR="004B560D">
        <w:rPr>
          <w:rFonts w:ascii="Arial" w:hAnsi="Arial" w:cs="Arial"/>
          <w:sz w:val="18"/>
          <w:szCs w:val="18"/>
        </w:rPr>
        <w:t>Spiers</w:t>
      </w:r>
      <w:r w:rsidRPr="0046159C">
        <w:rPr>
          <w:rFonts w:ascii="Arial" w:hAnsi="Arial" w:cs="Arial"/>
          <w:sz w:val="18"/>
          <w:szCs w:val="18"/>
        </w:rPr>
        <w:t xml:space="preserve"> welcomed everyone to the meeting and stated for the record that all memb</w:t>
      </w:r>
      <w:r w:rsidR="001673CA">
        <w:rPr>
          <w:rFonts w:ascii="Arial" w:hAnsi="Arial" w:cs="Arial"/>
          <w:sz w:val="18"/>
          <w:szCs w:val="18"/>
        </w:rPr>
        <w:t>ers of the Planning Commission</w:t>
      </w:r>
      <w:r w:rsidRPr="0046159C">
        <w:rPr>
          <w:rFonts w:ascii="Arial" w:hAnsi="Arial" w:cs="Arial"/>
          <w:sz w:val="18"/>
          <w:szCs w:val="18"/>
        </w:rPr>
        <w:t xml:space="preserve"> were </w:t>
      </w:r>
      <w:r w:rsidR="000D1381">
        <w:rPr>
          <w:rFonts w:ascii="Arial" w:hAnsi="Arial" w:cs="Arial"/>
          <w:sz w:val="18"/>
          <w:szCs w:val="18"/>
        </w:rPr>
        <w:t xml:space="preserve">present. </w:t>
      </w:r>
    </w:p>
    <w:p w14:paraId="66E79276" w14:textId="77777777" w:rsidR="004672E1" w:rsidRPr="00004E3D" w:rsidRDefault="00EB487D" w:rsidP="00004E3D">
      <w:pPr>
        <w:pStyle w:val="ListParagraph"/>
        <w:ind w:left="360"/>
        <w:rPr>
          <w:rFonts w:ascii="Arial" w:eastAsia="Calibri" w:hAnsi="Arial" w:cs="Arial"/>
          <w:sz w:val="18"/>
          <w:szCs w:val="18"/>
        </w:rPr>
      </w:pPr>
      <w:r>
        <w:rPr>
          <w:rFonts w:ascii="Arial" w:hAnsi="Arial" w:cs="Arial"/>
          <w:caps/>
          <w:sz w:val="18"/>
          <w:szCs w:val="18"/>
        </w:rPr>
        <w:tab/>
      </w:r>
    </w:p>
    <w:p w14:paraId="5CEA96C0" w14:textId="0C1CAC5C" w:rsidR="008210E8" w:rsidRPr="00004E3D" w:rsidRDefault="00773C89" w:rsidP="00004E3D">
      <w:pPr>
        <w:pStyle w:val="ListParagraph"/>
        <w:numPr>
          <w:ilvl w:val="0"/>
          <w:numId w:val="1"/>
        </w:numPr>
        <w:rPr>
          <w:rFonts w:ascii="Arial" w:hAnsi="Arial" w:cs="Arial"/>
          <w:b/>
          <w:sz w:val="18"/>
          <w:szCs w:val="18"/>
          <w:u w:val="single"/>
        </w:rPr>
      </w:pPr>
      <w:r>
        <w:rPr>
          <w:rFonts w:ascii="Arial" w:hAnsi="Arial" w:cs="Arial"/>
          <w:b/>
          <w:sz w:val="18"/>
          <w:szCs w:val="18"/>
          <w:u w:val="single"/>
        </w:rPr>
        <w:t>Public Comment</w:t>
      </w:r>
      <w:r w:rsidR="000B7AD9">
        <w:rPr>
          <w:rFonts w:ascii="Arial" w:hAnsi="Arial" w:cs="Arial"/>
          <w:b/>
          <w:sz w:val="18"/>
          <w:szCs w:val="18"/>
          <w:u w:val="single"/>
        </w:rPr>
        <w:br/>
      </w:r>
      <w:r w:rsidR="008210E8" w:rsidRPr="00F506C3">
        <w:rPr>
          <w:rFonts w:ascii="Arial" w:hAnsi="Arial" w:cs="Arial"/>
          <w:b/>
          <w:sz w:val="18"/>
          <w:szCs w:val="18"/>
          <w:u w:val="single"/>
        </w:rPr>
        <w:br/>
      </w:r>
      <w:r w:rsidR="000D6F0C">
        <w:rPr>
          <w:rFonts w:ascii="Arial" w:hAnsi="Arial" w:cs="Arial"/>
          <w:sz w:val="18"/>
          <w:szCs w:val="18"/>
        </w:rPr>
        <w:tab/>
      </w:r>
      <w:r w:rsidR="00A225F1">
        <w:rPr>
          <w:rFonts w:ascii="Arial" w:hAnsi="Arial" w:cs="Arial"/>
          <w:sz w:val="18"/>
          <w:szCs w:val="18"/>
        </w:rPr>
        <w:t>Chair</w:t>
      </w:r>
      <w:r w:rsidR="004B6CFF">
        <w:rPr>
          <w:rFonts w:ascii="Arial" w:hAnsi="Arial" w:cs="Arial"/>
          <w:sz w:val="18"/>
          <w:szCs w:val="18"/>
        </w:rPr>
        <w:t>man</w:t>
      </w:r>
      <w:r w:rsidR="00A225F1">
        <w:rPr>
          <w:rFonts w:ascii="Arial" w:hAnsi="Arial" w:cs="Arial"/>
          <w:sz w:val="18"/>
          <w:szCs w:val="18"/>
        </w:rPr>
        <w:t xml:space="preserve"> </w:t>
      </w:r>
      <w:r w:rsidR="004B560D">
        <w:rPr>
          <w:rFonts w:ascii="Arial" w:hAnsi="Arial" w:cs="Arial"/>
          <w:sz w:val="18"/>
          <w:szCs w:val="18"/>
        </w:rPr>
        <w:t>Spiers</w:t>
      </w:r>
      <w:r w:rsidR="0046159C">
        <w:rPr>
          <w:rFonts w:ascii="Arial" w:hAnsi="Arial" w:cs="Arial"/>
          <w:sz w:val="18"/>
          <w:szCs w:val="18"/>
        </w:rPr>
        <w:t xml:space="preserve"> asked for any </w:t>
      </w:r>
      <w:r w:rsidR="00A225F1">
        <w:rPr>
          <w:rFonts w:ascii="Arial" w:hAnsi="Arial" w:cs="Arial"/>
          <w:sz w:val="18"/>
          <w:szCs w:val="18"/>
        </w:rPr>
        <w:t>public comments</w:t>
      </w:r>
      <w:r w:rsidR="0046159C">
        <w:rPr>
          <w:rFonts w:ascii="Arial" w:hAnsi="Arial" w:cs="Arial"/>
          <w:sz w:val="18"/>
          <w:szCs w:val="18"/>
        </w:rPr>
        <w:t xml:space="preserve"> and there were </w:t>
      </w:r>
      <w:r w:rsidR="004B560D">
        <w:rPr>
          <w:rFonts w:ascii="Arial" w:hAnsi="Arial" w:cs="Arial"/>
          <w:sz w:val="18"/>
          <w:szCs w:val="18"/>
        </w:rPr>
        <w:t>none.</w:t>
      </w:r>
      <w:r w:rsidR="000D6F0C">
        <w:rPr>
          <w:rFonts w:ascii="Arial" w:hAnsi="Arial" w:cs="Arial"/>
          <w:sz w:val="18"/>
          <w:szCs w:val="18"/>
        </w:rPr>
        <w:br/>
      </w:r>
      <w:r w:rsidR="002C76B5">
        <w:rPr>
          <w:rFonts w:ascii="Arial" w:hAnsi="Arial" w:cs="Arial"/>
          <w:sz w:val="18"/>
          <w:szCs w:val="18"/>
        </w:rPr>
        <w:tab/>
      </w:r>
    </w:p>
    <w:p w14:paraId="2EA63472" w14:textId="77777777" w:rsidR="00F506C3" w:rsidRPr="00B72F12" w:rsidRDefault="0046159C" w:rsidP="00B173DB">
      <w:pPr>
        <w:pStyle w:val="ListParagraph"/>
        <w:numPr>
          <w:ilvl w:val="0"/>
          <w:numId w:val="1"/>
        </w:numPr>
        <w:rPr>
          <w:rFonts w:ascii="Arial" w:eastAsia="Calibri" w:hAnsi="Arial" w:cs="Arial"/>
          <w:sz w:val="18"/>
          <w:szCs w:val="18"/>
          <w:u w:val="single"/>
        </w:rPr>
      </w:pPr>
      <w:r>
        <w:rPr>
          <w:rFonts w:ascii="Arial" w:hAnsi="Arial" w:cs="Arial"/>
          <w:b/>
          <w:sz w:val="18"/>
          <w:szCs w:val="18"/>
          <w:u w:val="single"/>
        </w:rPr>
        <w:t>Presentations and Reports</w:t>
      </w:r>
      <w:r w:rsidR="00EB487D">
        <w:rPr>
          <w:rFonts w:ascii="Arial" w:hAnsi="Arial" w:cs="Arial"/>
          <w:b/>
          <w:sz w:val="18"/>
          <w:szCs w:val="18"/>
          <w:u w:val="single"/>
        </w:rPr>
        <w:t xml:space="preserve"> </w:t>
      </w:r>
      <w:r w:rsidR="00B173DB">
        <w:rPr>
          <w:rFonts w:ascii="Arial" w:hAnsi="Arial" w:cs="Arial"/>
          <w:b/>
          <w:sz w:val="18"/>
          <w:szCs w:val="18"/>
          <w:u w:val="single"/>
        </w:rPr>
        <w:br/>
      </w:r>
    </w:p>
    <w:p w14:paraId="3936B415" w14:textId="404DE9B6" w:rsidR="002852CF" w:rsidRDefault="00970B95" w:rsidP="00AA4FE0">
      <w:pPr>
        <w:pStyle w:val="ListParagraph"/>
        <w:ind w:left="360"/>
        <w:rPr>
          <w:rFonts w:ascii="Arial" w:eastAsia="Calibri" w:hAnsi="Arial" w:cs="Arial"/>
          <w:sz w:val="18"/>
          <w:szCs w:val="18"/>
        </w:rPr>
      </w:pPr>
      <w:r>
        <w:rPr>
          <w:rFonts w:ascii="Arial" w:eastAsia="Calibri" w:hAnsi="Arial" w:cs="Arial"/>
          <w:sz w:val="18"/>
          <w:szCs w:val="18"/>
        </w:rPr>
        <w:tab/>
      </w:r>
      <w:r w:rsidR="00A225F1">
        <w:rPr>
          <w:rFonts w:ascii="Arial" w:eastAsia="Calibri" w:hAnsi="Arial" w:cs="Arial"/>
          <w:sz w:val="18"/>
          <w:szCs w:val="18"/>
        </w:rPr>
        <w:t>Chair</w:t>
      </w:r>
      <w:r w:rsidR="004B6CFF">
        <w:rPr>
          <w:rFonts w:ascii="Arial" w:eastAsia="Calibri" w:hAnsi="Arial" w:cs="Arial"/>
          <w:sz w:val="18"/>
          <w:szCs w:val="18"/>
        </w:rPr>
        <w:t xml:space="preserve">man </w:t>
      </w:r>
      <w:r w:rsidR="004B560D">
        <w:rPr>
          <w:rFonts w:ascii="Arial" w:eastAsia="Calibri" w:hAnsi="Arial" w:cs="Arial"/>
          <w:sz w:val="18"/>
          <w:szCs w:val="18"/>
        </w:rPr>
        <w:t xml:space="preserve">Spiers </w:t>
      </w:r>
      <w:r w:rsidR="0046159C">
        <w:rPr>
          <w:rFonts w:ascii="Arial" w:eastAsia="Calibri" w:hAnsi="Arial" w:cs="Arial"/>
          <w:sz w:val="18"/>
          <w:szCs w:val="18"/>
        </w:rPr>
        <w:t>tur</w:t>
      </w:r>
      <w:r w:rsidR="002852CF">
        <w:rPr>
          <w:rFonts w:ascii="Arial" w:eastAsia="Calibri" w:hAnsi="Arial" w:cs="Arial"/>
          <w:sz w:val="18"/>
          <w:szCs w:val="18"/>
        </w:rPr>
        <w:t>ned the time over to Mr. Eggett who reported the following:</w:t>
      </w:r>
    </w:p>
    <w:p w14:paraId="080BC03D" w14:textId="77777777" w:rsidR="00E81E13" w:rsidRDefault="00E81E13" w:rsidP="00AA4FE0">
      <w:pPr>
        <w:pStyle w:val="ListParagraph"/>
        <w:ind w:left="360"/>
        <w:rPr>
          <w:rFonts w:ascii="Arial" w:eastAsia="Calibri" w:hAnsi="Arial" w:cs="Arial"/>
          <w:sz w:val="18"/>
          <w:szCs w:val="18"/>
        </w:rPr>
      </w:pPr>
    </w:p>
    <w:p w14:paraId="78B59859" w14:textId="6B124A5D" w:rsidR="00971E37" w:rsidRPr="00971E37" w:rsidRDefault="00971E37" w:rsidP="00971E37">
      <w:pPr>
        <w:pStyle w:val="ListParagraph"/>
        <w:numPr>
          <w:ilvl w:val="0"/>
          <w:numId w:val="24"/>
        </w:numPr>
        <w:tabs>
          <w:tab w:val="left" w:pos="1860"/>
        </w:tabs>
        <w:rPr>
          <w:rFonts w:ascii="Arial" w:eastAsia="Calibri" w:hAnsi="Arial" w:cs="Arial"/>
          <w:sz w:val="18"/>
          <w:szCs w:val="18"/>
        </w:rPr>
      </w:pPr>
      <w:r w:rsidRPr="00971E37">
        <w:rPr>
          <w:rFonts w:ascii="Arial" w:eastAsia="Calibri" w:hAnsi="Arial" w:cs="Arial"/>
          <w:sz w:val="18"/>
          <w:szCs w:val="18"/>
        </w:rPr>
        <w:t xml:space="preserve">It was noted that during last week’s council meeting that Chairman Spiers and Commissioner Hermann were appointed for another </w:t>
      </w:r>
      <w:r w:rsidR="003354B3" w:rsidRPr="00971E37">
        <w:rPr>
          <w:rFonts w:ascii="Arial" w:eastAsia="Calibri" w:hAnsi="Arial" w:cs="Arial"/>
          <w:sz w:val="18"/>
          <w:szCs w:val="18"/>
        </w:rPr>
        <w:t>4-year</w:t>
      </w:r>
      <w:r w:rsidRPr="00971E37">
        <w:rPr>
          <w:rFonts w:ascii="Arial" w:eastAsia="Calibri" w:hAnsi="Arial" w:cs="Arial"/>
          <w:sz w:val="18"/>
          <w:szCs w:val="18"/>
        </w:rPr>
        <w:t xml:space="preserve"> term. </w:t>
      </w:r>
    </w:p>
    <w:p w14:paraId="69A27BCD" w14:textId="77777777" w:rsidR="00971E37" w:rsidRPr="00971E37" w:rsidRDefault="00971E37" w:rsidP="00971E37">
      <w:pPr>
        <w:pStyle w:val="ListParagraph"/>
        <w:numPr>
          <w:ilvl w:val="0"/>
          <w:numId w:val="24"/>
        </w:numPr>
        <w:tabs>
          <w:tab w:val="left" w:pos="1860"/>
        </w:tabs>
        <w:rPr>
          <w:rFonts w:ascii="Arial" w:eastAsia="Calibri" w:hAnsi="Arial" w:cs="Arial"/>
          <w:sz w:val="18"/>
          <w:szCs w:val="18"/>
        </w:rPr>
      </w:pPr>
      <w:r w:rsidRPr="00971E37">
        <w:rPr>
          <w:rFonts w:ascii="Arial" w:eastAsia="Calibri" w:hAnsi="Arial" w:cs="Arial"/>
          <w:sz w:val="18"/>
          <w:szCs w:val="18"/>
        </w:rPr>
        <w:t xml:space="preserve">There are 8 days left for the legislative session. </w:t>
      </w:r>
    </w:p>
    <w:p w14:paraId="19744FDA" w14:textId="77777777" w:rsidR="00971E37" w:rsidRPr="00971E37" w:rsidRDefault="00971E37" w:rsidP="00971E37">
      <w:pPr>
        <w:pStyle w:val="ListParagraph"/>
        <w:numPr>
          <w:ilvl w:val="0"/>
          <w:numId w:val="24"/>
        </w:numPr>
        <w:tabs>
          <w:tab w:val="left" w:pos="1860"/>
        </w:tabs>
        <w:rPr>
          <w:rFonts w:ascii="Arial" w:eastAsia="Calibri" w:hAnsi="Arial" w:cs="Arial"/>
          <w:sz w:val="18"/>
          <w:szCs w:val="18"/>
        </w:rPr>
      </w:pPr>
      <w:r w:rsidRPr="00971E37">
        <w:rPr>
          <w:rFonts w:ascii="Arial" w:eastAsia="Calibri" w:hAnsi="Arial" w:cs="Arial"/>
          <w:sz w:val="18"/>
          <w:szCs w:val="18"/>
        </w:rPr>
        <w:t>There has been another rezone request submitted.</w:t>
      </w:r>
    </w:p>
    <w:p w14:paraId="1E2812A6" w14:textId="77777777" w:rsidR="00971E37" w:rsidRPr="00971E37" w:rsidRDefault="00971E37" w:rsidP="00971E37">
      <w:pPr>
        <w:pStyle w:val="ListParagraph"/>
        <w:numPr>
          <w:ilvl w:val="0"/>
          <w:numId w:val="24"/>
        </w:numPr>
        <w:tabs>
          <w:tab w:val="left" w:pos="1860"/>
        </w:tabs>
        <w:rPr>
          <w:rFonts w:ascii="Arial" w:eastAsia="Calibri" w:hAnsi="Arial" w:cs="Arial"/>
          <w:sz w:val="18"/>
          <w:szCs w:val="18"/>
        </w:rPr>
      </w:pPr>
      <w:r w:rsidRPr="00971E37">
        <w:rPr>
          <w:rFonts w:ascii="Arial" w:eastAsia="Calibri" w:hAnsi="Arial" w:cs="Arial"/>
          <w:sz w:val="18"/>
          <w:szCs w:val="18"/>
        </w:rPr>
        <w:t xml:space="preserve">Zeppes is open as of Friday and they seem to be doing good. </w:t>
      </w:r>
    </w:p>
    <w:p w14:paraId="0260237B" w14:textId="77777777" w:rsidR="00971E37" w:rsidRPr="00971E37" w:rsidRDefault="00971E37" w:rsidP="00971E37">
      <w:pPr>
        <w:pStyle w:val="ListParagraph"/>
        <w:numPr>
          <w:ilvl w:val="0"/>
          <w:numId w:val="24"/>
        </w:numPr>
        <w:tabs>
          <w:tab w:val="left" w:pos="1860"/>
        </w:tabs>
        <w:rPr>
          <w:rFonts w:ascii="Arial" w:eastAsia="Calibri" w:hAnsi="Arial" w:cs="Arial"/>
          <w:sz w:val="18"/>
          <w:szCs w:val="18"/>
        </w:rPr>
      </w:pPr>
      <w:r w:rsidRPr="00971E37">
        <w:rPr>
          <w:rFonts w:ascii="Arial" w:eastAsia="Calibri" w:hAnsi="Arial" w:cs="Arial"/>
          <w:sz w:val="18"/>
          <w:szCs w:val="18"/>
        </w:rPr>
        <w:t xml:space="preserve">Five Below may open late March, located next to the old Best Buy building. </w:t>
      </w:r>
    </w:p>
    <w:p w14:paraId="3D3DC980" w14:textId="77777777" w:rsidR="00971E37" w:rsidRPr="00971E37" w:rsidRDefault="00971E37" w:rsidP="00971E37">
      <w:pPr>
        <w:pStyle w:val="ListParagraph"/>
        <w:numPr>
          <w:ilvl w:val="0"/>
          <w:numId w:val="24"/>
        </w:numPr>
        <w:tabs>
          <w:tab w:val="left" w:pos="1860"/>
        </w:tabs>
        <w:rPr>
          <w:rFonts w:ascii="Arial" w:eastAsia="Calibri" w:hAnsi="Arial" w:cs="Arial"/>
          <w:sz w:val="18"/>
          <w:szCs w:val="18"/>
        </w:rPr>
      </w:pPr>
      <w:r w:rsidRPr="00971E37">
        <w:rPr>
          <w:rFonts w:ascii="Arial" w:eastAsia="Calibri" w:hAnsi="Arial" w:cs="Arial"/>
          <w:sz w:val="18"/>
          <w:szCs w:val="18"/>
        </w:rPr>
        <w:t xml:space="preserve">Harbor Freight should be open early April. </w:t>
      </w:r>
    </w:p>
    <w:p w14:paraId="40580B57" w14:textId="5D552E4D" w:rsidR="00CE48CD" w:rsidRPr="00F506C3" w:rsidRDefault="00971E37" w:rsidP="00971E37">
      <w:pPr>
        <w:pStyle w:val="ListParagraph"/>
        <w:numPr>
          <w:ilvl w:val="0"/>
          <w:numId w:val="24"/>
        </w:numPr>
        <w:tabs>
          <w:tab w:val="left" w:pos="1860"/>
        </w:tabs>
        <w:rPr>
          <w:rFonts w:ascii="Arial" w:hAnsi="Arial" w:cs="Arial"/>
          <w:sz w:val="18"/>
          <w:szCs w:val="18"/>
        </w:rPr>
      </w:pPr>
      <w:r w:rsidRPr="00971E37">
        <w:rPr>
          <w:rFonts w:ascii="Arial" w:eastAsia="Calibri" w:hAnsi="Arial" w:cs="Arial"/>
          <w:sz w:val="18"/>
          <w:szCs w:val="18"/>
        </w:rPr>
        <w:t xml:space="preserve">There is </w:t>
      </w:r>
      <w:r w:rsidR="003354B3" w:rsidRPr="00971E37">
        <w:rPr>
          <w:rFonts w:ascii="Arial" w:eastAsia="Calibri" w:hAnsi="Arial" w:cs="Arial"/>
          <w:sz w:val="18"/>
          <w:szCs w:val="18"/>
        </w:rPr>
        <w:t>an</w:t>
      </w:r>
      <w:r w:rsidRPr="00971E37">
        <w:rPr>
          <w:rFonts w:ascii="Arial" w:eastAsia="Calibri" w:hAnsi="Arial" w:cs="Arial"/>
          <w:sz w:val="18"/>
          <w:szCs w:val="18"/>
        </w:rPr>
        <w:t xml:space="preserve"> RDA project in process  </w:t>
      </w:r>
      <w:r w:rsidR="00004E3D">
        <w:rPr>
          <w:rFonts w:ascii="Arial" w:eastAsia="Calibri" w:hAnsi="Arial" w:cs="Arial"/>
          <w:sz w:val="18"/>
          <w:szCs w:val="18"/>
        </w:rPr>
        <w:br/>
      </w:r>
      <w:r w:rsidR="00AA4FE0">
        <w:rPr>
          <w:rFonts w:ascii="Arial" w:eastAsia="Calibri" w:hAnsi="Arial" w:cs="Arial"/>
          <w:sz w:val="18"/>
          <w:szCs w:val="18"/>
        </w:rPr>
        <w:tab/>
        <w:t xml:space="preserve"> </w:t>
      </w:r>
      <w:r w:rsidR="00CE48CD" w:rsidRPr="00F506C3">
        <w:rPr>
          <w:rFonts w:ascii="Arial" w:hAnsi="Arial" w:cs="Arial"/>
          <w:sz w:val="18"/>
          <w:szCs w:val="18"/>
        </w:rPr>
        <w:t xml:space="preserve"> </w:t>
      </w:r>
    </w:p>
    <w:p w14:paraId="0CB7E346" w14:textId="25F7314E" w:rsidR="00521DE3" w:rsidRPr="00521DE3" w:rsidRDefault="00A72657" w:rsidP="000E2590">
      <w:pPr>
        <w:pStyle w:val="ListParagraph"/>
        <w:numPr>
          <w:ilvl w:val="0"/>
          <w:numId w:val="1"/>
        </w:numPr>
        <w:rPr>
          <w:rFonts w:ascii="Arial" w:eastAsia="Calibri" w:hAnsi="Arial" w:cs="Arial"/>
          <w:b/>
          <w:sz w:val="18"/>
          <w:szCs w:val="18"/>
          <w:u w:val="single"/>
        </w:rPr>
      </w:pPr>
      <w:r>
        <w:rPr>
          <w:rFonts w:ascii="Arial" w:eastAsia="Calibri" w:hAnsi="Arial" w:cs="Arial"/>
          <w:b/>
          <w:sz w:val="18"/>
          <w:szCs w:val="18"/>
          <w:u w:val="single"/>
        </w:rPr>
        <w:t>Consent Items</w:t>
      </w:r>
      <w:r w:rsidR="000B7AD9">
        <w:rPr>
          <w:rFonts w:ascii="Arial" w:eastAsia="Calibri" w:hAnsi="Arial" w:cs="Arial"/>
          <w:b/>
          <w:sz w:val="18"/>
          <w:szCs w:val="18"/>
          <w:u w:val="single"/>
        </w:rPr>
        <w:br/>
      </w:r>
      <w:r w:rsidR="00B173DB">
        <w:rPr>
          <w:rFonts w:ascii="Arial" w:eastAsia="Calibri" w:hAnsi="Arial" w:cs="Arial"/>
          <w:b/>
          <w:sz w:val="18"/>
          <w:szCs w:val="18"/>
        </w:rPr>
        <w:t xml:space="preserve">1. Consideration </w:t>
      </w:r>
      <w:r w:rsidR="00296812">
        <w:rPr>
          <w:rFonts w:ascii="Arial" w:eastAsia="Calibri" w:hAnsi="Arial" w:cs="Arial"/>
          <w:b/>
          <w:sz w:val="18"/>
          <w:szCs w:val="18"/>
        </w:rPr>
        <w:t xml:space="preserve">to approve </w:t>
      </w:r>
      <w:r w:rsidR="00B173DB">
        <w:rPr>
          <w:rFonts w:ascii="Arial" w:eastAsia="Calibri" w:hAnsi="Arial" w:cs="Arial"/>
          <w:b/>
          <w:sz w:val="18"/>
          <w:szCs w:val="18"/>
        </w:rPr>
        <w:t>meeting minutes from the Planning C</w:t>
      </w:r>
      <w:r w:rsidR="00B72F12">
        <w:rPr>
          <w:rFonts w:ascii="Arial" w:eastAsia="Calibri" w:hAnsi="Arial" w:cs="Arial"/>
          <w:b/>
          <w:sz w:val="18"/>
          <w:szCs w:val="18"/>
        </w:rPr>
        <w:t>o</w:t>
      </w:r>
      <w:r w:rsidR="00B10D4C">
        <w:rPr>
          <w:rFonts w:ascii="Arial" w:eastAsia="Calibri" w:hAnsi="Arial" w:cs="Arial"/>
          <w:b/>
          <w:sz w:val="18"/>
          <w:szCs w:val="18"/>
        </w:rPr>
        <w:t xml:space="preserve">mmission Meeting held on </w:t>
      </w:r>
      <w:r w:rsidR="00971E37">
        <w:rPr>
          <w:rFonts w:ascii="Arial" w:eastAsia="Calibri" w:hAnsi="Arial" w:cs="Arial"/>
          <w:b/>
          <w:sz w:val="18"/>
          <w:szCs w:val="18"/>
        </w:rPr>
        <w:t>February 9</w:t>
      </w:r>
      <w:r w:rsidR="00E81E13">
        <w:rPr>
          <w:rFonts w:ascii="Arial" w:eastAsia="Calibri" w:hAnsi="Arial" w:cs="Arial"/>
          <w:b/>
          <w:sz w:val="18"/>
          <w:szCs w:val="18"/>
        </w:rPr>
        <w:t>, 2021</w:t>
      </w:r>
      <w:r w:rsidR="00157750">
        <w:rPr>
          <w:rFonts w:ascii="Arial" w:eastAsia="Calibri" w:hAnsi="Arial" w:cs="Arial"/>
          <w:b/>
          <w:sz w:val="18"/>
          <w:szCs w:val="18"/>
        </w:rPr>
        <w:t>.</w:t>
      </w:r>
      <w:r w:rsidR="00004E3D">
        <w:rPr>
          <w:rFonts w:ascii="Arial" w:eastAsia="Calibri" w:hAnsi="Arial" w:cs="Arial"/>
          <w:sz w:val="18"/>
          <w:szCs w:val="18"/>
        </w:rPr>
        <w:t xml:space="preserve"> </w:t>
      </w:r>
    </w:p>
    <w:p w14:paraId="05969FAB" w14:textId="77777777" w:rsidR="00521DE3" w:rsidRDefault="00521DE3" w:rsidP="00521DE3">
      <w:pPr>
        <w:rPr>
          <w:rFonts w:ascii="Arial" w:eastAsia="Calibri" w:hAnsi="Arial" w:cs="Arial"/>
          <w:b/>
          <w:sz w:val="18"/>
          <w:szCs w:val="18"/>
          <w:u w:val="single"/>
        </w:rPr>
      </w:pPr>
    </w:p>
    <w:p w14:paraId="5EEB2A0E" w14:textId="6853A467" w:rsidR="00521DE3" w:rsidRDefault="00521DE3" w:rsidP="00521DE3">
      <w:pPr>
        <w:pStyle w:val="PlainText"/>
        <w:ind w:left="360"/>
        <w:rPr>
          <w:rFonts w:ascii="Arial" w:hAnsi="Arial" w:cs="Arial"/>
          <w:sz w:val="18"/>
          <w:szCs w:val="18"/>
        </w:rPr>
      </w:pPr>
      <w:r>
        <w:rPr>
          <w:rFonts w:ascii="Arial" w:hAnsi="Arial" w:cs="Arial"/>
          <w:b/>
          <w:sz w:val="18"/>
          <w:szCs w:val="18"/>
        </w:rPr>
        <w:tab/>
      </w:r>
      <w:r>
        <w:rPr>
          <w:rFonts w:ascii="Arial" w:hAnsi="Arial" w:cs="Arial"/>
          <w:b/>
          <w:sz w:val="18"/>
          <w:szCs w:val="18"/>
        </w:rPr>
        <w:tab/>
        <w:t xml:space="preserve">MOTION: </w:t>
      </w:r>
      <w:r>
        <w:rPr>
          <w:rFonts w:ascii="Arial" w:hAnsi="Arial" w:cs="Arial"/>
          <w:b/>
          <w:sz w:val="18"/>
          <w:szCs w:val="18"/>
        </w:rPr>
        <w:tab/>
      </w:r>
      <w:r>
        <w:rPr>
          <w:rFonts w:ascii="Arial" w:hAnsi="Arial" w:cs="Arial"/>
          <w:sz w:val="18"/>
          <w:szCs w:val="18"/>
        </w:rPr>
        <w:t>Commissioner</w:t>
      </w:r>
      <w:r w:rsidR="00157750">
        <w:rPr>
          <w:rFonts w:ascii="Arial" w:hAnsi="Arial" w:cs="Arial"/>
          <w:sz w:val="18"/>
          <w:szCs w:val="18"/>
        </w:rPr>
        <w:t xml:space="preserve"> </w:t>
      </w:r>
      <w:r w:rsidR="00971E37">
        <w:rPr>
          <w:rFonts w:ascii="Arial" w:hAnsi="Arial" w:cs="Arial"/>
          <w:sz w:val="18"/>
          <w:szCs w:val="18"/>
        </w:rPr>
        <w:t>Jones</w:t>
      </w:r>
      <w:r w:rsidR="0059038B">
        <w:rPr>
          <w:rFonts w:ascii="Arial" w:hAnsi="Arial" w:cs="Arial"/>
          <w:sz w:val="18"/>
          <w:szCs w:val="18"/>
        </w:rPr>
        <w:t xml:space="preserve"> </w:t>
      </w:r>
      <w:r>
        <w:rPr>
          <w:rFonts w:ascii="Arial" w:hAnsi="Arial" w:cs="Arial"/>
          <w:sz w:val="18"/>
          <w:szCs w:val="18"/>
        </w:rPr>
        <w:t xml:space="preserve">moved to approve </w:t>
      </w:r>
      <w:r w:rsidR="00C924A0">
        <w:rPr>
          <w:rFonts w:ascii="Arial" w:hAnsi="Arial" w:cs="Arial"/>
          <w:sz w:val="18"/>
          <w:szCs w:val="18"/>
        </w:rPr>
        <w:t>consent items meeting minutes</w:t>
      </w:r>
      <w:r w:rsidR="00CC4BF1">
        <w:rPr>
          <w:rFonts w:ascii="Arial" w:hAnsi="Arial" w:cs="Arial"/>
          <w:sz w:val="18"/>
          <w:szCs w:val="18"/>
        </w:rPr>
        <w:t xml:space="preserve">. </w:t>
      </w:r>
      <w:r w:rsidR="00CC4BF1">
        <w:rPr>
          <w:rFonts w:ascii="Arial" w:hAnsi="Arial" w:cs="Arial"/>
          <w:sz w:val="18"/>
          <w:szCs w:val="18"/>
        </w:rPr>
        <w:tab/>
      </w:r>
      <w:r w:rsidR="00CC4BF1">
        <w:rPr>
          <w:rFonts w:ascii="Arial" w:hAnsi="Arial" w:cs="Arial"/>
          <w:sz w:val="18"/>
          <w:szCs w:val="18"/>
        </w:rPr>
        <w:tab/>
      </w:r>
      <w:r w:rsidR="00CC4BF1">
        <w:rPr>
          <w:rFonts w:ascii="Arial" w:hAnsi="Arial" w:cs="Arial"/>
          <w:sz w:val="18"/>
          <w:szCs w:val="18"/>
        </w:rPr>
        <w:tab/>
      </w:r>
      <w:r w:rsidR="00CC4BF1">
        <w:rPr>
          <w:rFonts w:ascii="Arial" w:hAnsi="Arial" w:cs="Arial"/>
          <w:sz w:val="18"/>
          <w:szCs w:val="18"/>
        </w:rPr>
        <w:tab/>
      </w:r>
      <w:r w:rsidR="00CC4BF1">
        <w:rPr>
          <w:rFonts w:ascii="Arial" w:hAnsi="Arial" w:cs="Arial"/>
          <w:sz w:val="18"/>
          <w:szCs w:val="18"/>
        </w:rPr>
        <w:tab/>
      </w:r>
      <w:r w:rsidR="00CC4BF1">
        <w:rPr>
          <w:rFonts w:ascii="Arial" w:hAnsi="Arial" w:cs="Arial"/>
          <w:sz w:val="18"/>
          <w:szCs w:val="18"/>
        </w:rPr>
        <w:tab/>
      </w:r>
      <w:r w:rsidR="00C924A0">
        <w:rPr>
          <w:rFonts w:ascii="Arial" w:hAnsi="Arial" w:cs="Arial"/>
          <w:sz w:val="18"/>
          <w:szCs w:val="18"/>
        </w:rPr>
        <w:t>Commissioner</w:t>
      </w:r>
      <w:r w:rsidR="00B10D4C">
        <w:rPr>
          <w:rFonts w:ascii="Arial" w:hAnsi="Arial" w:cs="Arial"/>
          <w:sz w:val="18"/>
          <w:szCs w:val="18"/>
        </w:rPr>
        <w:t xml:space="preserve"> </w:t>
      </w:r>
      <w:r w:rsidR="00971E37">
        <w:rPr>
          <w:rFonts w:ascii="Arial" w:hAnsi="Arial" w:cs="Arial"/>
          <w:sz w:val="18"/>
          <w:szCs w:val="18"/>
        </w:rPr>
        <w:t>Wingfield</w:t>
      </w:r>
      <w:r w:rsidR="00157750">
        <w:rPr>
          <w:rFonts w:ascii="Arial" w:hAnsi="Arial" w:cs="Arial"/>
          <w:sz w:val="18"/>
          <w:szCs w:val="18"/>
        </w:rPr>
        <w:t xml:space="preserve"> </w:t>
      </w:r>
      <w:r>
        <w:rPr>
          <w:rFonts w:ascii="Arial" w:hAnsi="Arial" w:cs="Arial"/>
          <w:sz w:val="18"/>
          <w:szCs w:val="18"/>
        </w:rPr>
        <w:t>seconded the motion.</w:t>
      </w:r>
    </w:p>
    <w:p w14:paraId="7EB94CE6" w14:textId="77777777" w:rsidR="00521DE3" w:rsidRDefault="00521DE3" w:rsidP="00521DE3">
      <w:pPr>
        <w:pStyle w:val="PlainText"/>
        <w:ind w:left="360"/>
        <w:rPr>
          <w:rFonts w:ascii="Arial" w:hAnsi="Arial" w:cs="Arial"/>
          <w:sz w:val="18"/>
          <w:szCs w:val="18"/>
        </w:rPr>
      </w:pPr>
    </w:p>
    <w:p w14:paraId="25C81063" w14:textId="77777777" w:rsidR="00B173DB" w:rsidRDefault="00521DE3" w:rsidP="00521DE3">
      <w:pPr>
        <w:rPr>
          <w:rFonts w:ascii="Arial" w:hAnsi="Arial" w:cs="Arial"/>
          <w:sz w:val="18"/>
          <w:szCs w:val="18"/>
        </w:rPr>
      </w:pPr>
      <w:r>
        <w:rPr>
          <w:rFonts w:ascii="Arial" w:hAnsi="Arial" w:cs="Arial"/>
          <w:sz w:val="18"/>
          <w:szCs w:val="18"/>
        </w:rPr>
        <w:tab/>
      </w:r>
      <w:r>
        <w:rPr>
          <w:rFonts w:ascii="Arial" w:hAnsi="Arial" w:cs="Arial"/>
          <w:sz w:val="18"/>
          <w:szCs w:val="18"/>
        </w:rPr>
        <w:tab/>
        <w:t>There was no discussion regarding this motion.</w:t>
      </w:r>
      <w:r>
        <w:rPr>
          <w:rFonts w:ascii="Arial" w:hAnsi="Arial" w:cs="Arial"/>
          <w:sz w:val="18"/>
          <w:szCs w:val="18"/>
        </w:rPr>
        <w:br/>
      </w:r>
      <w:r>
        <w:rPr>
          <w:rFonts w:ascii="Arial" w:hAnsi="Arial" w:cs="Arial"/>
          <w:sz w:val="18"/>
          <w:szCs w:val="18"/>
        </w:rPr>
        <w:br/>
      </w:r>
      <w:r>
        <w:rPr>
          <w:rFonts w:ascii="Arial" w:hAnsi="Arial" w:cs="Arial"/>
          <w:sz w:val="18"/>
          <w:szCs w:val="18"/>
        </w:rPr>
        <w:tab/>
      </w:r>
      <w:r>
        <w:rPr>
          <w:rFonts w:ascii="Arial" w:hAnsi="Arial" w:cs="Arial"/>
          <w:b/>
          <w:sz w:val="18"/>
          <w:szCs w:val="18"/>
        </w:rPr>
        <w:t xml:space="preserve">CALL THE QUESTION: </w:t>
      </w:r>
      <w:r>
        <w:rPr>
          <w:rFonts w:ascii="Arial" w:hAnsi="Arial" w:cs="Arial"/>
          <w:b/>
          <w:sz w:val="18"/>
          <w:szCs w:val="18"/>
        </w:rPr>
        <w:tab/>
      </w:r>
      <w:r>
        <w:rPr>
          <w:rFonts w:ascii="Arial" w:hAnsi="Arial" w:cs="Arial"/>
          <w:sz w:val="18"/>
          <w:szCs w:val="18"/>
        </w:rPr>
        <w:t>The motion passed unanimously.</w:t>
      </w:r>
      <w:r>
        <w:rPr>
          <w:rFonts w:ascii="Arial" w:hAnsi="Arial" w:cs="Arial"/>
          <w:sz w:val="18"/>
          <w:szCs w:val="18"/>
        </w:rPr>
        <w:tab/>
      </w:r>
    </w:p>
    <w:p w14:paraId="0729711F" w14:textId="77777777" w:rsidR="00FE63AA" w:rsidRPr="00521DE3" w:rsidRDefault="00FE63AA" w:rsidP="00B10D4C">
      <w:pPr>
        <w:rPr>
          <w:rFonts w:ascii="Arial" w:eastAsia="Calibri" w:hAnsi="Arial" w:cs="Arial"/>
          <w:b/>
          <w:sz w:val="18"/>
          <w:szCs w:val="18"/>
          <w:u w:val="single"/>
        </w:rPr>
      </w:pPr>
    </w:p>
    <w:p w14:paraId="5BE56CDB" w14:textId="77777777" w:rsidR="0053272C" w:rsidRPr="000B7AD9" w:rsidRDefault="00A72657" w:rsidP="0053272C">
      <w:pPr>
        <w:pStyle w:val="listtext"/>
        <w:numPr>
          <w:ilvl w:val="0"/>
          <w:numId w:val="1"/>
        </w:numPr>
        <w:spacing w:before="0" w:beforeAutospacing="0" w:after="0" w:afterAutospacing="0" w:line="240" w:lineRule="auto"/>
        <w:rPr>
          <w:rStyle w:val="Hyperlink"/>
          <w:rFonts w:ascii="Arial" w:hAnsi="Arial"/>
          <w:color w:val="auto"/>
          <w:sz w:val="18"/>
          <w:szCs w:val="18"/>
        </w:rPr>
      </w:pPr>
      <w:r>
        <w:rPr>
          <w:rFonts w:ascii="Arial" w:hAnsi="Arial"/>
          <w:b/>
          <w:sz w:val="18"/>
          <w:szCs w:val="18"/>
          <w:u w:val="single"/>
        </w:rPr>
        <w:t>Action Items</w:t>
      </w:r>
      <w:r w:rsidR="000B7AD9">
        <w:rPr>
          <w:rFonts w:ascii="Arial" w:hAnsi="Arial"/>
          <w:b/>
          <w:sz w:val="18"/>
          <w:szCs w:val="18"/>
          <w:u w:val="single"/>
        </w:rPr>
        <w:br/>
      </w:r>
    </w:p>
    <w:p w14:paraId="136E574E" w14:textId="6B49797D" w:rsidR="00971E37" w:rsidRPr="00971E37" w:rsidRDefault="00971E37" w:rsidP="00971E37">
      <w:pPr>
        <w:pStyle w:val="PlainText"/>
        <w:numPr>
          <w:ilvl w:val="0"/>
          <w:numId w:val="25"/>
        </w:numPr>
        <w:rPr>
          <w:rStyle w:val="Hyperlink"/>
          <w:rFonts w:ascii="Arial" w:eastAsia="Times New Roman" w:hAnsi="Arial" w:cs="Arial"/>
          <w:b/>
          <w:color w:val="auto"/>
          <w:sz w:val="18"/>
          <w:szCs w:val="18"/>
          <w:u w:val="none"/>
        </w:rPr>
      </w:pPr>
      <w:r w:rsidRPr="00971E37">
        <w:rPr>
          <w:rStyle w:val="Hyperlink"/>
          <w:rFonts w:ascii="Arial" w:eastAsia="Times New Roman" w:hAnsi="Arial" w:cs="Arial"/>
          <w:b/>
          <w:color w:val="auto"/>
          <w:sz w:val="18"/>
          <w:szCs w:val="18"/>
          <w:u w:val="none"/>
        </w:rPr>
        <w:t>Consideration of Conditional Use Permit request for the modification of an off</w:t>
      </w:r>
    </w:p>
    <w:p w14:paraId="0B17F932" w14:textId="77777777" w:rsidR="00971E37" w:rsidRPr="00971E37" w:rsidRDefault="00971E37" w:rsidP="00971E37">
      <w:pPr>
        <w:pStyle w:val="PlainText"/>
        <w:ind w:firstLine="360"/>
        <w:rPr>
          <w:rStyle w:val="Hyperlink"/>
          <w:rFonts w:ascii="Arial" w:eastAsia="Times New Roman" w:hAnsi="Arial" w:cs="Arial"/>
          <w:b/>
          <w:color w:val="auto"/>
          <w:sz w:val="18"/>
          <w:szCs w:val="18"/>
          <w:u w:val="none"/>
        </w:rPr>
      </w:pPr>
      <w:r w:rsidRPr="00971E37">
        <w:rPr>
          <w:rStyle w:val="Hyperlink"/>
          <w:rFonts w:ascii="Arial" w:eastAsia="Times New Roman" w:hAnsi="Arial" w:cs="Arial"/>
          <w:b/>
          <w:color w:val="auto"/>
          <w:sz w:val="18"/>
          <w:szCs w:val="18"/>
          <w:u w:val="none"/>
        </w:rPr>
        <w:t>premises advertising sign and digital display conversion of signage at</w:t>
      </w:r>
    </w:p>
    <w:p w14:paraId="31BFACEF" w14:textId="77777777" w:rsidR="00971E37" w:rsidRPr="00971E37" w:rsidRDefault="00971E37" w:rsidP="00971E37">
      <w:pPr>
        <w:pStyle w:val="PlainText"/>
        <w:ind w:firstLine="360"/>
        <w:rPr>
          <w:rStyle w:val="Hyperlink"/>
          <w:rFonts w:ascii="Arial" w:eastAsia="Times New Roman" w:hAnsi="Arial" w:cs="Arial"/>
          <w:b/>
          <w:color w:val="auto"/>
          <w:sz w:val="18"/>
          <w:szCs w:val="18"/>
          <w:u w:val="none"/>
        </w:rPr>
      </w:pPr>
      <w:r w:rsidRPr="00971E37">
        <w:rPr>
          <w:rStyle w:val="Hyperlink"/>
          <w:rFonts w:ascii="Arial" w:eastAsia="Times New Roman" w:hAnsi="Arial" w:cs="Arial"/>
          <w:b/>
          <w:color w:val="auto"/>
          <w:sz w:val="18"/>
          <w:szCs w:val="18"/>
          <w:u w:val="none"/>
        </w:rPr>
        <w:t>approximately 5121 South 1500 West, Riverdale, Utah 84405; as requested by</w:t>
      </w:r>
    </w:p>
    <w:p w14:paraId="24C5E270" w14:textId="568C99E9" w:rsidR="00971E37" w:rsidRDefault="00971E37" w:rsidP="00971E37">
      <w:pPr>
        <w:pStyle w:val="PlainText"/>
        <w:ind w:firstLine="360"/>
        <w:rPr>
          <w:rStyle w:val="Hyperlink"/>
          <w:rFonts w:ascii="Arial" w:eastAsia="Times New Roman" w:hAnsi="Arial" w:cs="Arial"/>
          <w:b/>
          <w:color w:val="auto"/>
          <w:sz w:val="18"/>
          <w:szCs w:val="18"/>
          <w:u w:val="none"/>
        </w:rPr>
      </w:pPr>
      <w:r w:rsidRPr="00971E37">
        <w:rPr>
          <w:rStyle w:val="Hyperlink"/>
          <w:rFonts w:ascii="Arial" w:eastAsia="Times New Roman" w:hAnsi="Arial" w:cs="Arial"/>
          <w:b/>
          <w:color w:val="auto"/>
          <w:sz w:val="18"/>
          <w:szCs w:val="18"/>
          <w:u w:val="none"/>
        </w:rPr>
        <w:t>Reagan Outdoor Advertising.</w:t>
      </w:r>
      <w:r w:rsidRPr="00971E37">
        <w:rPr>
          <w:rStyle w:val="Hyperlink"/>
          <w:rFonts w:ascii="Arial" w:eastAsia="Times New Roman" w:hAnsi="Arial" w:cs="Arial"/>
          <w:b/>
          <w:color w:val="auto"/>
          <w:sz w:val="18"/>
          <w:szCs w:val="18"/>
          <w:u w:val="none"/>
        </w:rPr>
        <w:cr/>
      </w:r>
    </w:p>
    <w:p w14:paraId="6AF95476" w14:textId="200AE5B5" w:rsidR="00971E37" w:rsidRDefault="00971E37" w:rsidP="00971E37">
      <w:pPr>
        <w:pStyle w:val="PlainText"/>
        <w:ind w:firstLine="360"/>
        <w:rPr>
          <w:rStyle w:val="Hyperlink"/>
          <w:rFonts w:ascii="Arial" w:eastAsia="Times New Roman" w:hAnsi="Arial" w:cs="Arial"/>
          <w:bCs/>
          <w:color w:val="auto"/>
          <w:sz w:val="18"/>
          <w:szCs w:val="18"/>
          <w:u w:val="none"/>
        </w:rPr>
      </w:pPr>
      <w:r>
        <w:rPr>
          <w:rStyle w:val="Hyperlink"/>
          <w:rFonts w:ascii="Arial" w:eastAsia="Times New Roman" w:hAnsi="Arial" w:cs="Arial"/>
          <w:b/>
          <w:color w:val="auto"/>
          <w:sz w:val="18"/>
          <w:szCs w:val="18"/>
          <w:u w:val="none"/>
        </w:rPr>
        <w:tab/>
      </w:r>
      <w:r>
        <w:rPr>
          <w:rStyle w:val="Hyperlink"/>
          <w:rFonts w:ascii="Arial" w:eastAsia="Times New Roman" w:hAnsi="Arial" w:cs="Arial"/>
          <w:bCs/>
          <w:color w:val="auto"/>
          <w:sz w:val="18"/>
          <w:szCs w:val="18"/>
          <w:u w:val="none"/>
        </w:rPr>
        <w:t xml:space="preserve">Mike Eggett, Community Development, went over the executive summary which explained; </w:t>
      </w:r>
      <w:r w:rsidRPr="00971E37">
        <w:rPr>
          <w:rStyle w:val="Hyperlink"/>
          <w:rFonts w:ascii="Arial" w:eastAsia="Times New Roman" w:hAnsi="Arial" w:cs="Arial"/>
          <w:bCs/>
          <w:color w:val="auto"/>
          <w:sz w:val="18"/>
          <w:szCs w:val="18"/>
          <w:u w:val="none"/>
        </w:rPr>
        <w:t>Reagan Outdoor Advertising, as represented by Victoria Lara, has filed for a conditional use permit as</w:t>
      </w:r>
      <w:r>
        <w:rPr>
          <w:rStyle w:val="Hyperlink"/>
          <w:rFonts w:ascii="Arial" w:eastAsia="Times New Roman" w:hAnsi="Arial" w:cs="Arial"/>
          <w:bCs/>
          <w:color w:val="auto"/>
          <w:sz w:val="18"/>
          <w:szCs w:val="18"/>
          <w:u w:val="none"/>
        </w:rPr>
        <w:t xml:space="preserve"> </w:t>
      </w:r>
      <w:r w:rsidRPr="00971E37">
        <w:rPr>
          <w:rStyle w:val="Hyperlink"/>
          <w:rFonts w:ascii="Arial" w:eastAsia="Times New Roman" w:hAnsi="Arial" w:cs="Arial"/>
          <w:bCs/>
          <w:color w:val="auto"/>
          <w:sz w:val="18"/>
          <w:szCs w:val="18"/>
          <w:u w:val="none"/>
        </w:rPr>
        <w:t>required by 10-16-7(B.) of the Riverdale City Code, to convert the existing off premises advertising</w:t>
      </w:r>
      <w:r>
        <w:rPr>
          <w:rStyle w:val="Hyperlink"/>
          <w:rFonts w:ascii="Arial" w:eastAsia="Times New Roman" w:hAnsi="Arial" w:cs="Arial"/>
          <w:bCs/>
          <w:color w:val="auto"/>
          <w:sz w:val="18"/>
          <w:szCs w:val="18"/>
          <w:u w:val="none"/>
        </w:rPr>
        <w:t xml:space="preserve"> </w:t>
      </w:r>
      <w:r w:rsidRPr="00971E37">
        <w:rPr>
          <w:rStyle w:val="Hyperlink"/>
          <w:rFonts w:ascii="Arial" w:eastAsia="Times New Roman" w:hAnsi="Arial" w:cs="Arial"/>
          <w:bCs/>
          <w:color w:val="auto"/>
          <w:sz w:val="18"/>
          <w:szCs w:val="18"/>
          <w:u w:val="none"/>
        </w:rPr>
        <w:t>sign (billboard) at approximately 5121 South 1500 West to an alternative double-faced sign in this</w:t>
      </w:r>
      <w:r>
        <w:rPr>
          <w:rStyle w:val="Hyperlink"/>
          <w:rFonts w:ascii="Arial" w:eastAsia="Times New Roman" w:hAnsi="Arial" w:cs="Arial"/>
          <w:bCs/>
          <w:color w:val="auto"/>
          <w:sz w:val="18"/>
          <w:szCs w:val="18"/>
          <w:u w:val="none"/>
        </w:rPr>
        <w:t xml:space="preserve"> </w:t>
      </w:r>
      <w:r w:rsidRPr="00971E37">
        <w:rPr>
          <w:rStyle w:val="Hyperlink"/>
          <w:rFonts w:ascii="Arial" w:eastAsia="Times New Roman" w:hAnsi="Arial" w:cs="Arial"/>
          <w:bCs/>
          <w:color w:val="auto"/>
          <w:sz w:val="18"/>
          <w:szCs w:val="18"/>
          <w:u w:val="none"/>
        </w:rPr>
        <w:t>relative location. Further, the applicant has requested that the existing signage be converted to</w:t>
      </w:r>
      <w:r>
        <w:rPr>
          <w:rStyle w:val="Hyperlink"/>
          <w:rFonts w:ascii="Arial" w:eastAsia="Times New Roman" w:hAnsi="Arial" w:cs="Arial"/>
          <w:bCs/>
          <w:color w:val="auto"/>
          <w:sz w:val="18"/>
          <w:szCs w:val="18"/>
          <w:u w:val="none"/>
        </w:rPr>
        <w:t xml:space="preserve"> </w:t>
      </w:r>
      <w:r w:rsidRPr="00971E37">
        <w:rPr>
          <w:rStyle w:val="Hyperlink"/>
          <w:rFonts w:ascii="Arial" w:eastAsia="Times New Roman" w:hAnsi="Arial" w:cs="Arial"/>
          <w:bCs/>
          <w:color w:val="auto"/>
          <w:sz w:val="18"/>
          <w:szCs w:val="18"/>
          <w:u w:val="none"/>
        </w:rPr>
        <w:t>digital display on the modified off premises advertising sign configuration for these proposed signs.</w:t>
      </w:r>
      <w:r>
        <w:rPr>
          <w:rStyle w:val="Hyperlink"/>
          <w:rFonts w:ascii="Arial" w:eastAsia="Times New Roman" w:hAnsi="Arial" w:cs="Arial"/>
          <w:bCs/>
          <w:color w:val="auto"/>
          <w:sz w:val="18"/>
          <w:szCs w:val="18"/>
          <w:u w:val="none"/>
        </w:rPr>
        <w:t xml:space="preserve"> </w:t>
      </w:r>
      <w:r w:rsidRPr="00971E37">
        <w:rPr>
          <w:rStyle w:val="Hyperlink"/>
          <w:rFonts w:ascii="Arial" w:eastAsia="Times New Roman" w:hAnsi="Arial" w:cs="Arial"/>
          <w:bCs/>
          <w:color w:val="auto"/>
          <w:sz w:val="18"/>
          <w:szCs w:val="18"/>
          <w:u w:val="none"/>
        </w:rPr>
        <w:t>Historically, this existing off premises advertising sign has been in the incorrect location on the site</w:t>
      </w:r>
      <w:r>
        <w:rPr>
          <w:rStyle w:val="Hyperlink"/>
          <w:rFonts w:ascii="Arial" w:eastAsia="Times New Roman" w:hAnsi="Arial" w:cs="Arial"/>
          <w:bCs/>
          <w:color w:val="auto"/>
          <w:sz w:val="18"/>
          <w:szCs w:val="18"/>
          <w:u w:val="none"/>
        </w:rPr>
        <w:t xml:space="preserve"> </w:t>
      </w:r>
      <w:r w:rsidRPr="00971E37">
        <w:rPr>
          <w:rStyle w:val="Hyperlink"/>
          <w:rFonts w:ascii="Arial" w:eastAsia="Times New Roman" w:hAnsi="Arial" w:cs="Arial"/>
          <w:bCs/>
          <w:color w:val="auto"/>
          <w:sz w:val="18"/>
          <w:szCs w:val="18"/>
          <w:u w:val="none"/>
        </w:rPr>
        <w:t>and, per Utah State Code 10-9a-513(2)(b), the applicant seems to be permitted to relocate this</w:t>
      </w:r>
      <w:r>
        <w:rPr>
          <w:rStyle w:val="Hyperlink"/>
          <w:rFonts w:ascii="Arial" w:eastAsia="Times New Roman" w:hAnsi="Arial" w:cs="Arial"/>
          <w:bCs/>
          <w:color w:val="auto"/>
          <w:sz w:val="18"/>
          <w:szCs w:val="18"/>
          <w:u w:val="none"/>
        </w:rPr>
        <w:t xml:space="preserve"> </w:t>
      </w:r>
      <w:r w:rsidRPr="00971E37">
        <w:rPr>
          <w:rStyle w:val="Hyperlink"/>
          <w:rFonts w:ascii="Arial" w:eastAsia="Times New Roman" w:hAnsi="Arial" w:cs="Arial"/>
          <w:bCs/>
          <w:color w:val="auto"/>
          <w:sz w:val="18"/>
          <w:szCs w:val="18"/>
          <w:u w:val="none"/>
        </w:rPr>
        <w:t xml:space="preserve">existing sign to its corrected location as part of this process. The </w:t>
      </w:r>
      <w:r w:rsidRPr="00971E37">
        <w:rPr>
          <w:rStyle w:val="Hyperlink"/>
          <w:rFonts w:ascii="Arial" w:eastAsia="Times New Roman" w:hAnsi="Arial" w:cs="Arial"/>
          <w:bCs/>
          <w:color w:val="auto"/>
          <w:sz w:val="18"/>
          <w:szCs w:val="18"/>
          <w:u w:val="none"/>
        </w:rPr>
        <w:lastRenderedPageBreak/>
        <w:t>existing off premises advertising</w:t>
      </w:r>
      <w:r>
        <w:rPr>
          <w:rStyle w:val="Hyperlink"/>
          <w:rFonts w:ascii="Arial" w:eastAsia="Times New Roman" w:hAnsi="Arial" w:cs="Arial"/>
          <w:bCs/>
          <w:color w:val="auto"/>
          <w:sz w:val="18"/>
          <w:szCs w:val="18"/>
          <w:u w:val="none"/>
        </w:rPr>
        <w:t xml:space="preserve"> </w:t>
      </w:r>
      <w:r w:rsidRPr="00971E37">
        <w:rPr>
          <w:rStyle w:val="Hyperlink"/>
          <w:rFonts w:ascii="Arial" w:eastAsia="Times New Roman" w:hAnsi="Arial" w:cs="Arial"/>
          <w:bCs/>
          <w:color w:val="auto"/>
          <w:sz w:val="18"/>
          <w:szCs w:val="18"/>
          <w:u w:val="none"/>
        </w:rPr>
        <w:t>sign is currently located within a CP-3 zone. Per City Code, Reagan Outdoor Advertising may request</w:t>
      </w:r>
      <w:r>
        <w:rPr>
          <w:rStyle w:val="Hyperlink"/>
          <w:rFonts w:ascii="Arial" w:eastAsia="Times New Roman" w:hAnsi="Arial" w:cs="Arial"/>
          <w:bCs/>
          <w:color w:val="auto"/>
          <w:sz w:val="18"/>
          <w:szCs w:val="18"/>
          <w:u w:val="none"/>
        </w:rPr>
        <w:t xml:space="preserve"> </w:t>
      </w:r>
      <w:r w:rsidRPr="00971E37">
        <w:rPr>
          <w:rStyle w:val="Hyperlink"/>
          <w:rFonts w:ascii="Arial" w:eastAsia="Times New Roman" w:hAnsi="Arial" w:cs="Arial"/>
          <w:bCs/>
          <w:color w:val="auto"/>
          <w:sz w:val="18"/>
          <w:szCs w:val="18"/>
          <w:u w:val="none"/>
        </w:rPr>
        <w:t>this sign conversion and subsequent digital sign improvements subject to a conditional use review for</w:t>
      </w:r>
      <w:r>
        <w:rPr>
          <w:rStyle w:val="Hyperlink"/>
          <w:rFonts w:ascii="Arial" w:eastAsia="Times New Roman" w:hAnsi="Arial" w:cs="Arial"/>
          <w:bCs/>
          <w:color w:val="auto"/>
          <w:sz w:val="18"/>
          <w:szCs w:val="18"/>
          <w:u w:val="none"/>
        </w:rPr>
        <w:t xml:space="preserve"> </w:t>
      </w:r>
      <w:r w:rsidRPr="00971E37">
        <w:rPr>
          <w:rStyle w:val="Hyperlink"/>
          <w:rFonts w:ascii="Arial" w:eastAsia="Times New Roman" w:hAnsi="Arial" w:cs="Arial"/>
          <w:bCs/>
          <w:color w:val="auto"/>
          <w:sz w:val="18"/>
          <w:szCs w:val="18"/>
          <w:u w:val="none"/>
        </w:rPr>
        <w:t>the proposed sign face changes and electronic sign alterations. Following the presentation and</w:t>
      </w:r>
      <w:r>
        <w:rPr>
          <w:rStyle w:val="Hyperlink"/>
          <w:rFonts w:ascii="Arial" w:eastAsia="Times New Roman" w:hAnsi="Arial" w:cs="Arial"/>
          <w:bCs/>
          <w:color w:val="auto"/>
          <w:sz w:val="18"/>
          <w:szCs w:val="18"/>
          <w:u w:val="none"/>
        </w:rPr>
        <w:t xml:space="preserve"> </w:t>
      </w:r>
      <w:r w:rsidRPr="00971E37">
        <w:rPr>
          <w:rStyle w:val="Hyperlink"/>
          <w:rFonts w:ascii="Arial" w:eastAsia="Times New Roman" w:hAnsi="Arial" w:cs="Arial"/>
          <w:bCs/>
          <w:color w:val="auto"/>
          <w:sz w:val="18"/>
          <w:szCs w:val="18"/>
          <w:u w:val="none"/>
        </w:rPr>
        <w:t>discussion of the proposal, the Planning Commission may make a motion to approve, approve with</w:t>
      </w:r>
      <w:r>
        <w:rPr>
          <w:rStyle w:val="Hyperlink"/>
          <w:rFonts w:ascii="Arial" w:eastAsia="Times New Roman" w:hAnsi="Arial" w:cs="Arial"/>
          <w:bCs/>
          <w:color w:val="auto"/>
          <w:sz w:val="18"/>
          <w:szCs w:val="18"/>
          <w:u w:val="none"/>
        </w:rPr>
        <w:t xml:space="preserve"> </w:t>
      </w:r>
      <w:r w:rsidRPr="00971E37">
        <w:rPr>
          <w:rStyle w:val="Hyperlink"/>
          <w:rFonts w:ascii="Arial" w:eastAsia="Times New Roman" w:hAnsi="Arial" w:cs="Arial"/>
          <w:bCs/>
          <w:color w:val="auto"/>
          <w:sz w:val="18"/>
          <w:szCs w:val="18"/>
          <w:u w:val="none"/>
        </w:rPr>
        <w:t>amendments, or not approve the Conditional Use permit for the requested Reagan Outdoor</w:t>
      </w:r>
      <w:r>
        <w:rPr>
          <w:rStyle w:val="Hyperlink"/>
          <w:rFonts w:ascii="Arial" w:eastAsia="Times New Roman" w:hAnsi="Arial" w:cs="Arial"/>
          <w:bCs/>
          <w:color w:val="auto"/>
          <w:sz w:val="18"/>
          <w:szCs w:val="18"/>
          <w:u w:val="none"/>
        </w:rPr>
        <w:t xml:space="preserve"> </w:t>
      </w:r>
      <w:r w:rsidRPr="00971E37">
        <w:rPr>
          <w:rStyle w:val="Hyperlink"/>
          <w:rFonts w:ascii="Arial" w:eastAsia="Times New Roman" w:hAnsi="Arial" w:cs="Arial"/>
          <w:bCs/>
          <w:color w:val="auto"/>
          <w:sz w:val="18"/>
          <w:szCs w:val="18"/>
          <w:u w:val="none"/>
        </w:rPr>
        <w:t>Advertising off premises advertising sign conversion and digital display modifications.</w:t>
      </w:r>
    </w:p>
    <w:p w14:paraId="5D1B0B59" w14:textId="718F30D1" w:rsidR="00971E37" w:rsidRDefault="00971E37" w:rsidP="00971E37">
      <w:pPr>
        <w:pStyle w:val="PlainText"/>
        <w:ind w:firstLine="360"/>
        <w:rPr>
          <w:rStyle w:val="Hyperlink"/>
          <w:rFonts w:ascii="Arial" w:eastAsia="Times New Roman" w:hAnsi="Arial" w:cs="Arial"/>
          <w:bCs/>
          <w:color w:val="auto"/>
          <w:sz w:val="18"/>
          <w:szCs w:val="18"/>
          <w:u w:val="none"/>
        </w:rPr>
      </w:pPr>
    </w:p>
    <w:p w14:paraId="1D50B9D0" w14:textId="197FDE5B" w:rsidR="00971E37" w:rsidRPr="00971E37" w:rsidRDefault="00971E37" w:rsidP="00971E37">
      <w:pPr>
        <w:pStyle w:val="PlainText"/>
        <w:ind w:firstLine="360"/>
        <w:rPr>
          <w:rStyle w:val="Hyperlink"/>
          <w:rFonts w:ascii="Arial" w:eastAsia="Times New Roman" w:hAnsi="Arial" w:cs="Arial"/>
          <w:bCs/>
          <w:color w:val="auto"/>
          <w:sz w:val="18"/>
          <w:szCs w:val="18"/>
          <w:u w:val="none"/>
        </w:rPr>
      </w:pPr>
      <w:r>
        <w:rPr>
          <w:rStyle w:val="Hyperlink"/>
          <w:rFonts w:ascii="Arial" w:eastAsia="Times New Roman" w:hAnsi="Arial" w:cs="Arial"/>
          <w:bCs/>
          <w:color w:val="auto"/>
          <w:sz w:val="18"/>
          <w:szCs w:val="18"/>
          <w:u w:val="none"/>
        </w:rPr>
        <w:t xml:space="preserve">Commissioner Anderson asked about the elevation of the new sign compared to the current one. Guy Larsen noted that the sign will </w:t>
      </w:r>
      <w:r w:rsidR="003354B3">
        <w:rPr>
          <w:rStyle w:val="Hyperlink"/>
          <w:rFonts w:ascii="Arial" w:eastAsia="Times New Roman" w:hAnsi="Arial" w:cs="Arial"/>
          <w:bCs/>
          <w:color w:val="auto"/>
          <w:sz w:val="18"/>
          <w:szCs w:val="18"/>
          <w:u w:val="none"/>
        </w:rPr>
        <w:t>be lifted</w:t>
      </w:r>
      <w:r>
        <w:rPr>
          <w:rStyle w:val="Hyperlink"/>
          <w:rFonts w:ascii="Arial" w:eastAsia="Times New Roman" w:hAnsi="Arial" w:cs="Arial"/>
          <w:bCs/>
          <w:color w:val="auto"/>
          <w:sz w:val="18"/>
          <w:szCs w:val="18"/>
          <w:u w:val="none"/>
        </w:rPr>
        <w:t xml:space="preserve"> about 20 feet and moving it 50-75 feet East. Commissioner Anderson noted that there are homes and </w:t>
      </w:r>
      <w:r w:rsidR="003354B3">
        <w:rPr>
          <w:rStyle w:val="Hyperlink"/>
          <w:rFonts w:ascii="Arial" w:eastAsia="Times New Roman" w:hAnsi="Arial" w:cs="Arial"/>
          <w:bCs/>
          <w:color w:val="auto"/>
          <w:sz w:val="18"/>
          <w:szCs w:val="18"/>
          <w:u w:val="none"/>
        </w:rPr>
        <w:t>residential</w:t>
      </w:r>
      <w:r w:rsidR="00327B0E">
        <w:rPr>
          <w:rStyle w:val="Hyperlink"/>
          <w:rFonts w:ascii="Arial" w:eastAsia="Times New Roman" w:hAnsi="Arial" w:cs="Arial"/>
          <w:bCs/>
          <w:color w:val="auto"/>
          <w:sz w:val="18"/>
          <w:szCs w:val="18"/>
          <w:u w:val="none"/>
        </w:rPr>
        <w:t xml:space="preserve"> dwellings close to the area and asked if the new sign would </w:t>
      </w:r>
      <w:r w:rsidR="003354B3">
        <w:rPr>
          <w:rStyle w:val="Hyperlink"/>
          <w:rFonts w:ascii="Arial" w:eastAsia="Times New Roman" w:hAnsi="Arial" w:cs="Arial"/>
          <w:bCs/>
          <w:color w:val="auto"/>
          <w:sz w:val="18"/>
          <w:szCs w:val="18"/>
          <w:u w:val="none"/>
        </w:rPr>
        <w:t>affect</w:t>
      </w:r>
      <w:r w:rsidR="00327B0E">
        <w:rPr>
          <w:rStyle w:val="Hyperlink"/>
          <w:rFonts w:ascii="Arial" w:eastAsia="Times New Roman" w:hAnsi="Arial" w:cs="Arial"/>
          <w:bCs/>
          <w:color w:val="auto"/>
          <w:sz w:val="18"/>
          <w:szCs w:val="18"/>
          <w:u w:val="none"/>
        </w:rPr>
        <w:t xml:space="preserve"> those homes due to the bright light. Mr. Eggett noted that it would be 200 feet away from Cherry Creek Apartments and it will not be a nuisance.</w:t>
      </w:r>
    </w:p>
    <w:p w14:paraId="1B95791A" w14:textId="77777777" w:rsidR="00971E37" w:rsidRDefault="000C120C" w:rsidP="00971E37">
      <w:pPr>
        <w:pStyle w:val="PlainText"/>
        <w:ind w:firstLine="360"/>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p>
    <w:p w14:paraId="10C825FC" w14:textId="77777777" w:rsidR="00327B0E" w:rsidRDefault="00971E37" w:rsidP="00327B0E">
      <w:pPr>
        <w:pStyle w:val="PlainText"/>
        <w:ind w:firstLine="360"/>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sidR="000C120C">
        <w:rPr>
          <w:rFonts w:ascii="Arial" w:eastAsia="Times New Roman" w:hAnsi="Arial" w:cs="Arial"/>
          <w:b/>
          <w:bCs/>
          <w:sz w:val="18"/>
          <w:szCs w:val="18"/>
        </w:rPr>
        <w:t>MOTION:</w:t>
      </w:r>
      <w:r w:rsidR="000C120C">
        <w:rPr>
          <w:rFonts w:ascii="Arial" w:eastAsia="Times New Roman" w:hAnsi="Arial" w:cs="Arial"/>
          <w:b/>
          <w:bCs/>
          <w:sz w:val="18"/>
          <w:szCs w:val="18"/>
        </w:rPr>
        <w:tab/>
      </w:r>
      <w:r w:rsidR="000C120C">
        <w:rPr>
          <w:rFonts w:ascii="Arial" w:eastAsia="Times New Roman" w:hAnsi="Arial" w:cs="Arial"/>
          <w:sz w:val="18"/>
          <w:szCs w:val="18"/>
        </w:rPr>
        <w:t xml:space="preserve">Commissioner </w:t>
      </w:r>
      <w:r w:rsidR="00CC4BF1">
        <w:rPr>
          <w:rFonts w:ascii="Arial" w:eastAsia="Times New Roman" w:hAnsi="Arial" w:cs="Arial"/>
          <w:sz w:val="18"/>
          <w:szCs w:val="18"/>
        </w:rPr>
        <w:t>Jones</w:t>
      </w:r>
      <w:r w:rsidR="000C120C">
        <w:rPr>
          <w:rFonts w:ascii="Arial" w:eastAsia="Times New Roman" w:hAnsi="Arial" w:cs="Arial"/>
          <w:sz w:val="18"/>
          <w:szCs w:val="18"/>
        </w:rPr>
        <w:t xml:space="preserve"> moved </w:t>
      </w:r>
      <w:r w:rsidR="00CC4BF1">
        <w:rPr>
          <w:rFonts w:ascii="Arial" w:eastAsia="Times New Roman" w:hAnsi="Arial" w:cs="Arial"/>
          <w:sz w:val="18"/>
          <w:szCs w:val="18"/>
        </w:rPr>
        <w:t xml:space="preserve">to </w:t>
      </w:r>
      <w:r w:rsidR="00327B0E">
        <w:rPr>
          <w:rFonts w:ascii="Arial" w:eastAsia="Times New Roman" w:hAnsi="Arial" w:cs="Arial"/>
          <w:sz w:val="18"/>
          <w:szCs w:val="18"/>
        </w:rPr>
        <w:t xml:space="preserve">approve the conditional use Permit. </w:t>
      </w:r>
      <w:r w:rsidR="000C120C">
        <w:rPr>
          <w:rFonts w:ascii="Arial" w:eastAsia="Times New Roman" w:hAnsi="Arial" w:cs="Arial"/>
          <w:sz w:val="18"/>
          <w:szCs w:val="18"/>
        </w:rPr>
        <w:t xml:space="preserve"> </w:t>
      </w:r>
      <w:r w:rsidR="000C120C">
        <w:rPr>
          <w:rFonts w:ascii="Arial" w:eastAsia="Times New Roman" w:hAnsi="Arial" w:cs="Arial"/>
          <w:sz w:val="18"/>
          <w:szCs w:val="18"/>
        </w:rPr>
        <w:tab/>
      </w:r>
      <w:r w:rsidR="000C120C">
        <w:rPr>
          <w:rFonts w:ascii="Arial" w:eastAsia="Times New Roman" w:hAnsi="Arial" w:cs="Arial"/>
          <w:sz w:val="18"/>
          <w:szCs w:val="18"/>
        </w:rPr>
        <w:tab/>
      </w:r>
      <w:r w:rsidR="00327B0E">
        <w:rPr>
          <w:rFonts w:ascii="Arial" w:eastAsia="Times New Roman" w:hAnsi="Arial" w:cs="Arial"/>
          <w:sz w:val="18"/>
          <w:szCs w:val="18"/>
        </w:rPr>
        <w:tab/>
      </w:r>
      <w:r w:rsidR="00327B0E">
        <w:rPr>
          <w:rFonts w:ascii="Arial" w:eastAsia="Times New Roman" w:hAnsi="Arial" w:cs="Arial"/>
          <w:sz w:val="18"/>
          <w:szCs w:val="18"/>
        </w:rPr>
        <w:tab/>
      </w:r>
      <w:r w:rsidR="00327B0E">
        <w:rPr>
          <w:rFonts w:ascii="Arial" w:eastAsia="Times New Roman" w:hAnsi="Arial" w:cs="Arial"/>
          <w:sz w:val="18"/>
          <w:szCs w:val="18"/>
        </w:rPr>
        <w:tab/>
      </w:r>
      <w:r w:rsidR="00327B0E">
        <w:rPr>
          <w:rFonts w:ascii="Arial" w:eastAsia="Times New Roman" w:hAnsi="Arial" w:cs="Arial"/>
          <w:sz w:val="18"/>
          <w:szCs w:val="18"/>
        </w:rPr>
        <w:tab/>
      </w:r>
      <w:r w:rsidR="00327B0E">
        <w:rPr>
          <w:rFonts w:ascii="Arial" w:eastAsia="Times New Roman" w:hAnsi="Arial" w:cs="Arial"/>
          <w:sz w:val="18"/>
          <w:szCs w:val="18"/>
        </w:rPr>
        <w:tab/>
      </w:r>
      <w:r w:rsidR="000C120C">
        <w:rPr>
          <w:rFonts w:ascii="Arial" w:eastAsia="Times New Roman" w:hAnsi="Arial" w:cs="Arial"/>
          <w:sz w:val="18"/>
          <w:szCs w:val="18"/>
        </w:rPr>
        <w:t xml:space="preserve">Commissioner Wingfield seconded the motion. </w:t>
      </w:r>
      <w:r w:rsidR="00327B0E">
        <w:rPr>
          <w:rFonts w:ascii="Arial" w:eastAsia="Times New Roman" w:hAnsi="Arial" w:cs="Arial"/>
          <w:sz w:val="18"/>
          <w:szCs w:val="18"/>
        </w:rPr>
        <w:br/>
      </w:r>
    </w:p>
    <w:p w14:paraId="541C41F3" w14:textId="77777777" w:rsidR="00327B0E" w:rsidRDefault="00546653" w:rsidP="00327B0E">
      <w:pPr>
        <w:pStyle w:val="PlainText"/>
        <w:numPr>
          <w:ilvl w:val="0"/>
          <w:numId w:val="25"/>
        </w:numPr>
        <w:rPr>
          <w:rFonts w:ascii="Arial" w:eastAsia="Times New Roman" w:hAnsi="Arial" w:cs="Arial"/>
          <w:b/>
          <w:bCs/>
          <w:sz w:val="18"/>
          <w:szCs w:val="18"/>
        </w:rPr>
      </w:pPr>
      <w:r>
        <w:rPr>
          <w:rFonts w:ascii="Arial" w:eastAsia="Times New Roman" w:hAnsi="Arial" w:cs="Arial"/>
          <w:sz w:val="18"/>
          <w:szCs w:val="18"/>
        </w:rPr>
        <w:t xml:space="preserve"> </w:t>
      </w:r>
      <w:r w:rsidR="00327B0E" w:rsidRPr="00327B0E">
        <w:rPr>
          <w:rFonts w:ascii="Arial" w:eastAsia="Times New Roman" w:hAnsi="Arial" w:cs="Arial"/>
          <w:b/>
          <w:bCs/>
          <w:sz w:val="18"/>
          <w:szCs w:val="18"/>
        </w:rPr>
        <w:t>Consideration of Final Subdivision Site Plan and Plat recommendation for</w:t>
      </w:r>
      <w:r w:rsidR="00327B0E" w:rsidRPr="00327B0E">
        <w:rPr>
          <w:rFonts w:ascii="Arial" w:eastAsia="Times New Roman" w:hAnsi="Arial" w:cs="Arial"/>
          <w:b/>
          <w:bCs/>
          <w:sz w:val="18"/>
          <w:szCs w:val="18"/>
        </w:rPr>
        <w:t xml:space="preserve"> </w:t>
      </w:r>
      <w:r w:rsidR="00327B0E" w:rsidRPr="00327B0E">
        <w:rPr>
          <w:rFonts w:ascii="Arial" w:eastAsia="Times New Roman" w:hAnsi="Arial" w:cs="Arial"/>
          <w:b/>
          <w:bCs/>
          <w:sz w:val="18"/>
          <w:szCs w:val="18"/>
        </w:rPr>
        <w:t>approval of Riverdale Center VI Subdivision, property located approximately</w:t>
      </w:r>
      <w:r w:rsidR="00327B0E" w:rsidRPr="00327B0E">
        <w:rPr>
          <w:rFonts w:ascii="Arial" w:eastAsia="Times New Roman" w:hAnsi="Arial" w:cs="Arial"/>
          <w:b/>
          <w:bCs/>
          <w:sz w:val="18"/>
          <w:szCs w:val="18"/>
        </w:rPr>
        <w:t xml:space="preserve"> </w:t>
      </w:r>
      <w:r w:rsidR="00327B0E" w:rsidRPr="00327B0E">
        <w:rPr>
          <w:rFonts w:ascii="Arial" w:eastAsia="Times New Roman" w:hAnsi="Arial" w:cs="Arial"/>
          <w:b/>
          <w:bCs/>
          <w:sz w:val="18"/>
          <w:szCs w:val="18"/>
        </w:rPr>
        <w:t>4163-4177 South Riverdale Road, Riverdale, Utah 84405; as requested by</w:t>
      </w:r>
      <w:r w:rsidR="00327B0E" w:rsidRPr="00327B0E">
        <w:rPr>
          <w:rFonts w:ascii="Arial" w:eastAsia="Times New Roman" w:hAnsi="Arial" w:cs="Arial"/>
          <w:b/>
          <w:bCs/>
          <w:sz w:val="18"/>
          <w:szCs w:val="18"/>
        </w:rPr>
        <w:t xml:space="preserve"> </w:t>
      </w:r>
      <w:r w:rsidR="00327B0E" w:rsidRPr="00327B0E">
        <w:rPr>
          <w:rFonts w:ascii="Arial" w:eastAsia="Times New Roman" w:hAnsi="Arial" w:cs="Arial"/>
          <w:b/>
          <w:bCs/>
          <w:sz w:val="18"/>
          <w:szCs w:val="18"/>
        </w:rPr>
        <w:t>Anderson Wahlen &amp; Associates, Inc and Riverdale Center North, LLC.</w:t>
      </w:r>
      <w:r w:rsidR="00327B0E">
        <w:rPr>
          <w:rFonts w:ascii="Arial" w:eastAsia="Times New Roman" w:hAnsi="Arial" w:cs="Arial"/>
          <w:b/>
          <w:bCs/>
          <w:sz w:val="18"/>
          <w:szCs w:val="18"/>
        </w:rPr>
        <w:br/>
      </w:r>
    </w:p>
    <w:p w14:paraId="7AA6AF75" w14:textId="130EEE4B" w:rsidR="00327B0E" w:rsidRPr="00327B0E" w:rsidRDefault="00327B0E" w:rsidP="00327B0E">
      <w:pPr>
        <w:pStyle w:val="PlainText"/>
        <w:ind w:left="720"/>
        <w:rPr>
          <w:rFonts w:ascii="Arial" w:eastAsia="Times New Roman" w:hAnsi="Arial" w:cs="Arial"/>
          <w:b/>
          <w:bCs/>
          <w:sz w:val="18"/>
          <w:szCs w:val="18"/>
        </w:rPr>
      </w:pPr>
      <w:r>
        <w:rPr>
          <w:rFonts w:ascii="Arial" w:eastAsia="Times New Roman" w:hAnsi="Arial" w:cs="Arial"/>
          <w:b/>
          <w:bCs/>
          <w:sz w:val="18"/>
          <w:szCs w:val="18"/>
        </w:rPr>
        <w:tab/>
      </w:r>
      <w:r w:rsidRPr="00327B0E">
        <w:rPr>
          <w:rFonts w:ascii="Arial" w:eastAsia="Times New Roman" w:hAnsi="Arial" w:cs="Arial"/>
          <w:sz w:val="18"/>
          <w:szCs w:val="18"/>
        </w:rPr>
        <w:t xml:space="preserve">Mike Eggett, Community Development, went over the executive summary which explained; </w:t>
      </w:r>
      <w:r w:rsidRPr="00327B0E">
        <w:rPr>
          <w:rFonts w:ascii="Arial" w:eastAsia="Times New Roman" w:hAnsi="Arial" w:cs="Arial"/>
          <w:sz w:val="18"/>
          <w:szCs w:val="18"/>
        </w:rPr>
        <w:t>Riverdale Center North, LLC (CCA), as represented by Jake Tate (AWA Engineering Group), has submitted</w:t>
      </w:r>
      <w:r w:rsidRPr="00327B0E">
        <w:rPr>
          <w:rFonts w:ascii="Arial" w:eastAsia="Times New Roman" w:hAnsi="Arial" w:cs="Arial"/>
          <w:sz w:val="18"/>
          <w:szCs w:val="18"/>
        </w:rPr>
        <w:t xml:space="preserve"> </w:t>
      </w:r>
      <w:r w:rsidRPr="00327B0E">
        <w:rPr>
          <w:rFonts w:ascii="Arial" w:eastAsia="Times New Roman" w:hAnsi="Arial" w:cs="Arial"/>
          <w:sz w:val="18"/>
          <w:szCs w:val="18"/>
        </w:rPr>
        <w:t>for a Final Subdivision and Site Plan review of the Riverdale Center VI Subdivision which is a three-lot</w:t>
      </w:r>
      <w:r w:rsidRPr="00327B0E">
        <w:rPr>
          <w:rFonts w:ascii="Arial" w:eastAsia="Times New Roman" w:hAnsi="Arial" w:cs="Arial"/>
          <w:sz w:val="18"/>
          <w:szCs w:val="18"/>
        </w:rPr>
        <w:t xml:space="preserve"> </w:t>
      </w:r>
      <w:r w:rsidRPr="00327B0E">
        <w:rPr>
          <w:rFonts w:ascii="Arial" w:eastAsia="Times New Roman" w:hAnsi="Arial" w:cs="Arial"/>
          <w:sz w:val="18"/>
          <w:szCs w:val="18"/>
        </w:rPr>
        <w:t>subdivision development project with new private access drive aisles, new utilities, and supporting facilities</w:t>
      </w:r>
      <w:r w:rsidRPr="00327B0E">
        <w:rPr>
          <w:rFonts w:ascii="Arial" w:eastAsia="Times New Roman" w:hAnsi="Arial" w:cs="Arial"/>
          <w:sz w:val="18"/>
          <w:szCs w:val="18"/>
        </w:rPr>
        <w:t xml:space="preserve"> </w:t>
      </w:r>
      <w:r w:rsidRPr="00327B0E">
        <w:rPr>
          <w:rFonts w:ascii="Arial" w:eastAsia="Times New Roman" w:hAnsi="Arial" w:cs="Arial"/>
          <w:sz w:val="18"/>
          <w:szCs w:val="18"/>
        </w:rPr>
        <w:t>for real estate located approximately between 4163 South and 4177 South along Riverdale Road (on the old</w:t>
      </w:r>
      <w:r w:rsidRPr="00327B0E">
        <w:rPr>
          <w:rFonts w:ascii="Arial" w:eastAsia="Times New Roman" w:hAnsi="Arial" w:cs="Arial"/>
          <w:sz w:val="18"/>
          <w:szCs w:val="18"/>
        </w:rPr>
        <w:t xml:space="preserve"> </w:t>
      </w:r>
      <w:r w:rsidRPr="00327B0E">
        <w:rPr>
          <w:rFonts w:ascii="Arial" w:eastAsia="Times New Roman" w:hAnsi="Arial" w:cs="Arial"/>
          <w:sz w:val="18"/>
          <w:szCs w:val="18"/>
        </w:rPr>
        <w:t>Best Buy site). The affected parcels are zoned in the Retail/Commercial Park Overlay (RCP) zone and per</w:t>
      </w:r>
      <w:r w:rsidRPr="00327B0E">
        <w:rPr>
          <w:rFonts w:ascii="Arial" w:eastAsia="Times New Roman" w:hAnsi="Arial" w:cs="Arial"/>
          <w:sz w:val="18"/>
          <w:szCs w:val="18"/>
        </w:rPr>
        <w:t xml:space="preserve"> </w:t>
      </w:r>
      <w:r w:rsidRPr="00327B0E">
        <w:rPr>
          <w:rFonts w:ascii="Arial" w:eastAsia="Times New Roman" w:hAnsi="Arial" w:cs="Arial"/>
          <w:sz w:val="18"/>
          <w:szCs w:val="18"/>
        </w:rPr>
        <w:t>this zoning, this development parcel is also subject a previously approved Development Agreement for this</w:t>
      </w:r>
      <w:r w:rsidRPr="00327B0E">
        <w:rPr>
          <w:rFonts w:ascii="Arial" w:eastAsia="Times New Roman" w:hAnsi="Arial" w:cs="Arial"/>
          <w:sz w:val="18"/>
          <w:szCs w:val="18"/>
        </w:rPr>
        <w:t xml:space="preserve"> </w:t>
      </w:r>
      <w:r w:rsidRPr="00327B0E">
        <w:rPr>
          <w:rFonts w:ascii="Arial" w:eastAsia="Times New Roman" w:hAnsi="Arial" w:cs="Arial"/>
          <w:sz w:val="18"/>
          <w:szCs w:val="18"/>
        </w:rPr>
        <w:t>location. This site plan is being proposed for development on property that located within an existing retail</w:t>
      </w:r>
      <w:r w:rsidRPr="00327B0E">
        <w:rPr>
          <w:rFonts w:ascii="Arial" w:eastAsia="Times New Roman" w:hAnsi="Arial" w:cs="Arial"/>
          <w:sz w:val="18"/>
          <w:szCs w:val="18"/>
        </w:rPr>
        <w:t xml:space="preserve"> </w:t>
      </w:r>
      <w:r w:rsidRPr="00327B0E">
        <w:rPr>
          <w:rFonts w:ascii="Arial" w:eastAsia="Times New Roman" w:hAnsi="Arial" w:cs="Arial"/>
          <w:sz w:val="18"/>
          <w:szCs w:val="18"/>
        </w:rPr>
        <w:t>commercial center. The property is currently owned by Riverdale Center North, LLC. During the last</w:t>
      </w:r>
      <w:r w:rsidRPr="00327B0E">
        <w:rPr>
          <w:rFonts w:ascii="Arial" w:eastAsia="Times New Roman" w:hAnsi="Arial" w:cs="Arial"/>
          <w:sz w:val="18"/>
          <w:szCs w:val="18"/>
        </w:rPr>
        <w:t xml:space="preserve"> </w:t>
      </w:r>
      <w:r w:rsidRPr="00327B0E">
        <w:rPr>
          <w:rFonts w:ascii="Arial" w:eastAsia="Times New Roman" w:hAnsi="Arial" w:cs="Arial"/>
          <w:sz w:val="18"/>
          <w:szCs w:val="18"/>
        </w:rPr>
        <w:t>Commission meeting on January 26, 2021, the Planning Commission approved the Preliminary Site Plan for</w:t>
      </w:r>
      <w:r w:rsidRPr="00327B0E">
        <w:rPr>
          <w:rFonts w:ascii="Arial" w:eastAsia="Times New Roman" w:hAnsi="Arial" w:cs="Arial"/>
          <w:sz w:val="18"/>
          <w:szCs w:val="18"/>
        </w:rPr>
        <w:t xml:space="preserve"> </w:t>
      </w:r>
      <w:r w:rsidRPr="00327B0E">
        <w:rPr>
          <w:rFonts w:ascii="Arial" w:eastAsia="Times New Roman" w:hAnsi="Arial" w:cs="Arial"/>
          <w:sz w:val="18"/>
          <w:szCs w:val="18"/>
        </w:rPr>
        <w:t>this project proposal. A public hearing is not required to consider this site plan proposal. Following the</w:t>
      </w:r>
    </w:p>
    <w:p w14:paraId="67A606E0" w14:textId="387A995E" w:rsidR="00327B0E" w:rsidRPr="00327B0E" w:rsidRDefault="00327B0E" w:rsidP="00327B0E">
      <w:pPr>
        <w:pStyle w:val="PlainText"/>
        <w:ind w:left="720"/>
        <w:rPr>
          <w:rFonts w:ascii="Arial" w:eastAsia="Times New Roman" w:hAnsi="Arial" w:cs="Arial"/>
          <w:sz w:val="18"/>
          <w:szCs w:val="18"/>
        </w:rPr>
      </w:pPr>
      <w:r w:rsidRPr="00327B0E">
        <w:rPr>
          <w:rFonts w:ascii="Arial" w:eastAsia="Times New Roman" w:hAnsi="Arial" w:cs="Arial"/>
          <w:sz w:val="18"/>
          <w:szCs w:val="18"/>
        </w:rPr>
        <w:t xml:space="preserve">presentation and discussion of the proposal, the Planning Commission may make a motion to recommend </w:t>
      </w:r>
      <w:r w:rsidR="003354B3" w:rsidRPr="00327B0E">
        <w:rPr>
          <w:rFonts w:ascii="Arial" w:eastAsia="Times New Roman" w:hAnsi="Arial" w:cs="Arial"/>
          <w:sz w:val="18"/>
          <w:szCs w:val="18"/>
        </w:rPr>
        <w:t>City.</w:t>
      </w:r>
    </w:p>
    <w:p w14:paraId="6762A474" w14:textId="77777777" w:rsidR="00327B0E" w:rsidRPr="00327B0E" w:rsidRDefault="00327B0E" w:rsidP="00327B0E">
      <w:pPr>
        <w:pStyle w:val="PlainText"/>
        <w:ind w:left="720"/>
        <w:rPr>
          <w:rFonts w:ascii="Arial" w:eastAsia="Times New Roman" w:hAnsi="Arial" w:cs="Arial"/>
          <w:sz w:val="18"/>
          <w:szCs w:val="18"/>
        </w:rPr>
      </w:pPr>
      <w:r w:rsidRPr="00327B0E">
        <w:rPr>
          <w:rFonts w:ascii="Arial" w:eastAsia="Times New Roman" w:hAnsi="Arial" w:cs="Arial"/>
          <w:sz w:val="18"/>
          <w:szCs w:val="18"/>
        </w:rPr>
        <w:t>Council approval of the Riverdale Center VI Subdivision and Site Plan proposal, approval of the proposed</w:t>
      </w:r>
    </w:p>
    <w:p w14:paraId="4DF1B29B" w14:textId="3ED861ED" w:rsidR="00327B0E" w:rsidRDefault="00327B0E" w:rsidP="00327B0E">
      <w:pPr>
        <w:pStyle w:val="PlainText"/>
        <w:ind w:left="720"/>
        <w:rPr>
          <w:rFonts w:ascii="Arial" w:eastAsia="Times New Roman" w:hAnsi="Arial" w:cs="Arial"/>
          <w:sz w:val="18"/>
          <w:szCs w:val="18"/>
        </w:rPr>
      </w:pPr>
      <w:r w:rsidRPr="00327B0E">
        <w:rPr>
          <w:rFonts w:ascii="Arial" w:eastAsia="Times New Roman" w:hAnsi="Arial" w:cs="Arial"/>
          <w:sz w:val="18"/>
          <w:szCs w:val="18"/>
        </w:rPr>
        <w:t>subdivision and site plan with any requested modifications, tabling the matter to a later date, or not</w:t>
      </w:r>
      <w:r>
        <w:rPr>
          <w:rFonts w:ascii="Arial" w:eastAsia="Times New Roman" w:hAnsi="Arial" w:cs="Arial"/>
          <w:sz w:val="18"/>
          <w:szCs w:val="18"/>
        </w:rPr>
        <w:t xml:space="preserve"> </w:t>
      </w:r>
      <w:r w:rsidRPr="00327B0E">
        <w:rPr>
          <w:rFonts w:ascii="Arial" w:eastAsia="Times New Roman" w:hAnsi="Arial" w:cs="Arial"/>
          <w:sz w:val="18"/>
          <w:szCs w:val="18"/>
        </w:rPr>
        <w:t>recommending City Council approval of the proposed subdivision and site plan with the appropriate findings</w:t>
      </w:r>
      <w:r>
        <w:rPr>
          <w:rFonts w:ascii="Arial" w:eastAsia="Times New Roman" w:hAnsi="Arial" w:cs="Arial"/>
          <w:sz w:val="18"/>
          <w:szCs w:val="18"/>
        </w:rPr>
        <w:t xml:space="preserve"> </w:t>
      </w:r>
      <w:r w:rsidRPr="00327B0E">
        <w:rPr>
          <w:rFonts w:ascii="Arial" w:eastAsia="Times New Roman" w:hAnsi="Arial" w:cs="Arial"/>
          <w:sz w:val="18"/>
          <w:szCs w:val="18"/>
        </w:rPr>
        <w:t>of facts. If</w:t>
      </w:r>
      <w:r>
        <w:rPr>
          <w:rFonts w:ascii="Arial" w:eastAsia="Times New Roman" w:hAnsi="Arial" w:cs="Arial"/>
          <w:sz w:val="18"/>
          <w:szCs w:val="18"/>
        </w:rPr>
        <w:t xml:space="preserve"> </w:t>
      </w:r>
      <w:r w:rsidRPr="00327B0E">
        <w:rPr>
          <w:rFonts w:ascii="Arial" w:eastAsia="Times New Roman" w:hAnsi="Arial" w:cs="Arial"/>
          <w:sz w:val="18"/>
          <w:szCs w:val="18"/>
        </w:rPr>
        <w:t>recommendation to City Council was provided, then this matter could move forward to a future</w:t>
      </w:r>
      <w:r>
        <w:rPr>
          <w:rFonts w:ascii="Arial" w:eastAsia="Times New Roman" w:hAnsi="Arial" w:cs="Arial"/>
          <w:sz w:val="18"/>
          <w:szCs w:val="18"/>
        </w:rPr>
        <w:t xml:space="preserve"> </w:t>
      </w:r>
      <w:r w:rsidRPr="00327B0E">
        <w:rPr>
          <w:rFonts w:ascii="Arial" w:eastAsia="Times New Roman" w:hAnsi="Arial" w:cs="Arial"/>
          <w:sz w:val="18"/>
          <w:szCs w:val="18"/>
        </w:rPr>
        <w:t>Final Subdivision and Site Plan approval consideration process with the City Council.</w:t>
      </w:r>
      <w:r w:rsidRPr="00327B0E">
        <w:rPr>
          <w:rFonts w:ascii="Arial" w:eastAsia="Times New Roman" w:hAnsi="Arial" w:cs="Arial"/>
          <w:sz w:val="18"/>
          <w:szCs w:val="18"/>
        </w:rPr>
        <w:cr/>
      </w:r>
    </w:p>
    <w:p w14:paraId="0E31A129" w14:textId="632642D5" w:rsidR="00327B0E" w:rsidRDefault="00327B0E" w:rsidP="00327B0E">
      <w:pPr>
        <w:pStyle w:val="PlainText"/>
        <w:ind w:left="720"/>
        <w:rPr>
          <w:rFonts w:ascii="Arial" w:eastAsia="Times New Roman" w:hAnsi="Arial" w:cs="Arial"/>
          <w:sz w:val="18"/>
          <w:szCs w:val="18"/>
        </w:rPr>
      </w:pPr>
      <w:r>
        <w:rPr>
          <w:rFonts w:ascii="Arial" w:eastAsia="Times New Roman" w:hAnsi="Arial" w:cs="Arial"/>
          <w:sz w:val="18"/>
          <w:szCs w:val="18"/>
        </w:rPr>
        <w:tab/>
        <w:t xml:space="preserve">Commissioner Hermann noted how impressed he is with the </w:t>
      </w:r>
      <w:r w:rsidR="003354B3">
        <w:rPr>
          <w:rFonts w:ascii="Arial" w:eastAsia="Times New Roman" w:hAnsi="Arial" w:cs="Arial"/>
          <w:sz w:val="18"/>
          <w:szCs w:val="18"/>
        </w:rPr>
        <w:t>applicant’s</w:t>
      </w:r>
      <w:r>
        <w:rPr>
          <w:rFonts w:ascii="Arial" w:eastAsia="Times New Roman" w:hAnsi="Arial" w:cs="Arial"/>
          <w:sz w:val="18"/>
          <w:szCs w:val="18"/>
        </w:rPr>
        <w:t xml:space="preserve"> preparedness. </w:t>
      </w:r>
    </w:p>
    <w:p w14:paraId="06A061AF" w14:textId="51D03BE2" w:rsidR="00327B0E" w:rsidRDefault="00327B0E" w:rsidP="00327B0E">
      <w:pPr>
        <w:pStyle w:val="PlainText"/>
        <w:ind w:left="720"/>
        <w:rPr>
          <w:rFonts w:ascii="Arial" w:eastAsia="Times New Roman" w:hAnsi="Arial" w:cs="Arial"/>
          <w:sz w:val="18"/>
          <w:szCs w:val="18"/>
        </w:rPr>
      </w:pPr>
    </w:p>
    <w:p w14:paraId="3C96279E" w14:textId="2D7F6152" w:rsidR="00327B0E" w:rsidRDefault="00327B0E" w:rsidP="00327B0E">
      <w:pPr>
        <w:pStyle w:val="PlainText"/>
        <w:ind w:left="720"/>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b/>
          <w:bCs/>
          <w:sz w:val="18"/>
          <w:szCs w:val="18"/>
        </w:rPr>
        <w:t>MOTION:</w:t>
      </w:r>
      <w:r>
        <w:rPr>
          <w:rFonts w:ascii="Arial" w:eastAsia="Times New Roman" w:hAnsi="Arial" w:cs="Arial"/>
          <w:b/>
          <w:bCs/>
          <w:sz w:val="18"/>
          <w:szCs w:val="18"/>
        </w:rPr>
        <w:tab/>
      </w:r>
      <w:r>
        <w:rPr>
          <w:rFonts w:ascii="Arial" w:eastAsia="Times New Roman" w:hAnsi="Arial" w:cs="Arial"/>
          <w:sz w:val="18"/>
          <w:szCs w:val="18"/>
        </w:rPr>
        <w:t xml:space="preserve">Commissioner Ney moved to forward with a favorable recommendation.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Commissioner Demar seconded the motion.</w:t>
      </w:r>
    </w:p>
    <w:p w14:paraId="785D97CE" w14:textId="3995B3AC" w:rsidR="00327B0E" w:rsidRDefault="00327B0E" w:rsidP="00327B0E">
      <w:pPr>
        <w:pStyle w:val="PlainText"/>
        <w:ind w:left="720"/>
        <w:rPr>
          <w:rFonts w:ascii="Arial" w:eastAsia="Times New Roman" w:hAnsi="Arial" w:cs="Arial"/>
          <w:sz w:val="18"/>
          <w:szCs w:val="18"/>
        </w:rPr>
      </w:pPr>
    </w:p>
    <w:p w14:paraId="3F1A8E73" w14:textId="7CA1E6F8" w:rsidR="00327B0E" w:rsidRDefault="00327B0E" w:rsidP="00327B0E">
      <w:pPr>
        <w:pStyle w:val="PlainText"/>
        <w:ind w:left="720"/>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b/>
          <w:bCs/>
          <w:sz w:val="18"/>
          <w:szCs w:val="18"/>
        </w:rPr>
        <w:t>ROLL CALL VOTE:</w:t>
      </w:r>
      <w:r>
        <w:rPr>
          <w:rFonts w:ascii="Arial" w:eastAsia="Times New Roman" w:hAnsi="Arial" w:cs="Arial"/>
          <w:b/>
          <w:bCs/>
          <w:sz w:val="18"/>
          <w:szCs w:val="18"/>
        </w:rPr>
        <w:tab/>
      </w:r>
      <w:r>
        <w:rPr>
          <w:rFonts w:ascii="Arial" w:eastAsia="Times New Roman" w:hAnsi="Arial" w:cs="Arial"/>
          <w:sz w:val="18"/>
          <w:szCs w:val="18"/>
        </w:rPr>
        <w:t xml:space="preserve">All Commissioners voted in favor. Motion passes. </w:t>
      </w:r>
    </w:p>
    <w:p w14:paraId="6A26C329" w14:textId="6C19DA87" w:rsidR="0040047A" w:rsidRDefault="0040047A" w:rsidP="00327B0E">
      <w:pPr>
        <w:pStyle w:val="PlainText"/>
        <w:ind w:left="720"/>
        <w:rPr>
          <w:rFonts w:ascii="Arial" w:eastAsia="Times New Roman" w:hAnsi="Arial" w:cs="Arial"/>
          <w:sz w:val="18"/>
          <w:szCs w:val="18"/>
        </w:rPr>
      </w:pPr>
    </w:p>
    <w:p w14:paraId="36E156B1" w14:textId="58D4E040" w:rsidR="0040047A" w:rsidRDefault="0040047A" w:rsidP="0040047A">
      <w:pPr>
        <w:pStyle w:val="PlainText"/>
        <w:numPr>
          <w:ilvl w:val="0"/>
          <w:numId w:val="25"/>
        </w:numPr>
        <w:rPr>
          <w:rFonts w:ascii="Arial" w:eastAsia="Times New Roman" w:hAnsi="Arial" w:cs="Arial"/>
          <w:b/>
          <w:bCs/>
          <w:sz w:val="18"/>
          <w:szCs w:val="18"/>
        </w:rPr>
      </w:pPr>
      <w:r w:rsidRPr="0040047A">
        <w:rPr>
          <w:rFonts w:ascii="Arial" w:eastAsia="Times New Roman" w:hAnsi="Arial" w:cs="Arial"/>
          <w:b/>
          <w:bCs/>
          <w:sz w:val="18"/>
          <w:szCs w:val="18"/>
        </w:rPr>
        <w:t>Consideration of Final Site Plan recommendation for approval of Dutch Bros</w:t>
      </w:r>
      <w:r>
        <w:rPr>
          <w:rFonts w:ascii="Arial" w:eastAsia="Times New Roman" w:hAnsi="Arial" w:cs="Arial"/>
          <w:b/>
          <w:bCs/>
          <w:sz w:val="18"/>
          <w:szCs w:val="18"/>
        </w:rPr>
        <w:t xml:space="preserve"> </w:t>
      </w:r>
      <w:r w:rsidRPr="0040047A">
        <w:rPr>
          <w:rFonts w:ascii="Arial" w:eastAsia="Times New Roman" w:hAnsi="Arial" w:cs="Arial"/>
          <w:b/>
          <w:bCs/>
          <w:sz w:val="18"/>
          <w:szCs w:val="18"/>
        </w:rPr>
        <w:t>Coffee, property located approximately 4177 South Riverdale Road, Riverdale,</w:t>
      </w:r>
      <w:r>
        <w:rPr>
          <w:rFonts w:ascii="Arial" w:eastAsia="Times New Roman" w:hAnsi="Arial" w:cs="Arial"/>
          <w:b/>
          <w:bCs/>
          <w:sz w:val="18"/>
          <w:szCs w:val="18"/>
        </w:rPr>
        <w:t xml:space="preserve"> </w:t>
      </w:r>
      <w:r w:rsidRPr="0040047A">
        <w:rPr>
          <w:rFonts w:ascii="Arial" w:eastAsia="Times New Roman" w:hAnsi="Arial" w:cs="Arial"/>
          <w:b/>
          <w:bCs/>
          <w:sz w:val="18"/>
          <w:szCs w:val="18"/>
        </w:rPr>
        <w:t xml:space="preserve">Utah 84405; as requested by Dutch Bros, </w:t>
      </w:r>
      <w:r w:rsidR="003354B3" w:rsidRPr="0040047A">
        <w:rPr>
          <w:rFonts w:ascii="Arial" w:eastAsia="Times New Roman" w:hAnsi="Arial" w:cs="Arial"/>
          <w:b/>
          <w:bCs/>
          <w:sz w:val="18"/>
          <w:szCs w:val="18"/>
        </w:rPr>
        <w:t>LLC,</w:t>
      </w:r>
      <w:r w:rsidRPr="0040047A">
        <w:rPr>
          <w:rFonts w:ascii="Arial" w:eastAsia="Times New Roman" w:hAnsi="Arial" w:cs="Arial"/>
          <w:b/>
          <w:bCs/>
          <w:sz w:val="18"/>
          <w:szCs w:val="18"/>
        </w:rPr>
        <w:t xml:space="preserve"> and Barghausen Engineers.</w:t>
      </w:r>
    </w:p>
    <w:p w14:paraId="106DB4A8" w14:textId="23E029C8" w:rsidR="0040047A" w:rsidRDefault="0040047A" w:rsidP="0040047A">
      <w:pPr>
        <w:pStyle w:val="PlainText"/>
        <w:ind w:left="720"/>
        <w:rPr>
          <w:rFonts w:ascii="Arial" w:eastAsia="Times New Roman" w:hAnsi="Arial" w:cs="Arial"/>
          <w:b/>
          <w:bCs/>
          <w:sz w:val="18"/>
          <w:szCs w:val="18"/>
        </w:rPr>
      </w:pPr>
    </w:p>
    <w:p w14:paraId="6F87AEFB" w14:textId="7515E8C8" w:rsidR="0040047A" w:rsidRPr="0040047A" w:rsidRDefault="0040047A" w:rsidP="0040047A">
      <w:pPr>
        <w:pStyle w:val="PlainText"/>
        <w:ind w:left="720"/>
        <w:rPr>
          <w:rFonts w:ascii="Arial" w:eastAsia="Times New Roman" w:hAnsi="Arial" w:cs="Arial"/>
          <w:sz w:val="18"/>
          <w:szCs w:val="18"/>
        </w:rPr>
      </w:pPr>
      <w:r>
        <w:rPr>
          <w:rFonts w:ascii="Arial" w:eastAsia="Times New Roman" w:hAnsi="Arial" w:cs="Arial"/>
          <w:b/>
          <w:bCs/>
          <w:sz w:val="18"/>
          <w:szCs w:val="18"/>
        </w:rPr>
        <w:tab/>
      </w:r>
      <w:r>
        <w:rPr>
          <w:rFonts w:ascii="Arial" w:eastAsia="Times New Roman" w:hAnsi="Arial" w:cs="Arial"/>
          <w:sz w:val="18"/>
          <w:szCs w:val="18"/>
        </w:rPr>
        <w:t xml:space="preserve">Mike Eggett went over the executive summary which explained; </w:t>
      </w:r>
      <w:r w:rsidRPr="0040047A">
        <w:rPr>
          <w:rFonts w:ascii="Arial" w:eastAsia="Times New Roman" w:hAnsi="Arial" w:cs="Arial"/>
          <w:sz w:val="18"/>
          <w:szCs w:val="18"/>
        </w:rPr>
        <w:t>Dutch Bros. LLC, as represented by Savannah Hutchins (Barghausen Engineers) and Russ Orsi, has</w:t>
      </w:r>
      <w:r>
        <w:rPr>
          <w:rFonts w:ascii="Arial" w:eastAsia="Times New Roman" w:hAnsi="Arial" w:cs="Arial"/>
          <w:sz w:val="18"/>
          <w:szCs w:val="18"/>
        </w:rPr>
        <w:t xml:space="preserve"> </w:t>
      </w:r>
      <w:r w:rsidRPr="0040047A">
        <w:rPr>
          <w:rFonts w:ascii="Arial" w:eastAsia="Times New Roman" w:hAnsi="Arial" w:cs="Arial"/>
          <w:sz w:val="18"/>
          <w:szCs w:val="18"/>
        </w:rPr>
        <w:t>submitted for a Final Site Plan review of a new café drive-thru and supporting facilities development</w:t>
      </w:r>
      <w:r>
        <w:rPr>
          <w:rFonts w:ascii="Arial" w:eastAsia="Times New Roman" w:hAnsi="Arial" w:cs="Arial"/>
          <w:sz w:val="18"/>
          <w:szCs w:val="18"/>
        </w:rPr>
        <w:t xml:space="preserve"> </w:t>
      </w:r>
      <w:r w:rsidRPr="0040047A">
        <w:rPr>
          <w:rFonts w:ascii="Arial" w:eastAsia="Times New Roman" w:hAnsi="Arial" w:cs="Arial"/>
          <w:sz w:val="18"/>
          <w:szCs w:val="18"/>
        </w:rPr>
        <w:t>project for real estate located at approximately 4177 South Riverdale Road (on the south end of the old</w:t>
      </w:r>
      <w:r>
        <w:rPr>
          <w:rFonts w:ascii="Arial" w:eastAsia="Times New Roman" w:hAnsi="Arial" w:cs="Arial"/>
          <w:sz w:val="18"/>
          <w:szCs w:val="18"/>
        </w:rPr>
        <w:t xml:space="preserve"> </w:t>
      </w:r>
      <w:r w:rsidRPr="0040047A">
        <w:rPr>
          <w:rFonts w:ascii="Arial" w:eastAsia="Times New Roman" w:hAnsi="Arial" w:cs="Arial"/>
          <w:sz w:val="18"/>
          <w:szCs w:val="18"/>
        </w:rPr>
        <w:t>Best Buy building site). The affected parcels are zoned in the Retail/Commercial Park Overlay (RCP) zone</w:t>
      </w:r>
      <w:r>
        <w:rPr>
          <w:rFonts w:ascii="Arial" w:eastAsia="Times New Roman" w:hAnsi="Arial" w:cs="Arial"/>
          <w:sz w:val="18"/>
          <w:szCs w:val="18"/>
        </w:rPr>
        <w:t xml:space="preserve"> </w:t>
      </w:r>
      <w:r w:rsidRPr="0040047A">
        <w:rPr>
          <w:rFonts w:ascii="Arial" w:eastAsia="Times New Roman" w:hAnsi="Arial" w:cs="Arial"/>
          <w:sz w:val="18"/>
          <w:szCs w:val="18"/>
        </w:rPr>
        <w:t>and per this zoning, this development parcel is also subject a previously approved Development Agreement</w:t>
      </w:r>
      <w:r>
        <w:rPr>
          <w:rFonts w:ascii="Arial" w:eastAsia="Times New Roman" w:hAnsi="Arial" w:cs="Arial"/>
          <w:sz w:val="18"/>
          <w:szCs w:val="18"/>
        </w:rPr>
        <w:t xml:space="preserve"> </w:t>
      </w:r>
      <w:r w:rsidRPr="0040047A">
        <w:rPr>
          <w:rFonts w:ascii="Arial" w:eastAsia="Times New Roman" w:hAnsi="Arial" w:cs="Arial"/>
          <w:sz w:val="18"/>
          <w:szCs w:val="18"/>
        </w:rPr>
        <w:t>for this location. This site plan is being proposed for development on property that is located within an</w:t>
      </w:r>
      <w:r>
        <w:rPr>
          <w:rFonts w:ascii="Arial" w:eastAsia="Times New Roman" w:hAnsi="Arial" w:cs="Arial"/>
          <w:sz w:val="18"/>
          <w:szCs w:val="18"/>
        </w:rPr>
        <w:t xml:space="preserve"> </w:t>
      </w:r>
      <w:r w:rsidRPr="0040047A">
        <w:rPr>
          <w:rFonts w:ascii="Arial" w:eastAsia="Times New Roman" w:hAnsi="Arial" w:cs="Arial"/>
          <w:sz w:val="18"/>
          <w:szCs w:val="18"/>
        </w:rPr>
        <w:t>existing retail commercial center. The property is currently owned by Riverdale Center North, LLC. During</w:t>
      </w:r>
    </w:p>
    <w:p w14:paraId="4350CB98" w14:textId="21AE39F9" w:rsidR="0040047A" w:rsidRPr="0040047A" w:rsidRDefault="0040047A" w:rsidP="0040047A">
      <w:pPr>
        <w:pStyle w:val="PlainText"/>
        <w:ind w:left="720"/>
        <w:rPr>
          <w:rFonts w:ascii="Arial" w:eastAsia="Times New Roman" w:hAnsi="Arial" w:cs="Arial"/>
          <w:sz w:val="18"/>
          <w:szCs w:val="18"/>
        </w:rPr>
      </w:pPr>
      <w:r w:rsidRPr="0040047A">
        <w:rPr>
          <w:rFonts w:ascii="Arial" w:eastAsia="Times New Roman" w:hAnsi="Arial" w:cs="Arial"/>
          <w:sz w:val="18"/>
          <w:szCs w:val="18"/>
        </w:rPr>
        <w:t xml:space="preserve">the last Commission meeting on January 26, 2021, the Planning Commission approved the Preliminary </w:t>
      </w:r>
      <w:r w:rsidR="003354B3" w:rsidRPr="0040047A">
        <w:rPr>
          <w:rFonts w:ascii="Arial" w:eastAsia="Times New Roman" w:hAnsi="Arial" w:cs="Arial"/>
          <w:sz w:val="18"/>
          <w:szCs w:val="18"/>
        </w:rPr>
        <w:t>Site.</w:t>
      </w:r>
    </w:p>
    <w:p w14:paraId="69AF9181" w14:textId="7D2A1146" w:rsidR="0040047A" w:rsidRDefault="0040047A" w:rsidP="0040047A">
      <w:pPr>
        <w:pStyle w:val="PlainText"/>
        <w:ind w:left="720"/>
        <w:rPr>
          <w:rFonts w:ascii="Arial" w:eastAsia="Times New Roman" w:hAnsi="Arial" w:cs="Arial"/>
          <w:sz w:val="18"/>
          <w:szCs w:val="18"/>
        </w:rPr>
      </w:pPr>
      <w:r w:rsidRPr="0040047A">
        <w:rPr>
          <w:rFonts w:ascii="Arial" w:eastAsia="Times New Roman" w:hAnsi="Arial" w:cs="Arial"/>
          <w:sz w:val="18"/>
          <w:szCs w:val="18"/>
        </w:rPr>
        <w:t>Plan for this project proposal. A public hearing is not required to consider this site plan proposal.</w:t>
      </w:r>
      <w:r>
        <w:rPr>
          <w:rFonts w:ascii="Arial" w:eastAsia="Times New Roman" w:hAnsi="Arial" w:cs="Arial"/>
          <w:sz w:val="18"/>
          <w:szCs w:val="18"/>
        </w:rPr>
        <w:t xml:space="preserve"> </w:t>
      </w:r>
      <w:r w:rsidRPr="0040047A">
        <w:rPr>
          <w:rFonts w:ascii="Arial" w:eastAsia="Times New Roman" w:hAnsi="Arial" w:cs="Arial"/>
          <w:sz w:val="18"/>
          <w:szCs w:val="18"/>
        </w:rPr>
        <w:t>Following the presentation and discussion of the proposal, the Planning Commission may make a motion to</w:t>
      </w:r>
      <w:r>
        <w:rPr>
          <w:rFonts w:ascii="Arial" w:eastAsia="Times New Roman" w:hAnsi="Arial" w:cs="Arial"/>
          <w:sz w:val="18"/>
          <w:szCs w:val="18"/>
        </w:rPr>
        <w:t xml:space="preserve"> </w:t>
      </w:r>
      <w:r w:rsidRPr="0040047A">
        <w:rPr>
          <w:rFonts w:ascii="Arial" w:eastAsia="Times New Roman" w:hAnsi="Arial" w:cs="Arial"/>
          <w:sz w:val="18"/>
          <w:szCs w:val="18"/>
        </w:rPr>
        <w:t>recommend City Council approval of the Dutch Bros Coffee site plan proposal, approval of the proposed site</w:t>
      </w:r>
      <w:r>
        <w:rPr>
          <w:rFonts w:ascii="Arial" w:eastAsia="Times New Roman" w:hAnsi="Arial" w:cs="Arial"/>
          <w:sz w:val="18"/>
          <w:szCs w:val="18"/>
        </w:rPr>
        <w:t xml:space="preserve"> </w:t>
      </w:r>
      <w:r w:rsidRPr="0040047A">
        <w:rPr>
          <w:rFonts w:ascii="Arial" w:eastAsia="Times New Roman" w:hAnsi="Arial" w:cs="Arial"/>
          <w:sz w:val="18"/>
          <w:szCs w:val="18"/>
        </w:rPr>
        <w:t>plan with any requested modifications, tabling the matter to a later date, or not recommending City Council</w:t>
      </w:r>
      <w:r>
        <w:rPr>
          <w:rFonts w:ascii="Arial" w:eastAsia="Times New Roman" w:hAnsi="Arial" w:cs="Arial"/>
          <w:sz w:val="18"/>
          <w:szCs w:val="18"/>
        </w:rPr>
        <w:t xml:space="preserve"> </w:t>
      </w:r>
      <w:r w:rsidRPr="0040047A">
        <w:rPr>
          <w:rFonts w:ascii="Arial" w:eastAsia="Times New Roman" w:hAnsi="Arial" w:cs="Arial"/>
          <w:sz w:val="18"/>
          <w:szCs w:val="18"/>
        </w:rPr>
        <w:t>approval of the proposed site plan with the appropriate findings of facts. If recommendation to City</w:t>
      </w:r>
      <w:r>
        <w:rPr>
          <w:rFonts w:ascii="Arial" w:eastAsia="Times New Roman" w:hAnsi="Arial" w:cs="Arial"/>
          <w:sz w:val="18"/>
          <w:szCs w:val="18"/>
        </w:rPr>
        <w:t xml:space="preserve"> </w:t>
      </w:r>
      <w:r w:rsidRPr="0040047A">
        <w:rPr>
          <w:rFonts w:ascii="Arial" w:eastAsia="Times New Roman" w:hAnsi="Arial" w:cs="Arial"/>
          <w:sz w:val="18"/>
          <w:szCs w:val="18"/>
        </w:rPr>
        <w:t>Council was provided, then this matter could move forward to a future Final Site Plan approval</w:t>
      </w:r>
      <w:r>
        <w:rPr>
          <w:rFonts w:ascii="Arial" w:eastAsia="Times New Roman" w:hAnsi="Arial" w:cs="Arial"/>
          <w:sz w:val="18"/>
          <w:szCs w:val="18"/>
        </w:rPr>
        <w:t xml:space="preserve"> </w:t>
      </w:r>
      <w:r w:rsidRPr="0040047A">
        <w:rPr>
          <w:rFonts w:ascii="Arial" w:eastAsia="Times New Roman" w:hAnsi="Arial" w:cs="Arial"/>
          <w:sz w:val="18"/>
          <w:szCs w:val="18"/>
        </w:rPr>
        <w:t>consideration process with the City Council.</w:t>
      </w:r>
      <w:r w:rsidRPr="0040047A">
        <w:rPr>
          <w:rFonts w:ascii="Arial" w:eastAsia="Times New Roman" w:hAnsi="Arial" w:cs="Arial"/>
          <w:sz w:val="18"/>
          <w:szCs w:val="18"/>
        </w:rPr>
        <w:cr/>
      </w:r>
    </w:p>
    <w:p w14:paraId="51E5AA1B" w14:textId="702C0C4E" w:rsidR="0040047A" w:rsidRDefault="0040047A" w:rsidP="0040047A">
      <w:pPr>
        <w:pStyle w:val="PlainText"/>
        <w:ind w:left="720"/>
        <w:rPr>
          <w:rFonts w:ascii="Arial" w:eastAsia="Times New Roman" w:hAnsi="Arial" w:cs="Arial"/>
          <w:sz w:val="18"/>
          <w:szCs w:val="18"/>
        </w:rPr>
      </w:pPr>
      <w:r>
        <w:rPr>
          <w:rFonts w:ascii="Arial" w:eastAsia="Times New Roman" w:hAnsi="Arial" w:cs="Arial"/>
          <w:sz w:val="18"/>
          <w:szCs w:val="18"/>
        </w:rPr>
        <w:tab/>
        <w:t xml:space="preserve">Commissioner Ney asked if there is going to be indoor access. Mike Eggett </w:t>
      </w:r>
      <w:r w:rsidR="003354B3">
        <w:rPr>
          <w:rFonts w:ascii="Arial" w:eastAsia="Times New Roman" w:hAnsi="Arial" w:cs="Arial"/>
          <w:sz w:val="18"/>
          <w:szCs w:val="18"/>
        </w:rPr>
        <w:t>answered,</w:t>
      </w:r>
      <w:r>
        <w:rPr>
          <w:rFonts w:ascii="Arial" w:eastAsia="Times New Roman" w:hAnsi="Arial" w:cs="Arial"/>
          <w:sz w:val="18"/>
          <w:szCs w:val="18"/>
        </w:rPr>
        <w:t xml:space="preserve"> no. </w:t>
      </w:r>
    </w:p>
    <w:p w14:paraId="233E7863" w14:textId="2E9D3BAB" w:rsidR="0040047A" w:rsidRDefault="0040047A" w:rsidP="0040047A">
      <w:pPr>
        <w:pStyle w:val="PlainText"/>
        <w:ind w:left="720"/>
        <w:rPr>
          <w:rFonts w:ascii="Arial" w:eastAsia="Times New Roman" w:hAnsi="Arial" w:cs="Arial"/>
          <w:sz w:val="18"/>
          <w:szCs w:val="18"/>
        </w:rPr>
      </w:pPr>
    </w:p>
    <w:p w14:paraId="6106D075" w14:textId="43324FFB" w:rsidR="0040047A" w:rsidRDefault="0040047A" w:rsidP="0040047A">
      <w:pPr>
        <w:pStyle w:val="PlainText"/>
        <w:ind w:left="720"/>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b/>
          <w:bCs/>
          <w:sz w:val="18"/>
          <w:szCs w:val="18"/>
        </w:rPr>
        <w:t>MOTION:</w:t>
      </w:r>
      <w:r>
        <w:rPr>
          <w:rFonts w:ascii="Arial" w:eastAsia="Times New Roman" w:hAnsi="Arial" w:cs="Arial"/>
          <w:b/>
          <w:bCs/>
          <w:sz w:val="18"/>
          <w:szCs w:val="18"/>
        </w:rPr>
        <w:tab/>
      </w:r>
      <w:r w:rsidRPr="0040047A">
        <w:rPr>
          <w:rFonts w:ascii="Arial" w:eastAsia="Times New Roman" w:hAnsi="Arial" w:cs="Arial"/>
          <w:sz w:val="18"/>
          <w:szCs w:val="18"/>
        </w:rPr>
        <w:t xml:space="preserve">Commissioner Jones moved to forward with a favorable recommendation. </w:t>
      </w:r>
      <w:r w:rsidRPr="0040047A">
        <w:rPr>
          <w:rFonts w:ascii="Arial" w:eastAsia="Times New Roman" w:hAnsi="Arial" w:cs="Arial"/>
          <w:sz w:val="18"/>
          <w:szCs w:val="18"/>
        </w:rPr>
        <w:tab/>
      </w:r>
      <w:r w:rsidRPr="0040047A">
        <w:rPr>
          <w:rFonts w:ascii="Arial" w:eastAsia="Times New Roman" w:hAnsi="Arial" w:cs="Arial"/>
          <w:sz w:val="18"/>
          <w:szCs w:val="18"/>
        </w:rPr>
        <w:tab/>
      </w:r>
      <w:r w:rsidRPr="0040047A">
        <w:rPr>
          <w:rFonts w:ascii="Arial" w:eastAsia="Times New Roman" w:hAnsi="Arial" w:cs="Arial"/>
          <w:sz w:val="18"/>
          <w:szCs w:val="18"/>
        </w:rPr>
        <w:tab/>
      </w:r>
      <w:r w:rsidRPr="0040047A">
        <w:rPr>
          <w:rFonts w:ascii="Arial" w:eastAsia="Times New Roman" w:hAnsi="Arial" w:cs="Arial"/>
          <w:sz w:val="18"/>
          <w:szCs w:val="18"/>
        </w:rPr>
        <w:tab/>
      </w:r>
      <w:r w:rsidRPr="0040047A">
        <w:rPr>
          <w:rFonts w:ascii="Arial" w:eastAsia="Times New Roman" w:hAnsi="Arial" w:cs="Arial"/>
          <w:sz w:val="18"/>
          <w:szCs w:val="18"/>
        </w:rPr>
        <w:tab/>
        <w:t>Commissioner Wingfield seconded the motion.</w:t>
      </w:r>
    </w:p>
    <w:p w14:paraId="7C3318A3" w14:textId="4F4517DB" w:rsidR="0040047A" w:rsidRDefault="0040047A" w:rsidP="0040047A">
      <w:pPr>
        <w:pStyle w:val="PlainText"/>
        <w:ind w:left="720"/>
        <w:rPr>
          <w:rFonts w:ascii="Arial" w:eastAsia="Times New Roman" w:hAnsi="Arial" w:cs="Arial"/>
          <w:b/>
          <w:bCs/>
          <w:sz w:val="18"/>
          <w:szCs w:val="18"/>
        </w:rPr>
      </w:pPr>
    </w:p>
    <w:p w14:paraId="28B1031A" w14:textId="29D0CE6B" w:rsidR="0040047A" w:rsidRDefault="0040047A" w:rsidP="0040047A">
      <w:pPr>
        <w:pStyle w:val="PlainText"/>
        <w:ind w:left="720"/>
        <w:rPr>
          <w:rFonts w:ascii="Arial" w:eastAsia="Times New Roman" w:hAnsi="Arial" w:cs="Arial"/>
          <w:b/>
          <w:bCs/>
          <w:sz w:val="18"/>
          <w:szCs w:val="18"/>
        </w:rPr>
      </w:pPr>
    </w:p>
    <w:p w14:paraId="2D1D11B2" w14:textId="0CE4D87F" w:rsidR="0040047A" w:rsidRDefault="0040047A" w:rsidP="0040047A">
      <w:pPr>
        <w:pStyle w:val="PlainText"/>
        <w:ind w:left="720"/>
        <w:rPr>
          <w:rFonts w:ascii="Arial" w:eastAsia="Times New Roman" w:hAnsi="Arial" w:cs="Arial"/>
          <w:sz w:val="18"/>
          <w:szCs w:val="18"/>
        </w:rPr>
      </w:pPr>
      <w:r>
        <w:rPr>
          <w:rFonts w:ascii="Arial" w:eastAsia="Times New Roman" w:hAnsi="Arial" w:cs="Arial"/>
          <w:b/>
          <w:bCs/>
          <w:sz w:val="18"/>
          <w:szCs w:val="18"/>
        </w:rPr>
        <w:lastRenderedPageBreak/>
        <w:tab/>
        <w:t>ROLL CALL VOTE:</w:t>
      </w:r>
      <w:r>
        <w:rPr>
          <w:rFonts w:ascii="Arial" w:eastAsia="Times New Roman" w:hAnsi="Arial" w:cs="Arial"/>
          <w:b/>
          <w:bCs/>
          <w:sz w:val="18"/>
          <w:szCs w:val="18"/>
        </w:rPr>
        <w:tab/>
      </w:r>
      <w:r>
        <w:rPr>
          <w:rFonts w:ascii="Arial" w:eastAsia="Times New Roman" w:hAnsi="Arial" w:cs="Arial"/>
          <w:sz w:val="18"/>
          <w:szCs w:val="18"/>
        </w:rPr>
        <w:t xml:space="preserve">All Commissioners voted in favor. Motion passes. </w:t>
      </w:r>
      <w:r>
        <w:rPr>
          <w:rFonts w:ascii="Arial" w:eastAsia="Times New Roman" w:hAnsi="Arial" w:cs="Arial"/>
          <w:sz w:val="18"/>
          <w:szCs w:val="18"/>
        </w:rPr>
        <w:br/>
      </w:r>
    </w:p>
    <w:p w14:paraId="42522574" w14:textId="1D7A7875" w:rsidR="0040047A" w:rsidRDefault="0040047A" w:rsidP="0040047A">
      <w:pPr>
        <w:pStyle w:val="PlainText"/>
        <w:numPr>
          <w:ilvl w:val="0"/>
          <w:numId w:val="25"/>
        </w:numPr>
        <w:rPr>
          <w:rFonts w:ascii="Arial" w:eastAsia="Times New Roman" w:hAnsi="Arial" w:cs="Arial"/>
          <w:b/>
          <w:bCs/>
          <w:sz w:val="18"/>
          <w:szCs w:val="18"/>
        </w:rPr>
      </w:pPr>
      <w:r w:rsidRPr="0040047A">
        <w:rPr>
          <w:rFonts w:ascii="Arial" w:eastAsia="Times New Roman" w:hAnsi="Arial" w:cs="Arial"/>
          <w:b/>
          <w:bCs/>
          <w:sz w:val="18"/>
          <w:szCs w:val="18"/>
        </w:rPr>
        <w:t>Consideration of Preliminary Commercial Site Plan approval of Maverik, Inc</w:t>
      </w:r>
      <w:r w:rsidRPr="0040047A">
        <w:rPr>
          <w:rFonts w:ascii="Arial" w:eastAsia="Times New Roman" w:hAnsi="Arial" w:cs="Arial"/>
          <w:b/>
          <w:bCs/>
          <w:sz w:val="18"/>
          <w:szCs w:val="18"/>
        </w:rPr>
        <w:t xml:space="preserve"> </w:t>
      </w:r>
      <w:r w:rsidRPr="0040047A">
        <w:rPr>
          <w:rFonts w:ascii="Arial" w:eastAsia="Times New Roman" w:hAnsi="Arial" w:cs="Arial"/>
          <w:b/>
          <w:bCs/>
          <w:sz w:val="18"/>
          <w:szCs w:val="18"/>
        </w:rPr>
        <w:t>Store, property located approximately 1450 West Riverdale Road, Riverdale,</w:t>
      </w:r>
      <w:r w:rsidRPr="0040047A">
        <w:rPr>
          <w:rFonts w:ascii="Arial" w:eastAsia="Times New Roman" w:hAnsi="Arial" w:cs="Arial"/>
          <w:b/>
          <w:bCs/>
          <w:sz w:val="18"/>
          <w:szCs w:val="18"/>
        </w:rPr>
        <w:t xml:space="preserve"> </w:t>
      </w:r>
      <w:r w:rsidRPr="0040047A">
        <w:rPr>
          <w:rFonts w:ascii="Arial" w:eastAsia="Times New Roman" w:hAnsi="Arial" w:cs="Arial"/>
          <w:b/>
          <w:bCs/>
          <w:sz w:val="18"/>
          <w:szCs w:val="18"/>
        </w:rPr>
        <w:t>Utah 84405; as requested by Maverik, Inc and Anderson Wahlen &amp; Associates.</w:t>
      </w:r>
      <w:r w:rsidRPr="0040047A">
        <w:rPr>
          <w:rFonts w:ascii="Arial" w:eastAsia="Times New Roman" w:hAnsi="Arial" w:cs="Arial"/>
          <w:b/>
          <w:bCs/>
          <w:sz w:val="18"/>
          <w:szCs w:val="18"/>
        </w:rPr>
        <w:cr/>
      </w:r>
    </w:p>
    <w:p w14:paraId="7E6BEF7A" w14:textId="1BD7ADB2" w:rsidR="0040047A" w:rsidRDefault="0040047A" w:rsidP="0040047A">
      <w:pPr>
        <w:pStyle w:val="PlainText"/>
        <w:ind w:left="720"/>
        <w:rPr>
          <w:rFonts w:ascii="Arial" w:eastAsia="Times New Roman" w:hAnsi="Arial" w:cs="Arial"/>
          <w:sz w:val="18"/>
          <w:szCs w:val="18"/>
        </w:rPr>
      </w:pPr>
      <w:r>
        <w:rPr>
          <w:rFonts w:ascii="Arial" w:eastAsia="Times New Roman" w:hAnsi="Arial" w:cs="Arial"/>
          <w:b/>
          <w:bCs/>
          <w:sz w:val="18"/>
          <w:szCs w:val="18"/>
        </w:rPr>
        <w:tab/>
      </w:r>
      <w:r>
        <w:rPr>
          <w:rFonts w:ascii="Arial" w:eastAsia="Times New Roman" w:hAnsi="Arial" w:cs="Arial"/>
          <w:sz w:val="18"/>
          <w:szCs w:val="18"/>
        </w:rPr>
        <w:t xml:space="preserve">Mike Eggett went over the executive summary which explained; </w:t>
      </w:r>
      <w:r w:rsidRPr="0040047A">
        <w:rPr>
          <w:rFonts w:ascii="Arial" w:eastAsia="Times New Roman" w:hAnsi="Arial" w:cs="Arial"/>
          <w:sz w:val="18"/>
          <w:szCs w:val="18"/>
        </w:rPr>
        <w:t>Maverik, Inc, as represented by Erik Anderson and AWA Engineering, has applied for a Preliminary Site</w:t>
      </w:r>
      <w:r>
        <w:rPr>
          <w:rFonts w:ascii="Arial" w:eastAsia="Times New Roman" w:hAnsi="Arial" w:cs="Arial"/>
          <w:sz w:val="18"/>
          <w:szCs w:val="18"/>
        </w:rPr>
        <w:t xml:space="preserve"> </w:t>
      </w:r>
      <w:r w:rsidRPr="0040047A">
        <w:rPr>
          <w:rFonts w:ascii="Arial" w:eastAsia="Times New Roman" w:hAnsi="Arial" w:cs="Arial"/>
          <w:sz w:val="18"/>
          <w:szCs w:val="18"/>
        </w:rPr>
        <w:t>Plan review of a fuel service center and convenience store facility with supporting services for real estate</w:t>
      </w:r>
      <w:r>
        <w:rPr>
          <w:rFonts w:ascii="Arial" w:eastAsia="Times New Roman" w:hAnsi="Arial" w:cs="Arial"/>
          <w:sz w:val="18"/>
          <w:szCs w:val="18"/>
        </w:rPr>
        <w:t xml:space="preserve"> </w:t>
      </w:r>
      <w:r w:rsidRPr="0040047A">
        <w:rPr>
          <w:rFonts w:ascii="Arial" w:eastAsia="Times New Roman" w:hAnsi="Arial" w:cs="Arial"/>
          <w:sz w:val="18"/>
          <w:szCs w:val="18"/>
        </w:rPr>
        <w:t>located at approximately 1450 West Riverdale Road (on the current Gibby Floral site). The affected</w:t>
      </w:r>
      <w:r>
        <w:rPr>
          <w:rFonts w:ascii="Arial" w:eastAsia="Times New Roman" w:hAnsi="Arial" w:cs="Arial"/>
          <w:sz w:val="18"/>
          <w:szCs w:val="18"/>
        </w:rPr>
        <w:t xml:space="preserve"> </w:t>
      </w:r>
      <w:r w:rsidRPr="0040047A">
        <w:rPr>
          <w:rFonts w:ascii="Arial" w:eastAsia="Times New Roman" w:hAnsi="Arial" w:cs="Arial"/>
          <w:sz w:val="18"/>
          <w:szCs w:val="18"/>
        </w:rPr>
        <w:t>parcels are contingently zoned in Regional Commercial (C-3) zone and this zoning is subject to the future</w:t>
      </w:r>
      <w:r>
        <w:rPr>
          <w:rFonts w:ascii="Arial" w:eastAsia="Times New Roman" w:hAnsi="Arial" w:cs="Arial"/>
          <w:sz w:val="18"/>
          <w:szCs w:val="18"/>
        </w:rPr>
        <w:t xml:space="preserve"> </w:t>
      </w:r>
      <w:r w:rsidRPr="0040047A">
        <w:rPr>
          <w:rFonts w:ascii="Arial" w:eastAsia="Times New Roman" w:hAnsi="Arial" w:cs="Arial"/>
          <w:sz w:val="18"/>
          <w:szCs w:val="18"/>
        </w:rPr>
        <w:t>potential approval of this project’s site plan. This site plan is being proposed for development on property</w:t>
      </w:r>
      <w:r>
        <w:rPr>
          <w:rFonts w:ascii="Arial" w:eastAsia="Times New Roman" w:hAnsi="Arial" w:cs="Arial"/>
          <w:sz w:val="18"/>
          <w:szCs w:val="18"/>
        </w:rPr>
        <w:t xml:space="preserve"> </w:t>
      </w:r>
      <w:r w:rsidRPr="0040047A">
        <w:rPr>
          <w:rFonts w:ascii="Arial" w:eastAsia="Times New Roman" w:hAnsi="Arial" w:cs="Arial"/>
          <w:sz w:val="18"/>
          <w:szCs w:val="18"/>
        </w:rPr>
        <w:t>that located on an existing floral business. The property is currently owned by Whitewell York, LLC. A</w:t>
      </w:r>
      <w:r>
        <w:rPr>
          <w:rFonts w:ascii="Arial" w:eastAsia="Times New Roman" w:hAnsi="Arial" w:cs="Arial"/>
          <w:sz w:val="18"/>
          <w:szCs w:val="18"/>
        </w:rPr>
        <w:t xml:space="preserve"> </w:t>
      </w:r>
      <w:r w:rsidRPr="0040047A">
        <w:rPr>
          <w:rFonts w:ascii="Arial" w:eastAsia="Times New Roman" w:hAnsi="Arial" w:cs="Arial"/>
          <w:sz w:val="18"/>
          <w:szCs w:val="18"/>
        </w:rPr>
        <w:t>public hearing is not required to consider this site plan proposal. Following the presentation and discussion</w:t>
      </w:r>
      <w:r>
        <w:rPr>
          <w:rFonts w:ascii="Arial" w:eastAsia="Times New Roman" w:hAnsi="Arial" w:cs="Arial"/>
          <w:sz w:val="18"/>
          <w:szCs w:val="18"/>
        </w:rPr>
        <w:t xml:space="preserve"> </w:t>
      </w:r>
      <w:r w:rsidRPr="0040047A">
        <w:rPr>
          <w:rFonts w:ascii="Arial" w:eastAsia="Times New Roman" w:hAnsi="Arial" w:cs="Arial"/>
          <w:sz w:val="18"/>
          <w:szCs w:val="18"/>
        </w:rPr>
        <w:t>of the proposal, the Planning Commission may make a motion giving preliminary approval of the Maverik, Inc</w:t>
      </w:r>
      <w:r>
        <w:rPr>
          <w:rFonts w:ascii="Arial" w:eastAsia="Times New Roman" w:hAnsi="Arial" w:cs="Arial"/>
          <w:sz w:val="18"/>
          <w:szCs w:val="18"/>
        </w:rPr>
        <w:t xml:space="preserve"> </w:t>
      </w:r>
      <w:r w:rsidRPr="0040047A">
        <w:rPr>
          <w:rFonts w:ascii="Arial" w:eastAsia="Times New Roman" w:hAnsi="Arial" w:cs="Arial"/>
          <w:sz w:val="18"/>
          <w:szCs w:val="18"/>
        </w:rPr>
        <w:t>site plan proposal, approval of the proposed site plan with any requested modifications, tabling the matter</w:t>
      </w:r>
      <w:r>
        <w:rPr>
          <w:rFonts w:ascii="Arial" w:eastAsia="Times New Roman" w:hAnsi="Arial" w:cs="Arial"/>
          <w:sz w:val="18"/>
          <w:szCs w:val="18"/>
        </w:rPr>
        <w:t xml:space="preserve"> </w:t>
      </w:r>
      <w:r w:rsidRPr="0040047A">
        <w:rPr>
          <w:rFonts w:ascii="Arial" w:eastAsia="Times New Roman" w:hAnsi="Arial" w:cs="Arial"/>
          <w:sz w:val="18"/>
          <w:szCs w:val="18"/>
        </w:rPr>
        <w:t>to a later date, or not giving preliminary approval of the proposed site plan with the appropriate findings of</w:t>
      </w:r>
      <w:r>
        <w:rPr>
          <w:rFonts w:ascii="Arial" w:eastAsia="Times New Roman" w:hAnsi="Arial" w:cs="Arial"/>
          <w:sz w:val="18"/>
          <w:szCs w:val="18"/>
        </w:rPr>
        <w:t xml:space="preserve"> </w:t>
      </w:r>
      <w:r w:rsidRPr="0040047A">
        <w:rPr>
          <w:rFonts w:ascii="Arial" w:eastAsia="Times New Roman" w:hAnsi="Arial" w:cs="Arial"/>
          <w:sz w:val="18"/>
          <w:szCs w:val="18"/>
        </w:rPr>
        <w:t>facts. If preliminary approval is provided, then this matter could move forward to a future Final Site Plan</w:t>
      </w:r>
      <w:r>
        <w:rPr>
          <w:rFonts w:ascii="Arial" w:eastAsia="Times New Roman" w:hAnsi="Arial" w:cs="Arial"/>
          <w:sz w:val="18"/>
          <w:szCs w:val="18"/>
        </w:rPr>
        <w:t xml:space="preserve"> </w:t>
      </w:r>
      <w:r w:rsidRPr="0040047A">
        <w:rPr>
          <w:rFonts w:ascii="Arial" w:eastAsia="Times New Roman" w:hAnsi="Arial" w:cs="Arial"/>
          <w:sz w:val="18"/>
          <w:szCs w:val="18"/>
        </w:rPr>
        <w:t>recommendation consideration process with the Planning Commission.</w:t>
      </w:r>
      <w:r w:rsidRPr="0040047A">
        <w:rPr>
          <w:rFonts w:ascii="Arial" w:eastAsia="Times New Roman" w:hAnsi="Arial" w:cs="Arial"/>
          <w:sz w:val="18"/>
          <w:szCs w:val="18"/>
        </w:rPr>
        <w:cr/>
      </w:r>
    </w:p>
    <w:p w14:paraId="3C2F577C" w14:textId="4A81A8AD" w:rsidR="0040047A" w:rsidRDefault="0040047A" w:rsidP="0040047A">
      <w:pPr>
        <w:pStyle w:val="PlainText"/>
        <w:ind w:left="720"/>
        <w:rPr>
          <w:rFonts w:ascii="Arial" w:eastAsia="Times New Roman" w:hAnsi="Arial" w:cs="Arial"/>
          <w:sz w:val="18"/>
          <w:szCs w:val="18"/>
        </w:rPr>
      </w:pPr>
      <w:r>
        <w:rPr>
          <w:rFonts w:ascii="Arial" w:eastAsia="Times New Roman" w:hAnsi="Arial" w:cs="Arial"/>
          <w:sz w:val="18"/>
          <w:szCs w:val="18"/>
        </w:rPr>
        <w:tab/>
        <w:t xml:space="preserve">Commissioner Hermann noted that the traffic flow is a concern to him. He then asked how long </w:t>
      </w:r>
      <w:r w:rsidR="003354B3">
        <w:rPr>
          <w:rFonts w:ascii="Arial" w:eastAsia="Times New Roman" w:hAnsi="Arial" w:cs="Arial"/>
          <w:sz w:val="18"/>
          <w:szCs w:val="18"/>
        </w:rPr>
        <w:t>it will</w:t>
      </w:r>
      <w:r>
        <w:rPr>
          <w:rFonts w:ascii="Arial" w:eastAsia="Times New Roman" w:hAnsi="Arial" w:cs="Arial"/>
          <w:sz w:val="18"/>
          <w:szCs w:val="18"/>
        </w:rPr>
        <w:t xml:space="preserve"> take for a traffic study to be performed. Erick Anderson noted that AWA is going to be conducting a report within three to four weeks. </w:t>
      </w:r>
    </w:p>
    <w:p w14:paraId="624A4873" w14:textId="56CA4AA7" w:rsidR="0040047A" w:rsidRDefault="0040047A" w:rsidP="0040047A">
      <w:pPr>
        <w:pStyle w:val="PlainText"/>
        <w:ind w:left="720"/>
        <w:rPr>
          <w:rFonts w:ascii="Arial" w:eastAsia="Times New Roman" w:hAnsi="Arial" w:cs="Arial"/>
          <w:sz w:val="18"/>
          <w:szCs w:val="18"/>
        </w:rPr>
      </w:pPr>
    </w:p>
    <w:p w14:paraId="299ED192" w14:textId="6D0F2AED" w:rsidR="0040047A" w:rsidRDefault="0040047A" w:rsidP="0040047A">
      <w:pPr>
        <w:pStyle w:val="PlainText"/>
        <w:ind w:left="720"/>
        <w:rPr>
          <w:rFonts w:ascii="Arial" w:eastAsia="Times New Roman" w:hAnsi="Arial" w:cs="Arial"/>
          <w:sz w:val="18"/>
          <w:szCs w:val="18"/>
        </w:rPr>
      </w:pPr>
      <w:r>
        <w:rPr>
          <w:rFonts w:ascii="Arial" w:eastAsia="Times New Roman" w:hAnsi="Arial" w:cs="Arial"/>
          <w:sz w:val="18"/>
          <w:szCs w:val="18"/>
        </w:rPr>
        <w:tab/>
      </w:r>
      <w:r w:rsidR="003354B3">
        <w:rPr>
          <w:rFonts w:ascii="Arial" w:eastAsia="Times New Roman" w:hAnsi="Arial" w:cs="Arial"/>
          <w:sz w:val="18"/>
          <w:szCs w:val="18"/>
        </w:rPr>
        <w:t xml:space="preserve">Commissioner Ney asked what the plain is regarding water. She noted that the irrigation water is not functioning and asked if the plan is to fix that. Mr. Anderson stated that the Gibby family has water shares and that is what they plan to do for the water. </w:t>
      </w:r>
    </w:p>
    <w:p w14:paraId="06ABA8E7" w14:textId="027B532E" w:rsidR="003354B3" w:rsidRDefault="003354B3" w:rsidP="0040047A">
      <w:pPr>
        <w:pStyle w:val="PlainText"/>
        <w:ind w:left="720"/>
        <w:rPr>
          <w:rFonts w:ascii="Arial" w:eastAsia="Times New Roman" w:hAnsi="Arial" w:cs="Arial"/>
          <w:sz w:val="18"/>
          <w:szCs w:val="18"/>
        </w:rPr>
      </w:pPr>
    </w:p>
    <w:p w14:paraId="5032B419" w14:textId="042A17B2" w:rsidR="003354B3" w:rsidRDefault="003354B3" w:rsidP="0040047A">
      <w:pPr>
        <w:pStyle w:val="PlainText"/>
        <w:ind w:left="720"/>
        <w:rPr>
          <w:rFonts w:ascii="Arial" w:eastAsia="Times New Roman" w:hAnsi="Arial" w:cs="Arial"/>
          <w:sz w:val="18"/>
          <w:szCs w:val="18"/>
        </w:rPr>
      </w:pPr>
      <w:r>
        <w:rPr>
          <w:rFonts w:ascii="Arial" w:eastAsia="Times New Roman" w:hAnsi="Arial" w:cs="Arial"/>
          <w:sz w:val="18"/>
          <w:szCs w:val="18"/>
        </w:rPr>
        <w:tab/>
        <w:t xml:space="preserve">Commissioner Hermann asked if the Commission should consider tabling this item until the traffic study is completed. Mr. Eggett noted that this request is a preliminary request, not the final, so the Commission would be okay to continue with this item today if they choose to. </w:t>
      </w:r>
    </w:p>
    <w:p w14:paraId="5DDBBDD6" w14:textId="520EA118" w:rsidR="003354B3" w:rsidRDefault="003354B3" w:rsidP="0040047A">
      <w:pPr>
        <w:pStyle w:val="PlainText"/>
        <w:ind w:left="720"/>
        <w:rPr>
          <w:rFonts w:ascii="Arial" w:eastAsia="Times New Roman" w:hAnsi="Arial" w:cs="Arial"/>
          <w:sz w:val="18"/>
          <w:szCs w:val="18"/>
        </w:rPr>
      </w:pPr>
    </w:p>
    <w:p w14:paraId="1646F435" w14:textId="0AD14BBB" w:rsidR="003354B3" w:rsidRDefault="003354B3" w:rsidP="0040047A">
      <w:pPr>
        <w:pStyle w:val="PlainText"/>
        <w:ind w:left="720"/>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b/>
          <w:bCs/>
          <w:sz w:val="18"/>
          <w:szCs w:val="18"/>
        </w:rPr>
        <w:t>MOTION:</w:t>
      </w:r>
      <w:r>
        <w:rPr>
          <w:rFonts w:ascii="Arial" w:eastAsia="Times New Roman" w:hAnsi="Arial" w:cs="Arial"/>
          <w:b/>
          <w:bCs/>
          <w:sz w:val="18"/>
          <w:szCs w:val="18"/>
        </w:rPr>
        <w:tab/>
      </w:r>
      <w:r>
        <w:rPr>
          <w:rFonts w:ascii="Arial" w:eastAsia="Times New Roman" w:hAnsi="Arial" w:cs="Arial"/>
          <w:sz w:val="18"/>
          <w:szCs w:val="18"/>
        </w:rPr>
        <w:t xml:space="preserve">Commissioner Anderson moved to approve pending items that were listed by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staff are </w:t>
      </w:r>
      <w:r>
        <w:rPr>
          <w:rFonts w:ascii="Arial" w:eastAsia="Times New Roman" w:hAnsi="Arial" w:cs="Arial"/>
          <w:sz w:val="18"/>
          <w:szCs w:val="18"/>
        </w:rPr>
        <w:tab/>
        <w:t xml:space="preserve">addressed. Commissioner Wingfield seconded the motion. </w:t>
      </w:r>
    </w:p>
    <w:p w14:paraId="1A530274" w14:textId="7D91D47C" w:rsidR="003354B3" w:rsidRDefault="003354B3" w:rsidP="0040047A">
      <w:pPr>
        <w:pStyle w:val="PlainText"/>
        <w:ind w:left="720"/>
        <w:rPr>
          <w:rFonts w:ascii="Arial" w:eastAsia="Times New Roman" w:hAnsi="Arial" w:cs="Arial"/>
          <w:sz w:val="18"/>
          <w:szCs w:val="18"/>
        </w:rPr>
      </w:pPr>
    </w:p>
    <w:p w14:paraId="5E9189AA" w14:textId="409D3069" w:rsidR="003354B3" w:rsidRPr="003354B3" w:rsidRDefault="003354B3" w:rsidP="0040047A">
      <w:pPr>
        <w:pStyle w:val="PlainText"/>
        <w:ind w:left="720"/>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b/>
          <w:bCs/>
          <w:sz w:val="18"/>
          <w:szCs w:val="18"/>
        </w:rPr>
        <w:t>ROLL CALL VOTE:</w:t>
      </w:r>
      <w:r>
        <w:rPr>
          <w:rFonts w:ascii="Arial" w:eastAsia="Times New Roman" w:hAnsi="Arial" w:cs="Arial"/>
          <w:b/>
          <w:bCs/>
          <w:sz w:val="18"/>
          <w:szCs w:val="18"/>
        </w:rPr>
        <w:tab/>
      </w:r>
      <w:r>
        <w:rPr>
          <w:rFonts w:ascii="Arial" w:eastAsia="Times New Roman" w:hAnsi="Arial" w:cs="Arial"/>
          <w:sz w:val="18"/>
          <w:szCs w:val="18"/>
        </w:rPr>
        <w:t xml:space="preserve">All Commissioners voted in favor. Motion passes. </w:t>
      </w:r>
    </w:p>
    <w:p w14:paraId="5FEEC6A2" w14:textId="4716B1A3" w:rsidR="000C120C" w:rsidRPr="000C120C" w:rsidRDefault="00A97CA8" w:rsidP="008916E1">
      <w:pPr>
        <w:pStyle w:val="PlainText"/>
        <w:ind w:firstLine="360"/>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sidR="000C120C">
        <w:rPr>
          <w:rFonts w:ascii="Arial" w:eastAsia="Times New Roman" w:hAnsi="Arial" w:cs="Arial"/>
          <w:sz w:val="18"/>
          <w:szCs w:val="18"/>
        </w:rPr>
        <w:tab/>
      </w:r>
    </w:p>
    <w:p w14:paraId="09868A5A" w14:textId="77777777" w:rsidR="00F14074" w:rsidRPr="00D67B90" w:rsidRDefault="00F14074" w:rsidP="00D67B90">
      <w:pPr>
        <w:pStyle w:val="PlainText"/>
        <w:ind w:firstLine="360"/>
        <w:rPr>
          <w:rFonts w:ascii="Arial" w:eastAsia="Times New Roman" w:hAnsi="Arial" w:cs="Arial"/>
          <w:sz w:val="18"/>
          <w:szCs w:val="18"/>
        </w:rPr>
      </w:pPr>
    </w:p>
    <w:p w14:paraId="55994FDF" w14:textId="77777777" w:rsidR="003354B3" w:rsidRPr="003354B3" w:rsidRDefault="000B790E" w:rsidP="00413F8D">
      <w:pPr>
        <w:pStyle w:val="PlainText"/>
        <w:numPr>
          <w:ilvl w:val="0"/>
          <w:numId w:val="1"/>
        </w:numPr>
        <w:rPr>
          <w:rFonts w:ascii="Arial" w:hAnsi="Arial" w:cs="Arial"/>
          <w:b/>
          <w:sz w:val="18"/>
          <w:szCs w:val="18"/>
          <w:u w:val="single"/>
        </w:rPr>
      </w:pPr>
      <w:r>
        <w:rPr>
          <w:rFonts w:ascii="Arial" w:hAnsi="Arial" w:cs="Arial"/>
          <w:b/>
          <w:sz w:val="18"/>
          <w:szCs w:val="18"/>
          <w:u w:val="single"/>
        </w:rPr>
        <w:t>Discretionary Items</w:t>
      </w:r>
      <w:r>
        <w:rPr>
          <w:rFonts w:ascii="Arial" w:hAnsi="Arial" w:cs="Arial"/>
          <w:b/>
          <w:sz w:val="18"/>
          <w:szCs w:val="18"/>
          <w:u w:val="single"/>
        </w:rPr>
        <w:br/>
      </w:r>
      <w:r w:rsidR="00F506C3">
        <w:rPr>
          <w:rFonts w:ascii="Arial" w:hAnsi="Arial" w:cs="Arial"/>
          <w:b/>
          <w:sz w:val="18"/>
          <w:szCs w:val="18"/>
          <w:u w:val="single"/>
        </w:rPr>
        <w:br/>
      </w:r>
      <w:r w:rsidR="00D67B90">
        <w:rPr>
          <w:rFonts w:ascii="Arial" w:hAnsi="Arial" w:cs="Arial"/>
          <w:sz w:val="18"/>
          <w:szCs w:val="18"/>
        </w:rPr>
        <w:tab/>
      </w:r>
      <w:r w:rsidR="003354B3">
        <w:rPr>
          <w:rFonts w:ascii="Arial" w:hAnsi="Arial" w:cs="Arial"/>
          <w:sz w:val="18"/>
          <w:szCs w:val="18"/>
        </w:rPr>
        <w:t xml:space="preserve">Commissioner Jones noted that for future meetings that all attendees need to be reminded to make sure their mics are off so there is no feed back on others speaking. </w:t>
      </w:r>
    </w:p>
    <w:p w14:paraId="2D84465A" w14:textId="77777777" w:rsidR="003354B3" w:rsidRDefault="003354B3" w:rsidP="003354B3">
      <w:pPr>
        <w:pStyle w:val="PlainText"/>
        <w:ind w:left="360"/>
        <w:rPr>
          <w:rFonts w:ascii="Arial" w:hAnsi="Arial" w:cs="Arial"/>
          <w:b/>
          <w:sz w:val="18"/>
          <w:szCs w:val="18"/>
          <w:u w:val="single"/>
        </w:rPr>
      </w:pPr>
    </w:p>
    <w:p w14:paraId="1E0CCA31" w14:textId="5E952A4E" w:rsidR="00992D1C" w:rsidRPr="00863317" w:rsidRDefault="003354B3" w:rsidP="003354B3">
      <w:pPr>
        <w:pStyle w:val="PlainText"/>
        <w:ind w:left="360"/>
        <w:rPr>
          <w:rFonts w:ascii="Arial" w:hAnsi="Arial" w:cs="Arial"/>
          <w:b/>
          <w:sz w:val="18"/>
          <w:szCs w:val="18"/>
          <w:u w:val="single"/>
        </w:rPr>
      </w:pPr>
      <w:r>
        <w:rPr>
          <w:rFonts w:ascii="Arial" w:hAnsi="Arial" w:cs="Arial"/>
          <w:b/>
          <w:sz w:val="18"/>
          <w:szCs w:val="18"/>
        </w:rPr>
        <w:tab/>
      </w:r>
      <w:r>
        <w:rPr>
          <w:rFonts w:ascii="Arial" w:hAnsi="Arial" w:cs="Arial"/>
          <w:bCs/>
          <w:sz w:val="18"/>
          <w:szCs w:val="18"/>
        </w:rPr>
        <w:t xml:space="preserve">Mike Eggett noted that he is wanting to schedule a training soon. He also noted that he is going to send out training modules to the Commissioners. </w:t>
      </w:r>
      <w:r w:rsidR="000B790E">
        <w:rPr>
          <w:rFonts w:ascii="Arial" w:hAnsi="Arial" w:cs="Arial"/>
          <w:sz w:val="18"/>
          <w:szCs w:val="18"/>
        </w:rPr>
        <w:t xml:space="preserve"> </w:t>
      </w:r>
      <w:r w:rsidR="00D67B90">
        <w:rPr>
          <w:rFonts w:ascii="Arial" w:hAnsi="Arial" w:cs="Arial"/>
          <w:sz w:val="18"/>
          <w:szCs w:val="18"/>
        </w:rPr>
        <w:br/>
      </w:r>
    </w:p>
    <w:p w14:paraId="6BB57C4A" w14:textId="77777777" w:rsidR="000B790E" w:rsidRPr="00CC3479" w:rsidRDefault="000B790E" w:rsidP="000B790E">
      <w:pPr>
        <w:pStyle w:val="PlainText"/>
        <w:numPr>
          <w:ilvl w:val="0"/>
          <w:numId w:val="1"/>
        </w:numPr>
        <w:rPr>
          <w:rFonts w:ascii="Arial" w:hAnsi="Arial" w:cs="Arial"/>
          <w:sz w:val="18"/>
          <w:szCs w:val="18"/>
          <w:u w:val="single"/>
        </w:rPr>
      </w:pPr>
      <w:r>
        <w:rPr>
          <w:rFonts w:ascii="Arial" w:hAnsi="Arial" w:cs="Arial"/>
          <w:b/>
          <w:sz w:val="18"/>
          <w:szCs w:val="18"/>
          <w:u w:val="single"/>
        </w:rPr>
        <w:t>Adjournment</w:t>
      </w:r>
      <w:r w:rsidR="00F506C3" w:rsidRPr="00CC3479">
        <w:rPr>
          <w:rFonts w:ascii="Arial" w:hAnsi="Arial" w:cs="Arial"/>
          <w:sz w:val="18"/>
          <w:szCs w:val="18"/>
          <w:u w:val="single"/>
        </w:rPr>
        <w:br/>
      </w:r>
      <w:r w:rsidR="00F506C3">
        <w:rPr>
          <w:rFonts w:ascii="Arial" w:hAnsi="Arial" w:cs="Arial"/>
          <w:b/>
          <w:sz w:val="18"/>
          <w:szCs w:val="18"/>
          <w:u w:val="single"/>
        </w:rPr>
        <w:br/>
      </w:r>
    </w:p>
    <w:p w14:paraId="5D191D0F" w14:textId="16E07111" w:rsidR="004C2C65" w:rsidRDefault="000B790E" w:rsidP="000B790E">
      <w:pPr>
        <w:pStyle w:val="PlainText"/>
        <w:ind w:left="360"/>
        <w:rPr>
          <w:rFonts w:ascii="Arial" w:hAnsi="Arial" w:cs="Arial"/>
          <w:sz w:val="18"/>
          <w:szCs w:val="18"/>
        </w:rPr>
      </w:pPr>
      <w:r>
        <w:rPr>
          <w:rFonts w:ascii="Arial" w:hAnsi="Arial" w:cs="Arial"/>
          <w:sz w:val="18"/>
          <w:szCs w:val="18"/>
        </w:rPr>
        <w:tab/>
      </w:r>
      <w:r w:rsidR="00CE1A58">
        <w:rPr>
          <w:rFonts w:ascii="Arial" w:hAnsi="Arial" w:cs="Arial"/>
          <w:sz w:val="18"/>
          <w:szCs w:val="18"/>
        </w:rPr>
        <w:tab/>
      </w:r>
      <w:r w:rsidR="00CE1A58">
        <w:rPr>
          <w:rFonts w:ascii="Arial" w:hAnsi="Arial" w:cs="Arial"/>
          <w:b/>
          <w:sz w:val="18"/>
          <w:szCs w:val="18"/>
        </w:rPr>
        <w:t>MOTION</w:t>
      </w:r>
      <w:r>
        <w:rPr>
          <w:rFonts w:ascii="Arial" w:hAnsi="Arial" w:cs="Arial"/>
          <w:b/>
          <w:sz w:val="18"/>
          <w:szCs w:val="18"/>
        </w:rPr>
        <w:t xml:space="preserve">: </w:t>
      </w:r>
      <w:r w:rsidR="00CE1A58">
        <w:rPr>
          <w:rFonts w:ascii="Arial" w:hAnsi="Arial" w:cs="Arial"/>
          <w:b/>
          <w:sz w:val="18"/>
          <w:szCs w:val="18"/>
        </w:rPr>
        <w:tab/>
      </w:r>
      <w:r>
        <w:rPr>
          <w:rFonts w:ascii="Arial" w:hAnsi="Arial" w:cs="Arial"/>
          <w:sz w:val="18"/>
          <w:szCs w:val="18"/>
        </w:rPr>
        <w:t>There b</w:t>
      </w:r>
      <w:r w:rsidR="00CE1A58">
        <w:rPr>
          <w:rFonts w:ascii="Arial" w:hAnsi="Arial" w:cs="Arial"/>
          <w:sz w:val="18"/>
          <w:szCs w:val="18"/>
        </w:rPr>
        <w:t>eing no further business to discuss,</w:t>
      </w:r>
      <w:r>
        <w:rPr>
          <w:rFonts w:ascii="Arial" w:hAnsi="Arial" w:cs="Arial"/>
          <w:sz w:val="18"/>
          <w:szCs w:val="18"/>
        </w:rPr>
        <w:t xml:space="preserve"> Commissioner </w:t>
      </w:r>
      <w:r w:rsidR="003354B3">
        <w:rPr>
          <w:rFonts w:ascii="Arial" w:hAnsi="Arial" w:cs="Arial"/>
          <w:sz w:val="18"/>
          <w:szCs w:val="18"/>
        </w:rPr>
        <w:t>Wingfield</w:t>
      </w:r>
      <w:r w:rsidR="00675FE0">
        <w:rPr>
          <w:rFonts w:ascii="Arial" w:hAnsi="Arial" w:cs="Arial"/>
          <w:sz w:val="18"/>
          <w:szCs w:val="18"/>
        </w:rPr>
        <w:t xml:space="preserve"> </w:t>
      </w:r>
      <w:r>
        <w:rPr>
          <w:rFonts w:ascii="Arial" w:hAnsi="Arial" w:cs="Arial"/>
          <w:sz w:val="18"/>
          <w:szCs w:val="18"/>
        </w:rPr>
        <w:t xml:space="preserve">moved to adjourn the </w:t>
      </w:r>
      <w:r w:rsidR="00675FE0">
        <w:rPr>
          <w:rFonts w:ascii="Arial" w:hAnsi="Arial" w:cs="Arial"/>
          <w:sz w:val="18"/>
          <w:szCs w:val="18"/>
        </w:rPr>
        <w:tab/>
      </w:r>
      <w:r w:rsidR="00675FE0">
        <w:rPr>
          <w:rFonts w:ascii="Arial" w:hAnsi="Arial" w:cs="Arial"/>
          <w:sz w:val="18"/>
          <w:szCs w:val="18"/>
        </w:rPr>
        <w:tab/>
      </w:r>
      <w:r w:rsidR="00675FE0">
        <w:rPr>
          <w:rFonts w:ascii="Arial" w:hAnsi="Arial" w:cs="Arial"/>
          <w:sz w:val="18"/>
          <w:szCs w:val="18"/>
        </w:rPr>
        <w:tab/>
      </w:r>
      <w:r w:rsidR="00675FE0">
        <w:rPr>
          <w:rFonts w:ascii="Arial" w:hAnsi="Arial" w:cs="Arial"/>
          <w:sz w:val="18"/>
          <w:szCs w:val="18"/>
        </w:rPr>
        <w:tab/>
      </w:r>
      <w:r>
        <w:rPr>
          <w:rFonts w:ascii="Arial" w:hAnsi="Arial" w:cs="Arial"/>
          <w:sz w:val="18"/>
          <w:szCs w:val="18"/>
        </w:rPr>
        <w:t xml:space="preserve">meeting. </w:t>
      </w:r>
      <w:r w:rsidR="00CE1A58">
        <w:rPr>
          <w:rFonts w:ascii="Arial" w:hAnsi="Arial" w:cs="Arial"/>
          <w:sz w:val="18"/>
          <w:szCs w:val="18"/>
        </w:rPr>
        <w:t xml:space="preserve">Commissioner </w:t>
      </w:r>
      <w:r w:rsidR="003354B3">
        <w:rPr>
          <w:rFonts w:ascii="Arial" w:hAnsi="Arial" w:cs="Arial"/>
          <w:sz w:val="18"/>
          <w:szCs w:val="18"/>
        </w:rPr>
        <w:t>Ney</w:t>
      </w:r>
      <w:r>
        <w:rPr>
          <w:rFonts w:ascii="Arial" w:hAnsi="Arial" w:cs="Arial"/>
          <w:sz w:val="18"/>
          <w:szCs w:val="18"/>
        </w:rPr>
        <w:t xml:space="preserve"> se</w:t>
      </w:r>
      <w:r w:rsidR="009F168B">
        <w:rPr>
          <w:rFonts w:ascii="Arial" w:hAnsi="Arial" w:cs="Arial"/>
          <w:sz w:val="18"/>
          <w:szCs w:val="18"/>
        </w:rPr>
        <w:t>con</w:t>
      </w:r>
      <w:r>
        <w:rPr>
          <w:rFonts w:ascii="Arial" w:hAnsi="Arial" w:cs="Arial"/>
          <w:sz w:val="18"/>
          <w:szCs w:val="18"/>
        </w:rPr>
        <w:t>ded the</w:t>
      </w:r>
      <w:r w:rsidR="00715440">
        <w:rPr>
          <w:rFonts w:ascii="Arial" w:hAnsi="Arial" w:cs="Arial"/>
          <w:sz w:val="18"/>
          <w:szCs w:val="18"/>
        </w:rPr>
        <w:t xml:space="preserve"> motion; all voted in favor. </w:t>
      </w:r>
      <w:r w:rsidR="00715440">
        <w:rPr>
          <w:rFonts w:ascii="Arial" w:hAnsi="Arial" w:cs="Arial"/>
          <w:sz w:val="18"/>
          <w:szCs w:val="18"/>
        </w:rPr>
        <w:br/>
      </w:r>
    </w:p>
    <w:p w14:paraId="76E5DA76" w14:textId="77777777" w:rsidR="004C2C65" w:rsidRDefault="004C2C65" w:rsidP="000B790E">
      <w:pPr>
        <w:pStyle w:val="PlainText"/>
        <w:ind w:left="360"/>
        <w:rPr>
          <w:rFonts w:ascii="Arial" w:hAnsi="Arial" w:cs="Arial"/>
          <w:sz w:val="18"/>
          <w:szCs w:val="18"/>
        </w:rPr>
      </w:pPr>
    </w:p>
    <w:p w14:paraId="2C6E0890" w14:textId="744FA6C0" w:rsidR="004A1D48" w:rsidRPr="00F506C3" w:rsidRDefault="000B790E" w:rsidP="000B790E">
      <w:pPr>
        <w:pStyle w:val="PlainText"/>
        <w:ind w:left="360"/>
        <w:rPr>
          <w:rFonts w:ascii="Arial" w:hAnsi="Arial" w:cs="Arial"/>
          <w:caps/>
          <w:sz w:val="18"/>
          <w:szCs w:val="18"/>
        </w:rPr>
      </w:pPr>
      <w:r>
        <w:rPr>
          <w:rFonts w:ascii="Arial" w:hAnsi="Arial" w:cs="Arial"/>
          <w:sz w:val="18"/>
          <w:szCs w:val="18"/>
        </w:rPr>
        <w:t xml:space="preserve">The meeting adjourned at </w:t>
      </w:r>
      <w:r w:rsidR="000C120C">
        <w:rPr>
          <w:rFonts w:ascii="Arial" w:hAnsi="Arial" w:cs="Arial"/>
          <w:sz w:val="18"/>
          <w:szCs w:val="18"/>
        </w:rPr>
        <w:t>7:</w:t>
      </w:r>
      <w:r w:rsidR="003354B3">
        <w:rPr>
          <w:rFonts w:ascii="Arial" w:hAnsi="Arial" w:cs="Arial"/>
          <w:sz w:val="18"/>
          <w:szCs w:val="18"/>
        </w:rPr>
        <w:t>36</w:t>
      </w:r>
      <w:r w:rsidR="000C120C">
        <w:rPr>
          <w:rFonts w:ascii="Arial" w:hAnsi="Arial" w:cs="Arial"/>
          <w:sz w:val="18"/>
          <w:szCs w:val="18"/>
        </w:rPr>
        <w:t xml:space="preserve"> p</w:t>
      </w:r>
      <w:r w:rsidR="00675FE0">
        <w:rPr>
          <w:rFonts w:ascii="Arial" w:hAnsi="Arial" w:cs="Arial"/>
          <w:sz w:val="18"/>
          <w:szCs w:val="18"/>
        </w:rPr>
        <w:t>.m.</w:t>
      </w:r>
      <w:r w:rsidR="00F506C3" w:rsidRPr="00CC3479">
        <w:rPr>
          <w:rFonts w:ascii="Arial" w:hAnsi="Arial" w:cs="Arial"/>
          <w:sz w:val="18"/>
          <w:szCs w:val="18"/>
          <w:u w:val="single"/>
        </w:rPr>
        <w:br/>
      </w:r>
      <w:r w:rsidR="00FF46EC" w:rsidRPr="003251B3">
        <w:rPr>
          <w:rFonts w:ascii="Arial" w:hAnsi="Arial" w:cs="Arial"/>
          <w:b/>
          <w:sz w:val="18"/>
          <w:szCs w:val="18"/>
        </w:rPr>
        <w:br/>
      </w:r>
    </w:p>
    <w:p w14:paraId="144B4286" w14:textId="77777777" w:rsidR="00FF270E" w:rsidRPr="00F506C3" w:rsidRDefault="00FF270E" w:rsidP="005800AE">
      <w:pPr>
        <w:pStyle w:val="PlainText"/>
        <w:rPr>
          <w:rFonts w:ascii="Arial" w:hAnsi="Arial" w:cs="Arial"/>
          <w:b/>
          <w:caps/>
          <w:sz w:val="18"/>
          <w:szCs w:val="18"/>
        </w:rPr>
      </w:pPr>
    </w:p>
    <w:p w14:paraId="2643C9BA" w14:textId="77777777" w:rsidR="0026519A" w:rsidRPr="00F506C3" w:rsidRDefault="0026519A" w:rsidP="0026519A">
      <w:pPr>
        <w:pStyle w:val="PlainText"/>
        <w:rPr>
          <w:rFonts w:ascii="Arial" w:hAnsi="Arial" w:cs="Arial"/>
          <w:sz w:val="18"/>
          <w:szCs w:val="18"/>
        </w:rPr>
      </w:pPr>
    </w:p>
    <w:p w14:paraId="119E9D25" w14:textId="77777777" w:rsidR="001C46C0" w:rsidRPr="00F506C3" w:rsidRDefault="001C46C0" w:rsidP="00FB22DA">
      <w:pPr>
        <w:pStyle w:val="PlainText"/>
        <w:ind w:left="450"/>
        <w:rPr>
          <w:rFonts w:ascii="Arial" w:hAnsi="Arial" w:cs="Arial"/>
          <w:sz w:val="18"/>
          <w:szCs w:val="18"/>
        </w:rPr>
      </w:pPr>
    </w:p>
    <w:p w14:paraId="0CFF4D3E" w14:textId="77777777" w:rsidR="0061598B" w:rsidRPr="00F506C3" w:rsidRDefault="0061598B" w:rsidP="00FB22DA">
      <w:pPr>
        <w:pStyle w:val="PlainText"/>
        <w:ind w:left="360"/>
        <w:rPr>
          <w:rFonts w:ascii="Arial" w:hAnsi="Arial" w:cs="Arial"/>
          <w:sz w:val="18"/>
          <w:szCs w:val="18"/>
        </w:rPr>
      </w:pPr>
      <w:r w:rsidRPr="00F506C3">
        <w:rPr>
          <w:rFonts w:ascii="Arial" w:hAnsi="Arial" w:cs="Arial"/>
          <w:sz w:val="18"/>
          <w:szCs w:val="18"/>
        </w:rPr>
        <w:t>__________________________________</w:t>
      </w:r>
      <w:r w:rsidRPr="00F506C3">
        <w:rPr>
          <w:rFonts w:ascii="Arial" w:hAnsi="Arial" w:cs="Arial"/>
          <w:sz w:val="18"/>
          <w:szCs w:val="18"/>
        </w:rPr>
        <w:tab/>
      </w:r>
      <w:r w:rsidRPr="00F506C3">
        <w:rPr>
          <w:rFonts w:ascii="Arial" w:hAnsi="Arial" w:cs="Arial"/>
          <w:sz w:val="18"/>
          <w:szCs w:val="18"/>
        </w:rPr>
        <w:tab/>
        <w:t xml:space="preserve">__________________________________ </w:t>
      </w:r>
      <w:r w:rsidRPr="00F506C3">
        <w:rPr>
          <w:rFonts w:ascii="Arial" w:hAnsi="Arial" w:cs="Arial"/>
          <w:sz w:val="18"/>
          <w:szCs w:val="18"/>
        </w:rPr>
        <w:tab/>
      </w:r>
    </w:p>
    <w:p w14:paraId="3942EADD" w14:textId="5145E592" w:rsidR="002D4615" w:rsidRDefault="00675FE0" w:rsidP="00FB22DA">
      <w:pPr>
        <w:pStyle w:val="PlainText"/>
        <w:ind w:left="360"/>
        <w:rPr>
          <w:rFonts w:ascii="Arial" w:hAnsi="Arial" w:cs="Arial"/>
          <w:sz w:val="18"/>
          <w:szCs w:val="18"/>
        </w:rPr>
      </w:pPr>
      <w:r>
        <w:rPr>
          <w:rFonts w:ascii="Arial" w:hAnsi="Arial" w:cs="Arial"/>
          <w:sz w:val="18"/>
          <w:szCs w:val="18"/>
        </w:rPr>
        <w:t>Amy Ann Spiers</w:t>
      </w:r>
      <w:r w:rsidR="00A36E42" w:rsidRPr="00F506C3">
        <w:rPr>
          <w:rFonts w:ascii="Arial" w:hAnsi="Arial" w:cs="Arial"/>
          <w:sz w:val="18"/>
          <w:szCs w:val="18"/>
        </w:rPr>
        <w:tab/>
      </w:r>
      <w:r w:rsidR="00A36E42" w:rsidRPr="00F506C3">
        <w:rPr>
          <w:rFonts w:ascii="Arial" w:hAnsi="Arial" w:cs="Arial"/>
          <w:sz w:val="18"/>
          <w:szCs w:val="18"/>
        </w:rPr>
        <w:tab/>
      </w:r>
      <w:r w:rsidR="00A36E42" w:rsidRPr="00F506C3">
        <w:rPr>
          <w:rFonts w:ascii="Arial" w:hAnsi="Arial" w:cs="Arial"/>
          <w:sz w:val="18"/>
          <w:szCs w:val="18"/>
        </w:rPr>
        <w:tab/>
      </w:r>
      <w:r w:rsidR="00A36E42" w:rsidRPr="00F506C3">
        <w:rPr>
          <w:rFonts w:ascii="Arial" w:hAnsi="Arial" w:cs="Arial"/>
          <w:sz w:val="18"/>
          <w:szCs w:val="18"/>
        </w:rPr>
        <w:tab/>
      </w:r>
      <w:r w:rsidR="000B790E">
        <w:rPr>
          <w:rFonts w:ascii="Arial" w:hAnsi="Arial" w:cs="Arial"/>
          <w:sz w:val="18"/>
          <w:szCs w:val="18"/>
        </w:rPr>
        <w:tab/>
      </w:r>
      <w:r>
        <w:rPr>
          <w:rFonts w:ascii="Arial" w:hAnsi="Arial" w:cs="Arial"/>
          <w:sz w:val="18"/>
          <w:szCs w:val="18"/>
        </w:rPr>
        <w:t>Shalee Nay</w:t>
      </w:r>
    </w:p>
    <w:p w14:paraId="5738E19F" w14:textId="77777777" w:rsidR="000B790E" w:rsidRPr="00F506C3" w:rsidRDefault="000B790E" w:rsidP="00FB22DA">
      <w:pPr>
        <w:pStyle w:val="PlainText"/>
        <w:ind w:left="360"/>
        <w:rPr>
          <w:rFonts w:ascii="Arial" w:hAnsi="Arial" w:cs="Arial"/>
          <w:sz w:val="18"/>
          <w:szCs w:val="18"/>
        </w:rPr>
      </w:pPr>
      <w:r>
        <w:rPr>
          <w:rFonts w:ascii="Arial" w:hAnsi="Arial" w:cs="Arial"/>
          <w:sz w:val="18"/>
          <w:szCs w:val="18"/>
        </w:rPr>
        <w:t>Planning Commission Chair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City Recorder</w:t>
      </w:r>
      <w:r w:rsidR="00C661ED">
        <w:rPr>
          <w:rFonts w:ascii="Arial" w:hAnsi="Arial" w:cs="Arial"/>
          <w:sz w:val="18"/>
          <w:szCs w:val="18"/>
        </w:rPr>
        <w:t xml:space="preserve">  </w:t>
      </w:r>
    </w:p>
    <w:p w14:paraId="3C347996" w14:textId="77777777" w:rsidR="00FF270E" w:rsidRPr="00F506C3" w:rsidRDefault="00FF270E" w:rsidP="00FB22DA">
      <w:pPr>
        <w:pStyle w:val="PlainText"/>
        <w:ind w:left="360"/>
        <w:rPr>
          <w:rFonts w:ascii="Arial" w:hAnsi="Arial" w:cs="Arial"/>
          <w:sz w:val="18"/>
          <w:szCs w:val="18"/>
        </w:rPr>
      </w:pPr>
    </w:p>
    <w:p w14:paraId="44294DC1" w14:textId="77777777" w:rsidR="00FF270E" w:rsidRPr="00F506C3" w:rsidRDefault="00FF270E" w:rsidP="00FB22DA">
      <w:pPr>
        <w:pStyle w:val="PlainText"/>
        <w:ind w:left="360"/>
        <w:rPr>
          <w:rFonts w:ascii="Arial" w:hAnsi="Arial" w:cs="Arial"/>
          <w:sz w:val="18"/>
          <w:szCs w:val="18"/>
        </w:rPr>
      </w:pPr>
    </w:p>
    <w:p w14:paraId="7F98ABEB" w14:textId="77777777" w:rsidR="00EE1D91" w:rsidRPr="00F506C3" w:rsidRDefault="0061598B" w:rsidP="00FB22DA">
      <w:pPr>
        <w:pStyle w:val="PlainText"/>
        <w:ind w:left="360"/>
        <w:rPr>
          <w:rFonts w:ascii="Arial" w:hAnsi="Arial" w:cs="Arial"/>
          <w:sz w:val="18"/>
          <w:szCs w:val="18"/>
        </w:rPr>
      </w:pPr>
      <w:r w:rsidRPr="00F506C3">
        <w:rPr>
          <w:rFonts w:ascii="Arial" w:hAnsi="Arial" w:cs="Arial"/>
          <w:sz w:val="18"/>
          <w:szCs w:val="18"/>
        </w:rPr>
        <w:t xml:space="preserve">Date Approved: </w:t>
      </w:r>
      <w:r w:rsidR="009729E4" w:rsidRPr="00F506C3">
        <w:rPr>
          <w:rFonts w:ascii="Arial" w:hAnsi="Arial" w:cs="Arial"/>
          <w:b/>
          <w:sz w:val="18"/>
          <w:szCs w:val="18"/>
        </w:rPr>
        <w:t>________________</w:t>
      </w:r>
    </w:p>
    <w:sectPr w:rsidR="00EE1D91" w:rsidRPr="00F506C3" w:rsidSect="004B560D">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790F5" w14:textId="77777777" w:rsidR="00E20B91" w:rsidRDefault="00E20B91">
      <w:r>
        <w:separator/>
      </w:r>
    </w:p>
  </w:endnote>
  <w:endnote w:type="continuationSeparator" w:id="0">
    <w:p w14:paraId="587B9110" w14:textId="77777777" w:rsidR="00E20B91" w:rsidRDefault="00E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FAFCD"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82FBA" w14:textId="77777777" w:rsidR="00E20B91" w:rsidRDefault="00E2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C02DD" w14:textId="77777777" w:rsidR="00E20B91" w:rsidRDefault="00E20B91">
      <w:r>
        <w:separator/>
      </w:r>
    </w:p>
  </w:footnote>
  <w:footnote w:type="continuationSeparator" w:id="0">
    <w:p w14:paraId="12618AAA" w14:textId="77777777" w:rsidR="00E20B91" w:rsidRDefault="00E2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1A08" w14:textId="71FF6ED1" w:rsidR="00E20B91" w:rsidRDefault="00BC3050" w:rsidP="00BC3050">
    <w:pPr>
      <w:ind w:left="2880" w:firstLine="720"/>
      <w:jc w:val="both"/>
      <w:rPr>
        <w:rFonts w:ascii="Arial" w:hAnsi="Arial" w:cs="Arial"/>
        <w:sz w:val="20"/>
        <w:szCs w:val="20"/>
        <w:u w:val="single"/>
      </w:rPr>
    </w:pPr>
    <w:r w:rsidRPr="000F4C86">
      <w:rPr>
        <w:rFonts w:ascii="Arial" w:hAnsi="Arial" w:cs="Arial"/>
        <w:sz w:val="20"/>
        <w:szCs w:val="22"/>
      </w:rPr>
      <w:tab/>
    </w:r>
    <w:r w:rsidR="0046159C">
      <w:rPr>
        <w:rFonts w:ascii="Arial" w:hAnsi="Arial" w:cs="Arial"/>
        <w:b/>
        <w:sz w:val="20"/>
        <w:szCs w:val="22"/>
      </w:rPr>
      <w:t xml:space="preserve">Planning </w:t>
    </w:r>
    <w:r w:rsidR="00120B84">
      <w:rPr>
        <w:rFonts w:ascii="Arial" w:hAnsi="Arial" w:cs="Arial"/>
        <w:b/>
        <w:sz w:val="20"/>
        <w:szCs w:val="22"/>
      </w:rPr>
      <w:t xml:space="preserve">Commission Regular Meeting, </w:t>
    </w:r>
    <w:r w:rsidR="00CC4BF1">
      <w:rPr>
        <w:rFonts w:ascii="Arial" w:hAnsi="Arial" w:cs="Arial"/>
        <w:b/>
        <w:sz w:val="20"/>
        <w:szCs w:val="22"/>
      </w:rPr>
      <w:t xml:space="preserve">February </w:t>
    </w:r>
    <w:r w:rsidR="000D1381">
      <w:rPr>
        <w:rFonts w:ascii="Arial" w:hAnsi="Arial" w:cs="Arial"/>
        <w:b/>
        <w:sz w:val="20"/>
        <w:szCs w:val="22"/>
      </w:rPr>
      <w:t>23</w:t>
    </w:r>
    <w:r w:rsidR="00675FE0">
      <w:rPr>
        <w:rFonts w:ascii="Arial" w:hAnsi="Arial" w:cs="Arial"/>
        <w:b/>
        <w:sz w:val="20"/>
        <w:szCs w:val="22"/>
      </w:rPr>
      <w:t>, 2021</w:t>
    </w:r>
    <w:r w:rsidR="00E20B91" w:rsidRPr="000F4C86">
      <w:rPr>
        <w:rFonts w:ascii="Arial" w:hAnsi="Arial" w:cs="Arial"/>
        <w:sz w:val="20"/>
        <w:szCs w:val="22"/>
      </w:rPr>
      <w:t xml:space="preserve">                    </w:t>
    </w:r>
  </w:p>
  <w:p w14:paraId="69FC73CE"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70A1D147" wp14:editId="0AE681B7">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1885"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677D" w14:textId="77777777"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2012</w:t>
    </w:r>
    <w:r w:rsidRPr="0064114B">
      <w:tab/>
    </w:r>
    <w:r>
      <w:rPr>
        <w:color w:val="7F7F7F" w:themeColor="background1" w:themeShade="7F"/>
        <w:spacing w:val="60"/>
      </w:rPr>
      <w:t>Page</w:t>
    </w:r>
    <w:r>
      <w:t xml:space="preserve"> | xxx</w:t>
    </w:r>
  </w:p>
  <w:p w14:paraId="07DC025A"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480AF2C4" wp14:editId="67102643">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B15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15:restartNumberingAfterBreak="0">
    <w:nsid w:val="178E5D1F"/>
    <w:multiLevelType w:val="hybridMultilevel"/>
    <w:tmpl w:val="84E00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426A15"/>
    <w:multiLevelType w:val="hybridMultilevel"/>
    <w:tmpl w:val="59BC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FA7895"/>
    <w:multiLevelType w:val="hybridMultilevel"/>
    <w:tmpl w:val="82184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D7045"/>
    <w:multiLevelType w:val="hybridMultilevel"/>
    <w:tmpl w:val="ADFE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569CE"/>
    <w:multiLevelType w:val="hybridMultilevel"/>
    <w:tmpl w:val="2F76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22"/>
  </w:num>
  <w:num w:numId="5">
    <w:abstractNumId w:val="2"/>
  </w:num>
  <w:num w:numId="6">
    <w:abstractNumId w:val="16"/>
  </w:num>
  <w:num w:numId="7">
    <w:abstractNumId w:val="1"/>
  </w:num>
  <w:num w:numId="8">
    <w:abstractNumId w:val="8"/>
  </w:num>
  <w:num w:numId="9">
    <w:abstractNumId w:val="19"/>
  </w:num>
  <w:num w:numId="10">
    <w:abstractNumId w:val="0"/>
  </w:num>
  <w:num w:numId="11">
    <w:abstractNumId w:val="7"/>
  </w:num>
  <w:num w:numId="12">
    <w:abstractNumId w:val="12"/>
  </w:num>
  <w:num w:numId="13">
    <w:abstractNumId w:val="3"/>
  </w:num>
  <w:num w:numId="14">
    <w:abstractNumId w:val="23"/>
  </w:num>
  <w:num w:numId="15">
    <w:abstractNumId w:val="6"/>
  </w:num>
  <w:num w:numId="16">
    <w:abstractNumId w:val="15"/>
  </w:num>
  <w:num w:numId="17">
    <w:abstractNumId w:val="18"/>
  </w:num>
  <w:num w:numId="18">
    <w:abstractNumId w:val="11"/>
  </w:num>
  <w:num w:numId="19">
    <w:abstractNumId w:val="21"/>
  </w:num>
  <w:num w:numId="20">
    <w:abstractNumId w:val="17"/>
  </w:num>
  <w:num w:numId="21">
    <w:abstractNumId w:val="20"/>
  </w:num>
  <w:num w:numId="22">
    <w:abstractNumId w:val="10"/>
  </w:num>
  <w:num w:numId="23">
    <w:abstractNumId w:val="14"/>
  </w:num>
  <w:num w:numId="24">
    <w:abstractNumId w:val="5"/>
  </w:num>
  <w:num w:numId="2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5F53"/>
    <w:rsid w:val="00036126"/>
    <w:rsid w:val="000363E4"/>
    <w:rsid w:val="0003648B"/>
    <w:rsid w:val="00036736"/>
    <w:rsid w:val="00036EA2"/>
    <w:rsid w:val="000371D1"/>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57449"/>
    <w:rsid w:val="000601CE"/>
    <w:rsid w:val="0006029E"/>
    <w:rsid w:val="000603C7"/>
    <w:rsid w:val="00060884"/>
    <w:rsid w:val="00060916"/>
    <w:rsid w:val="00061198"/>
    <w:rsid w:val="00061234"/>
    <w:rsid w:val="0006159D"/>
    <w:rsid w:val="00061AA6"/>
    <w:rsid w:val="00061F35"/>
    <w:rsid w:val="000626DB"/>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1502"/>
    <w:rsid w:val="000721AD"/>
    <w:rsid w:val="000725E1"/>
    <w:rsid w:val="00072D51"/>
    <w:rsid w:val="00073BA2"/>
    <w:rsid w:val="000744AC"/>
    <w:rsid w:val="0007515E"/>
    <w:rsid w:val="00075484"/>
    <w:rsid w:val="00075746"/>
    <w:rsid w:val="00075EE7"/>
    <w:rsid w:val="0007639F"/>
    <w:rsid w:val="0007714A"/>
    <w:rsid w:val="000771DE"/>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4380"/>
    <w:rsid w:val="00085219"/>
    <w:rsid w:val="00085346"/>
    <w:rsid w:val="00085ECC"/>
    <w:rsid w:val="00086167"/>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C73"/>
    <w:rsid w:val="00097F46"/>
    <w:rsid w:val="000A0245"/>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DA9"/>
    <w:rsid w:val="000B030D"/>
    <w:rsid w:val="000B06D8"/>
    <w:rsid w:val="000B0852"/>
    <w:rsid w:val="000B09AD"/>
    <w:rsid w:val="000B0C21"/>
    <w:rsid w:val="000B0C54"/>
    <w:rsid w:val="000B0E7B"/>
    <w:rsid w:val="000B0EA6"/>
    <w:rsid w:val="000B112A"/>
    <w:rsid w:val="000B15EC"/>
    <w:rsid w:val="000B16C6"/>
    <w:rsid w:val="000B1C56"/>
    <w:rsid w:val="000B224A"/>
    <w:rsid w:val="000B3A3E"/>
    <w:rsid w:val="000B4368"/>
    <w:rsid w:val="000B4845"/>
    <w:rsid w:val="000B51E5"/>
    <w:rsid w:val="000B68A8"/>
    <w:rsid w:val="000B6A24"/>
    <w:rsid w:val="000B790E"/>
    <w:rsid w:val="000B7AD9"/>
    <w:rsid w:val="000B7BED"/>
    <w:rsid w:val="000C09BB"/>
    <w:rsid w:val="000C120C"/>
    <w:rsid w:val="000C13F1"/>
    <w:rsid w:val="000C15E2"/>
    <w:rsid w:val="000C1C73"/>
    <w:rsid w:val="000C220D"/>
    <w:rsid w:val="000C3831"/>
    <w:rsid w:val="000C3987"/>
    <w:rsid w:val="000C3D59"/>
    <w:rsid w:val="000C3EAD"/>
    <w:rsid w:val="000C4DE2"/>
    <w:rsid w:val="000C534D"/>
    <w:rsid w:val="000C74BA"/>
    <w:rsid w:val="000C78C6"/>
    <w:rsid w:val="000C7F05"/>
    <w:rsid w:val="000D081A"/>
    <w:rsid w:val="000D0D12"/>
    <w:rsid w:val="000D1381"/>
    <w:rsid w:val="000D17E6"/>
    <w:rsid w:val="000D1910"/>
    <w:rsid w:val="000D2610"/>
    <w:rsid w:val="000D31D0"/>
    <w:rsid w:val="000D3828"/>
    <w:rsid w:val="000D3955"/>
    <w:rsid w:val="000D3A83"/>
    <w:rsid w:val="000D41F4"/>
    <w:rsid w:val="000D4239"/>
    <w:rsid w:val="000D4793"/>
    <w:rsid w:val="000D4D39"/>
    <w:rsid w:val="000D5643"/>
    <w:rsid w:val="000D5FE9"/>
    <w:rsid w:val="000D6075"/>
    <w:rsid w:val="000D6529"/>
    <w:rsid w:val="000D6A15"/>
    <w:rsid w:val="000D6F0C"/>
    <w:rsid w:val="000D7138"/>
    <w:rsid w:val="000D7620"/>
    <w:rsid w:val="000D765F"/>
    <w:rsid w:val="000D76CD"/>
    <w:rsid w:val="000D7A4C"/>
    <w:rsid w:val="000D7EA3"/>
    <w:rsid w:val="000D7FE6"/>
    <w:rsid w:val="000E168C"/>
    <w:rsid w:val="000E1AD7"/>
    <w:rsid w:val="000E2590"/>
    <w:rsid w:val="000E2694"/>
    <w:rsid w:val="000E328B"/>
    <w:rsid w:val="000E3941"/>
    <w:rsid w:val="000E43CD"/>
    <w:rsid w:val="000E540B"/>
    <w:rsid w:val="000E555B"/>
    <w:rsid w:val="000E5696"/>
    <w:rsid w:val="000E5BF1"/>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07F"/>
    <w:rsid w:val="0010717C"/>
    <w:rsid w:val="0010744F"/>
    <w:rsid w:val="001074AB"/>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B84"/>
    <w:rsid w:val="00120D62"/>
    <w:rsid w:val="00121313"/>
    <w:rsid w:val="001214CE"/>
    <w:rsid w:val="00121737"/>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EF"/>
    <w:rsid w:val="0012774B"/>
    <w:rsid w:val="00127AA5"/>
    <w:rsid w:val="00130408"/>
    <w:rsid w:val="00130B45"/>
    <w:rsid w:val="001323F4"/>
    <w:rsid w:val="0013253E"/>
    <w:rsid w:val="00132AD2"/>
    <w:rsid w:val="00133A89"/>
    <w:rsid w:val="00133B18"/>
    <w:rsid w:val="0013427B"/>
    <w:rsid w:val="00134A6A"/>
    <w:rsid w:val="00134FA0"/>
    <w:rsid w:val="00135727"/>
    <w:rsid w:val="0013665D"/>
    <w:rsid w:val="001367B2"/>
    <w:rsid w:val="00136B2C"/>
    <w:rsid w:val="00137314"/>
    <w:rsid w:val="00137825"/>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700B"/>
    <w:rsid w:val="00147C5B"/>
    <w:rsid w:val="001517C8"/>
    <w:rsid w:val="00151F9E"/>
    <w:rsid w:val="00151F9F"/>
    <w:rsid w:val="001520B5"/>
    <w:rsid w:val="00152B4D"/>
    <w:rsid w:val="00152B51"/>
    <w:rsid w:val="00153005"/>
    <w:rsid w:val="00153AA0"/>
    <w:rsid w:val="00153EE2"/>
    <w:rsid w:val="001543D1"/>
    <w:rsid w:val="00155177"/>
    <w:rsid w:val="001562E5"/>
    <w:rsid w:val="00156955"/>
    <w:rsid w:val="00156BE0"/>
    <w:rsid w:val="00156D19"/>
    <w:rsid w:val="00156DA4"/>
    <w:rsid w:val="00157411"/>
    <w:rsid w:val="00157478"/>
    <w:rsid w:val="00157750"/>
    <w:rsid w:val="001604CF"/>
    <w:rsid w:val="00160525"/>
    <w:rsid w:val="00160CE9"/>
    <w:rsid w:val="00160E5F"/>
    <w:rsid w:val="00160F82"/>
    <w:rsid w:val="00161138"/>
    <w:rsid w:val="00161574"/>
    <w:rsid w:val="00161719"/>
    <w:rsid w:val="00162917"/>
    <w:rsid w:val="00163F59"/>
    <w:rsid w:val="001642EA"/>
    <w:rsid w:val="00164AEB"/>
    <w:rsid w:val="0016559C"/>
    <w:rsid w:val="001661D6"/>
    <w:rsid w:val="00166F0C"/>
    <w:rsid w:val="001673CA"/>
    <w:rsid w:val="00167411"/>
    <w:rsid w:val="001675BA"/>
    <w:rsid w:val="00167B75"/>
    <w:rsid w:val="00170EF3"/>
    <w:rsid w:val="001713E1"/>
    <w:rsid w:val="00171623"/>
    <w:rsid w:val="001725B9"/>
    <w:rsid w:val="0017263F"/>
    <w:rsid w:val="00172CA2"/>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5049"/>
    <w:rsid w:val="00195144"/>
    <w:rsid w:val="00195B06"/>
    <w:rsid w:val="00195FAA"/>
    <w:rsid w:val="001967E2"/>
    <w:rsid w:val="00196810"/>
    <w:rsid w:val="001971FE"/>
    <w:rsid w:val="00197C0E"/>
    <w:rsid w:val="001A03FB"/>
    <w:rsid w:val="001A0687"/>
    <w:rsid w:val="001A0CC3"/>
    <w:rsid w:val="001A1DE8"/>
    <w:rsid w:val="001A2733"/>
    <w:rsid w:val="001A3057"/>
    <w:rsid w:val="001A34D8"/>
    <w:rsid w:val="001A47FC"/>
    <w:rsid w:val="001A52D5"/>
    <w:rsid w:val="001A614D"/>
    <w:rsid w:val="001A668E"/>
    <w:rsid w:val="001A67E0"/>
    <w:rsid w:val="001A68A2"/>
    <w:rsid w:val="001A6DC3"/>
    <w:rsid w:val="001A7805"/>
    <w:rsid w:val="001B029D"/>
    <w:rsid w:val="001B075A"/>
    <w:rsid w:val="001B087A"/>
    <w:rsid w:val="001B0BF6"/>
    <w:rsid w:val="001B0C64"/>
    <w:rsid w:val="001B106A"/>
    <w:rsid w:val="001B1208"/>
    <w:rsid w:val="001B12DA"/>
    <w:rsid w:val="001B25D3"/>
    <w:rsid w:val="001B286D"/>
    <w:rsid w:val="001B28AB"/>
    <w:rsid w:val="001B2A43"/>
    <w:rsid w:val="001B3A0B"/>
    <w:rsid w:val="001B4998"/>
    <w:rsid w:val="001B5021"/>
    <w:rsid w:val="001B5AB3"/>
    <w:rsid w:val="001B6923"/>
    <w:rsid w:val="001C0129"/>
    <w:rsid w:val="001C0155"/>
    <w:rsid w:val="001C04D9"/>
    <w:rsid w:val="001C1BCF"/>
    <w:rsid w:val="001C20CC"/>
    <w:rsid w:val="001C239E"/>
    <w:rsid w:val="001C329D"/>
    <w:rsid w:val="001C3884"/>
    <w:rsid w:val="001C46C0"/>
    <w:rsid w:val="001C49DA"/>
    <w:rsid w:val="001C4FB6"/>
    <w:rsid w:val="001C5B4C"/>
    <w:rsid w:val="001C5F8A"/>
    <w:rsid w:val="001C7A0D"/>
    <w:rsid w:val="001C7A44"/>
    <w:rsid w:val="001D0217"/>
    <w:rsid w:val="001D0742"/>
    <w:rsid w:val="001D0786"/>
    <w:rsid w:val="001D1107"/>
    <w:rsid w:val="001D233C"/>
    <w:rsid w:val="001D259F"/>
    <w:rsid w:val="001D2963"/>
    <w:rsid w:val="001D2D0A"/>
    <w:rsid w:val="001D33BB"/>
    <w:rsid w:val="001D3E10"/>
    <w:rsid w:val="001D401D"/>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1A9C"/>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3DF"/>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8D1"/>
    <w:rsid w:val="0024203A"/>
    <w:rsid w:val="00242BD6"/>
    <w:rsid w:val="00242CC5"/>
    <w:rsid w:val="00242CF8"/>
    <w:rsid w:val="00243816"/>
    <w:rsid w:val="00243CB1"/>
    <w:rsid w:val="0024449F"/>
    <w:rsid w:val="00244568"/>
    <w:rsid w:val="002447A1"/>
    <w:rsid w:val="00245C75"/>
    <w:rsid w:val="00245DAE"/>
    <w:rsid w:val="00245FD4"/>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6"/>
    <w:rsid w:val="00257B2D"/>
    <w:rsid w:val="00257CE0"/>
    <w:rsid w:val="0026059B"/>
    <w:rsid w:val="0026195D"/>
    <w:rsid w:val="00261AC1"/>
    <w:rsid w:val="00261B43"/>
    <w:rsid w:val="00262294"/>
    <w:rsid w:val="00262778"/>
    <w:rsid w:val="00262CDE"/>
    <w:rsid w:val="00263DC7"/>
    <w:rsid w:val="002645C1"/>
    <w:rsid w:val="00265100"/>
    <w:rsid w:val="0026519A"/>
    <w:rsid w:val="00265AB9"/>
    <w:rsid w:val="00265FEB"/>
    <w:rsid w:val="00266639"/>
    <w:rsid w:val="002667F4"/>
    <w:rsid w:val="002669F1"/>
    <w:rsid w:val="00266FE6"/>
    <w:rsid w:val="002673CA"/>
    <w:rsid w:val="00267CA9"/>
    <w:rsid w:val="002706F9"/>
    <w:rsid w:val="002707BD"/>
    <w:rsid w:val="00271CEB"/>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2CF"/>
    <w:rsid w:val="002854A8"/>
    <w:rsid w:val="00285D5B"/>
    <w:rsid w:val="00285D87"/>
    <w:rsid w:val="00286372"/>
    <w:rsid w:val="00286BA9"/>
    <w:rsid w:val="00286E93"/>
    <w:rsid w:val="0028793B"/>
    <w:rsid w:val="00287B3D"/>
    <w:rsid w:val="00287BAF"/>
    <w:rsid w:val="002905E0"/>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C9E"/>
    <w:rsid w:val="00296812"/>
    <w:rsid w:val="0029684D"/>
    <w:rsid w:val="00296F35"/>
    <w:rsid w:val="0029715A"/>
    <w:rsid w:val="002A044F"/>
    <w:rsid w:val="002A164F"/>
    <w:rsid w:val="002A2233"/>
    <w:rsid w:val="002A34FE"/>
    <w:rsid w:val="002A35A3"/>
    <w:rsid w:val="002A3931"/>
    <w:rsid w:val="002A3C0A"/>
    <w:rsid w:val="002A4951"/>
    <w:rsid w:val="002A4F49"/>
    <w:rsid w:val="002A64FC"/>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D85"/>
    <w:rsid w:val="002C0F8C"/>
    <w:rsid w:val="002C1DCE"/>
    <w:rsid w:val="002C3540"/>
    <w:rsid w:val="002C5367"/>
    <w:rsid w:val="002C538D"/>
    <w:rsid w:val="002C5A64"/>
    <w:rsid w:val="002C5BB3"/>
    <w:rsid w:val="002C6C47"/>
    <w:rsid w:val="002C6FF1"/>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50B9"/>
    <w:rsid w:val="00305E50"/>
    <w:rsid w:val="00305FB1"/>
    <w:rsid w:val="00305FBF"/>
    <w:rsid w:val="0030632D"/>
    <w:rsid w:val="00306423"/>
    <w:rsid w:val="00306C32"/>
    <w:rsid w:val="00306FD8"/>
    <w:rsid w:val="003070C1"/>
    <w:rsid w:val="00307684"/>
    <w:rsid w:val="00310579"/>
    <w:rsid w:val="0031057C"/>
    <w:rsid w:val="00310F31"/>
    <w:rsid w:val="003110DA"/>
    <w:rsid w:val="003126DE"/>
    <w:rsid w:val="00313118"/>
    <w:rsid w:val="003136F8"/>
    <w:rsid w:val="00313732"/>
    <w:rsid w:val="00313783"/>
    <w:rsid w:val="00314431"/>
    <w:rsid w:val="003146B1"/>
    <w:rsid w:val="00314B6E"/>
    <w:rsid w:val="00314FAA"/>
    <w:rsid w:val="00316517"/>
    <w:rsid w:val="003165FC"/>
    <w:rsid w:val="00316638"/>
    <w:rsid w:val="0031784E"/>
    <w:rsid w:val="00317B3A"/>
    <w:rsid w:val="00320F3B"/>
    <w:rsid w:val="003216D7"/>
    <w:rsid w:val="00321FFE"/>
    <w:rsid w:val="0032218A"/>
    <w:rsid w:val="00322CC0"/>
    <w:rsid w:val="0032369A"/>
    <w:rsid w:val="00324005"/>
    <w:rsid w:val="0032446C"/>
    <w:rsid w:val="003251B3"/>
    <w:rsid w:val="003254E7"/>
    <w:rsid w:val="00325542"/>
    <w:rsid w:val="0032573C"/>
    <w:rsid w:val="00325E71"/>
    <w:rsid w:val="00325F14"/>
    <w:rsid w:val="0032628D"/>
    <w:rsid w:val="00326354"/>
    <w:rsid w:val="00327303"/>
    <w:rsid w:val="00327B0E"/>
    <w:rsid w:val="00330D12"/>
    <w:rsid w:val="0033283A"/>
    <w:rsid w:val="003328EC"/>
    <w:rsid w:val="00332A1B"/>
    <w:rsid w:val="003332BC"/>
    <w:rsid w:val="0033345F"/>
    <w:rsid w:val="00334172"/>
    <w:rsid w:val="003343C1"/>
    <w:rsid w:val="003344E4"/>
    <w:rsid w:val="00334C01"/>
    <w:rsid w:val="00334CF5"/>
    <w:rsid w:val="0033512D"/>
    <w:rsid w:val="003354B3"/>
    <w:rsid w:val="00335CC7"/>
    <w:rsid w:val="003360EE"/>
    <w:rsid w:val="00336802"/>
    <w:rsid w:val="00336BB6"/>
    <w:rsid w:val="00336C11"/>
    <w:rsid w:val="00336F66"/>
    <w:rsid w:val="003374B9"/>
    <w:rsid w:val="003376A0"/>
    <w:rsid w:val="00337736"/>
    <w:rsid w:val="00340055"/>
    <w:rsid w:val="00340C49"/>
    <w:rsid w:val="003415EB"/>
    <w:rsid w:val="00341848"/>
    <w:rsid w:val="00342364"/>
    <w:rsid w:val="003426FA"/>
    <w:rsid w:val="00342843"/>
    <w:rsid w:val="00342A6F"/>
    <w:rsid w:val="00344F77"/>
    <w:rsid w:val="00346023"/>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7FCE"/>
    <w:rsid w:val="00360DB8"/>
    <w:rsid w:val="00360DD1"/>
    <w:rsid w:val="00361318"/>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6B70"/>
    <w:rsid w:val="00367847"/>
    <w:rsid w:val="00367CB1"/>
    <w:rsid w:val="00370D46"/>
    <w:rsid w:val="0037189A"/>
    <w:rsid w:val="00371A32"/>
    <w:rsid w:val="00371C26"/>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BF9"/>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F19"/>
    <w:rsid w:val="003B0E85"/>
    <w:rsid w:val="003B14C4"/>
    <w:rsid w:val="003B165B"/>
    <w:rsid w:val="003B23C9"/>
    <w:rsid w:val="003B25C2"/>
    <w:rsid w:val="003B2B05"/>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5C8C"/>
    <w:rsid w:val="003C66B2"/>
    <w:rsid w:val="003C6A2F"/>
    <w:rsid w:val="003C6ED6"/>
    <w:rsid w:val="003C7666"/>
    <w:rsid w:val="003D021B"/>
    <w:rsid w:val="003D0294"/>
    <w:rsid w:val="003D0772"/>
    <w:rsid w:val="003D07BF"/>
    <w:rsid w:val="003D0D2C"/>
    <w:rsid w:val="003D102D"/>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86E"/>
    <w:rsid w:val="003E1ED1"/>
    <w:rsid w:val="003E2CA7"/>
    <w:rsid w:val="003E3345"/>
    <w:rsid w:val="003E39C7"/>
    <w:rsid w:val="003E3B90"/>
    <w:rsid w:val="003E3DA4"/>
    <w:rsid w:val="003E41CF"/>
    <w:rsid w:val="003E50F1"/>
    <w:rsid w:val="003E5154"/>
    <w:rsid w:val="003E592F"/>
    <w:rsid w:val="003E6530"/>
    <w:rsid w:val="003E671E"/>
    <w:rsid w:val="003E6A2E"/>
    <w:rsid w:val="003E7A79"/>
    <w:rsid w:val="003E7B0B"/>
    <w:rsid w:val="003E7E0F"/>
    <w:rsid w:val="003F0EAD"/>
    <w:rsid w:val="003F33C6"/>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047A"/>
    <w:rsid w:val="00401707"/>
    <w:rsid w:val="00401A4E"/>
    <w:rsid w:val="00401AD8"/>
    <w:rsid w:val="00402E25"/>
    <w:rsid w:val="00403464"/>
    <w:rsid w:val="00403B8F"/>
    <w:rsid w:val="004046C6"/>
    <w:rsid w:val="00404A95"/>
    <w:rsid w:val="00404DAC"/>
    <w:rsid w:val="00404E2C"/>
    <w:rsid w:val="00405ED3"/>
    <w:rsid w:val="00406727"/>
    <w:rsid w:val="004071EC"/>
    <w:rsid w:val="004107D1"/>
    <w:rsid w:val="0041129D"/>
    <w:rsid w:val="00412830"/>
    <w:rsid w:val="00412BF0"/>
    <w:rsid w:val="00412EB4"/>
    <w:rsid w:val="00412F0C"/>
    <w:rsid w:val="004130DA"/>
    <w:rsid w:val="004134FA"/>
    <w:rsid w:val="004135E2"/>
    <w:rsid w:val="00413F8D"/>
    <w:rsid w:val="00415377"/>
    <w:rsid w:val="004153A5"/>
    <w:rsid w:val="0041690D"/>
    <w:rsid w:val="00416B34"/>
    <w:rsid w:val="00417442"/>
    <w:rsid w:val="004178AB"/>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277B"/>
    <w:rsid w:val="00453019"/>
    <w:rsid w:val="00453263"/>
    <w:rsid w:val="00456483"/>
    <w:rsid w:val="00456692"/>
    <w:rsid w:val="00456728"/>
    <w:rsid w:val="0045685C"/>
    <w:rsid w:val="004577CC"/>
    <w:rsid w:val="00460515"/>
    <w:rsid w:val="00460B8A"/>
    <w:rsid w:val="0046159C"/>
    <w:rsid w:val="004616D7"/>
    <w:rsid w:val="00461FE0"/>
    <w:rsid w:val="004624F1"/>
    <w:rsid w:val="00462A23"/>
    <w:rsid w:val="0046383D"/>
    <w:rsid w:val="004649AF"/>
    <w:rsid w:val="00464B78"/>
    <w:rsid w:val="00465BD0"/>
    <w:rsid w:val="00465D20"/>
    <w:rsid w:val="00465EE7"/>
    <w:rsid w:val="004660E5"/>
    <w:rsid w:val="00466107"/>
    <w:rsid w:val="004672E1"/>
    <w:rsid w:val="00470153"/>
    <w:rsid w:val="00470364"/>
    <w:rsid w:val="00470988"/>
    <w:rsid w:val="004714B8"/>
    <w:rsid w:val="00471B11"/>
    <w:rsid w:val="004729C0"/>
    <w:rsid w:val="00472B94"/>
    <w:rsid w:val="00472D48"/>
    <w:rsid w:val="00472D7D"/>
    <w:rsid w:val="004730CB"/>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C1B"/>
    <w:rsid w:val="004B37D5"/>
    <w:rsid w:val="004B3FC1"/>
    <w:rsid w:val="004B4396"/>
    <w:rsid w:val="004B4A01"/>
    <w:rsid w:val="004B525B"/>
    <w:rsid w:val="004B5435"/>
    <w:rsid w:val="004B5582"/>
    <w:rsid w:val="004B55D9"/>
    <w:rsid w:val="004B560D"/>
    <w:rsid w:val="004B5BD8"/>
    <w:rsid w:val="004B63BA"/>
    <w:rsid w:val="004B69B1"/>
    <w:rsid w:val="004B6C07"/>
    <w:rsid w:val="004B6CFF"/>
    <w:rsid w:val="004B6E74"/>
    <w:rsid w:val="004B6EB6"/>
    <w:rsid w:val="004B71BF"/>
    <w:rsid w:val="004B75B0"/>
    <w:rsid w:val="004B75B4"/>
    <w:rsid w:val="004B7B08"/>
    <w:rsid w:val="004C0520"/>
    <w:rsid w:val="004C0B38"/>
    <w:rsid w:val="004C0D65"/>
    <w:rsid w:val="004C0EB3"/>
    <w:rsid w:val="004C120C"/>
    <w:rsid w:val="004C1E82"/>
    <w:rsid w:val="004C2184"/>
    <w:rsid w:val="004C2C65"/>
    <w:rsid w:val="004C3367"/>
    <w:rsid w:val="004C398E"/>
    <w:rsid w:val="004C473F"/>
    <w:rsid w:val="004C4ADA"/>
    <w:rsid w:val="004C58E0"/>
    <w:rsid w:val="004C59D4"/>
    <w:rsid w:val="004C5C70"/>
    <w:rsid w:val="004C6BF8"/>
    <w:rsid w:val="004C724C"/>
    <w:rsid w:val="004C793E"/>
    <w:rsid w:val="004C7B68"/>
    <w:rsid w:val="004C7BE3"/>
    <w:rsid w:val="004D00FC"/>
    <w:rsid w:val="004D146D"/>
    <w:rsid w:val="004D1842"/>
    <w:rsid w:val="004D1D19"/>
    <w:rsid w:val="004D1EF3"/>
    <w:rsid w:val="004D1F31"/>
    <w:rsid w:val="004D2794"/>
    <w:rsid w:val="004D3CAF"/>
    <w:rsid w:val="004D41FF"/>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85"/>
    <w:rsid w:val="004F5212"/>
    <w:rsid w:val="004F583A"/>
    <w:rsid w:val="004F5C52"/>
    <w:rsid w:val="004F63E0"/>
    <w:rsid w:val="004F7186"/>
    <w:rsid w:val="005009C8"/>
    <w:rsid w:val="00500E1A"/>
    <w:rsid w:val="005014C0"/>
    <w:rsid w:val="00501B3C"/>
    <w:rsid w:val="005023AE"/>
    <w:rsid w:val="0050262B"/>
    <w:rsid w:val="00502663"/>
    <w:rsid w:val="00502AB7"/>
    <w:rsid w:val="0050308F"/>
    <w:rsid w:val="005035B1"/>
    <w:rsid w:val="0050382A"/>
    <w:rsid w:val="00504323"/>
    <w:rsid w:val="00504EBA"/>
    <w:rsid w:val="00504ED2"/>
    <w:rsid w:val="00505A17"/>
    <w:rsid w:val="00505AB7"/>
    <w:rsid w:val="00505F2F"/>
    <w:rsid w:val="00506050"/>
    <w:rsid w:val="0050605E"/>
    <w:rsid w:val="00506CAF"/>
    <w:rsid w:val="00507841"/>
    <w:rsid w:val="00510202"/>
    <w:rsid w:val="00511AA8"/>
    <w:rsid w:val="00511DB3"/>
    <w:rsid w:val="0051268C"/>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1DE3"/>
    <w:rsid w:val="00522450"/>
    <w:rsid w:val="00522737"/>
    <w:rsid w:val="00522F4E"/>
    <w:rsid w:val="005230D2"/>
    <w:rsid w:val="00523B63"/>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A1E"/>
    <w:rsid w:val="00537C35"/>
    <w:rsid w:val="00537E54"/>
    <w:rsid w:val="0054087B"/>
    <w:rsid w:val="005410C5"/>
    <w:rsid w:val="0054243A"/>
    <w:rsid w:val="005433D9"/>
    <w:rsid w:val="00543442"/>
    <w:rsid w:val="00543E35"/>
    <w:rsid w:val="00544406"/>
    <w:rsid w:val="00545149"/>
    <w:rsid w:val="00545C7F"/>
    <w:rsid w:val="00546653"/>
    <w:rsid w:val="00546680"/>
    <w:rsid w:val="005466C8"/>
    <w:rsid w:val="00547545"/>
    <w:rsid w:val="005476CA"/>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90E"/>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889"/>
    <w:rsid w:val="00571F4D"/>
    <w:rsid w:val="00572AE1"/>
    <w:rsid w:val="00572AE2"/>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2AF6"/>
    <w:rsid w:val="00582BBA"/>
    <w:rsid w:val="00583131"/>
    <w:rsid w:val="00583252"/>
    <w:rsid w:val="00583A1A"/>
    <w:rsid w:val="00586317"/>
    <w:rsid w:val="005868EF"/>
    <w:rsid w:val="00586957"/>
    <w:rsid w:val="00587006"/>
    <w:rsid w:val="0058741F"/>
    <w:rsid w:val="00587870"/>
    <w:rsid w:val="00587C89"/>
    <w:rsid w:val="00587D73"/>
    <w:rsid w:val="0059038B"/>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C01DC"/>
    <w:rsid w:val="005C0ED5"/>
    <w:rsid w:val="005C17E9"/>
    <w:rsid w:val="005C1AD8"/>
    <w:rsid w:val="005C2D4D"/>
    <w:rsid w:val="005C3244"/>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020"/>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A0D"/>
    <w:rsid w:val="005E7B16"/>
    <w:rsid w:val="005E7D3F"/>
    <w:rsid w:val="005F04BC"/>
    <w:rsid w:val="005F0802"/>
    <w:rsid w:val="005F0CD9"/>
    <w:rsid w:val="005F1A45"/>
    <w:rsid w:val="005F1DC7"/>
    <w:rsid w:val="005F1F19"/>
    <w:rsid w:val="005F20A4"/>
    <w:rsid w:val="005F2CBF"/>
    <w:rsid w:val="005F373F"/>
    <w:rsid w:val="005F4913"/>
    <w:rsid w:val="005F4A0F"/>
    <w:rsid w:val="005F4EFF"/>
    <w:rsid w:val="005F50B3"/>
    <w:rsid w:val="005F522D"/>
    <w:rsid w:val="005F53D9"/>
    <w:rsid w:val="005F59D1"/>
    <w:rsid w:val="005F5CB6"/>
    <w:rsid w:val="005F5D2C"/>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79B6"/>
    <w:rsid w:val="006102EC"/>
    <w:rsid w:val="00610423"/>
    <w:rsid w:val="0061054A"/>
    <w:rsid w:val="006105B9"/>
    <w:rsid w:val="006105CF"/>
    <w:rsid w:val="00611589"/>
    <w:rsid w:val="00611998"/>
    <w:rsid w:val="00612127"/>
    <w:rsid w:val="00612399"/>
    <w:rsid w:val="0061275A"/>
    <w:rsid w:val="00613D8E"/>
    <w:rsid w:val="00613E19"/>
    <w:rsid w:val="00614B47"/>
    <w:rsid w:val="00614B7E"/>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98E"/>
    <w:rsid w:val="0063137A"/>
    <w:rsid w:val="006316C7"/>
    <w:rsid w:val="00631838"/>
    <w:rsid w:val="00631A2A"/>
    <w:rsid w:val="006333B1"/>
    <w:rsid w:val="00633DF2"/>
    <w:rsid w:val="0063425F"/>
    <w:rsid w:val="00634C13"/>
    <w:rsid w:val="00636310"/>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497"/>
    <w:rsid w:val="006455F9"/>
    <w:rsid w:val="00645AA7"/>
    <w:rsid w:val="00645FFA"/>
    <w:rsid w:val="00646AC3"/>
    <w:rsid w:val="00646B57"/>
    <w:rsid w:val="0064700B"/>
    <w:rsid w:val="006472A9"/>
    <w:rsid w:val="006506E9"/>
    <w:rsid w:val="00650A69"/>
    <w:rsid w:val="0065116E"/>
    <w:rsid w:val="0065117F"/>
    <w:rsid w:val="00652352"/>
    <w:rsid w:val="00653520"/>
    <w:rsid w:val="00653FBA"/>
    <w:rsid w:val="0065469F"/>
    <w:rsid w:val="00654870"/>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4DA"/>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58AE"/>
    <w:rsid w:val="00675E72"/>
    <w:rsid w:val="00675FE0"/>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B1B"/>
    <w:rsid w:val="006B4E67"/>
    <w:rsid w:val="006B54D5"/>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9C"/>
    <w:rsid w:val="006C44CD"/>
    <w:rsid w:val="006C453B"/>
    <w:rsid w:val="006C47C2"/>
    <w:rsid w:val="006C4B6F"/>
    <w:rsid w:val="006C4D54"/>
    <w:rsid w:val="006C5369"/>
    <w:rsid w:val="006C5775"/>
    <w:rsid w:val="006C658D"/>
    <w:rsid w:val="006C76FC"/>
    <w:rsid w:val="006D0D05"/>
    <w:rsid w:val="006D1672"/>
    <w:rsid w:val="006D1AEE"/>
    <w:rsid w:val="006D214B"/>
    <w:rsid w:val="006D2A59"/>
    <w:rsid w:val="006D3821"/>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F0022"/>
    <w:rsid w:val="006F00A4"/>
    <w:rsid w:val="006F071A"/>
    <w:rsid w:val="006F103A"/>
    <w:rsid w:val="006F17D4"/>
    <w:rsid w:val="006F1F57"/>
    <w:rsid w:val="006F1FAB"/>
    <w:rsid w:val="006F221E"/>
    <w:rsid w:val="006F2322"/>
    <w:rsid w:val="006F2E47"/>
    <w:rsid w:val="006F3793"/>
    <w:rsid w:val="006F3AD2"/>
    <w:rsid w:val="006F3ECA"/>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5440"/>
    <w:rsid w:val="00715A30"/>
    <w:rsid w:val="00716396"/>
    <w:rsid w:val="0071717A"/>
    <w:rsid w:val="00717CB0"/>
    <w:rsid w:val="00717EFB"/>
    <w:rsid w:val="007206C1"/>
    <w:rsid w:val="0072073A"/>
    <w:rsid w:val="00720878"/>
    <w:rsid w:val="00720B49"/>
    <w:rsid w:val="00720C71"/>
    <w:rsid w:val="00721343"/>
    <w:rsid w:val="00721DE6"/>
    <w:rsid w:val="007220D3"/>
    <w:rsid w:val="00722127"/>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9D6"/>
    <w:rsid w:val="00734609"/>
    <w:rsid w:val="00734625"/>
    <w:rsid w:val="007347D8"/>
    <w:rsid w:val="00736541"/>
    <w:rsid w:val="00737421"/>
    <w:rsid w:val="00737A85"/>
    <w:rsid w:val="0074114C"/>
    <w:rsid w:val="007413B8"/>
    <w:rsid w:val="00741C82"/>
    <w:rsid w:val="00744B13"/>
    <w:rsid w:val="00745102"/>
    <w:rsid w:val="00745472"/>
    <w:rsid w:val="00745532"/>
    <w:rsid w:val="00745EFB"/>
    <w:rsid w:val="0074624A"/>
    <w:rsid w:val="007462C2"/>
    <w:rsid w:val="00746750"/>
    <w:rsid w:val="007470BE"/>
    <w:rsid w:val="00747C0C"/>
    <w:rsid w:val="00750028"/>
    <w:rsid w:val="007507A1"/>
    <w:rsid w:val="00750A45"/>
    <w:rsid w:val="007514E2"/>
    <w:rsid w:val="0075185F"/>
    <w:rsid w:val="00751D06"/>
    <w:rsid w:val="007524C7"/>
    <w:rsid w:val="0075303F"/>
    <w:rsid w:val="0075312B"/>
    <w:rsid w:val="007536ED"/>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3C89"/>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33B9"/>
    <w:rsid w:val="0079359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4301"/>
    <w:rsid w:val="007B43EE"/>
    <w:rsid w:val="007B46C2"/>
    <w:rsid w:val="007B53EE"/>
    <w:rsid w:val="007B588D"/>
    <w:rsid w:val="007B6A9B"/>
    <w:rsid w:val="007B6D7B"/>
    <w:rsid w:val="007B70AC"/>
    <w:rsid w:val="007B7397"/>
    <w:rsid w:val="007C0772"/>
    <w:rsid w:val="007C0C89"/>
    <w:rsid w:val="007C12A7"/>
    <w:rsid w:val="007C1533"/>
    <w:rsid w:val="007C19AE"/>
    <w:rsid w:val="007C1C40"/>
    <w:rsid w:val="007C1CE3"/>
    <w:rsid w:val="007C28B7"/>
    <w:rsid w:val="007C468B"/>
    <w:rsid w:val="007C4A51"/>
    <w:rsid w:val="007C4CE4"/>
    <w:rsid w:val="007C53C1"/>
    <w:rsid w:val="007C695D"/>
    <w:rsid w:val="007C6C1B"/>
    <w:rsid w:val="007C7349"/>
    <w:rsid w:val="007C760E"/>
    <w:rsid w:val="007D0CA8"/>
    <w:rsid w:val="007D1025"/>
    <w:rsid w:val="007D1159"/>
    <w:rsid w:val="007D18EC"/>
    <w:rsid w:val="007D1DA8"/>
    <w:rsid w:val="007D2B59"/>
    <w:rsid w:val="007D2E3E"/>
    <w:rsid w:val="007D319B"/>
    <w:rsid w:val="007D3612"/>
    <w:rsid w:val="007D3750"/>
    <w:rsid w:val="007D3FD9"/>
    <w:rsid w:val="007D4282"/>
    <w:rsid w:val="007D4886"/>
    <w:rsid w:val="007D520E"/>
    <w:rsid w:val="007D5369"/>
    <w:rsid w:val="007D61EA"/>
    <w:rsid w:val="007D6AE5"/>
    <w:rsid w:val="007D6EE4"/>
    <w:rsid w:val="007D71F6"/>
    <w:rsid w:val="007D779E"/>
    <w:rsid w:val="007D79D0"/>
    <w:rsid w:val="007E01EA"/>
    <w:rsid w:val="007E04FB"/>
    <w:rsid w:val="007E0A2F"/>
    <w:rsid w:val="007E11E7"/>
    <w:rsid w:val="007E1B25"/>
    <w:rsid w:val="007E1E39"/>
    <w:rsid w:val="007E1E8A"/>
    <w:rsid w:val="007E1F1E"/>
    <w:rsid w:val="007E212A"/>
    <w:rsid w:val="007E2D78"/>
    <w:rsid w:val="007E2DA8"/>
    <w:rsid w:val="007E3A23"/>
    <w:rsid w:val="007E4034"/>
    <w:rsid w:val="007E4B73"/>
    <w:rsid w:val="007E5B37"/>
    <w:rsid w:val="007E7123"/>
    <w:rsid w:val="007F0676"/>
    <w:rsid w:val="007F08EE"/>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916"/>
    <w:rsid w:val="00800BEE"/>
    <w:rsid w:val="00801784"/>
    <w:rsid w:val="00801AA9"/>
    <w:rsid w:val="00801F61"/>
    <w:rsid w:val="0080222F"/>
    <w:rsid w:val="00802510"/>
    <w:rsid w:val="0080294A"/>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10E8"/>
    <w:rsid w:val="008211BA"/>
    <w:rsid w:val="00821B10"/>
    <w:rsid w:val="00821E71"/>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4574"/>
    <w:rsid w:val="0085475C"/>
    <w:rsid w:val="008550F5"/>
    <w:rsid w:val="00855360"/>
    <w:rsid w:val="00855A48"/>
    <w:rsid w:val="00855F80"/>
    <w:rsid w:val="00856AFA"/>
    <w:rsid w:val="00857052"/>
    <w:rsid w:val="008600E0"/>
    <w:rsid w:val="008600EA"/>
    <w:rsid w:val="008604DC"/>
    <w:rsid w:val="00861245"/>
    <w:rsid w:val="00861BE3"/>
    <w:rsid w:val="00861F21"/>
    <w:rsid w:val="00862051"/>
    <w:rsid w:val="00863059"/>
    <w:rsid w:val="008631BB"/>
    <w:rsid w:val="008632A5"/>
    <w:rsid w:val="00863317"/>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6E1"/>
    <w:rsid w:val="0089188E"/>
    <w:rsid w:val="00891CBD"/>
    <w:rsid w:val="00891E20"/>
    <w:rsid w:val="00891FD2"/>
    <w:rsid w:val="0089208C"/>
    <w:rsid w:val="008930F2"/>
    <w:rsid w:val="008931D9"/>
    <w:rsid w:val="00893389"/>
    <w:rsid w:val="00893CED"/>
    <w:rsid w:val="00893F52"/>
    <w:rsid w:val="00894068"/>
    <w:rsid w:val="008940C4"/>
    <w:rsid w:val="008949A9"/>
    <w:rsid w:val="00896AB0"/>
    <w:rsid w:val="00896CC6"/>
    <w:rsid w:val="00897B4F"/>
    <w:rsid w:val="008A0658"/>
    <w:rsid w:val="008A0755"/>
    <w:rsid w:val="008A081D"/>
    <w:rsid w:val="008A10AC"/>
    <w:rsid w:val="008A1BEB"/>
    <w:rsid w:val="008A236C"/>
    <w:rsid w:val="008A25E6"/>
    <w:rsid w:val="008A2A4F"/>
    <w:rsid w:val="008A3317"/>
    <w:rsid w:val="008A35EF"/>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2E5"/>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DAF"/>
    <w:rsid w:val="008C3FBE"/>
    <w:rsid w:val="008C5190"/>
    <w:rsid w:val="008C532B"/>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E3B"/>
    <w:rsid w:val="008D4180"/>
    <w:rsid w:val="008D45D8"/>
    <w:rsid w:val="008D476A"/>
    <w:rsid w:val="008D53A2"/>
    <w:rsid w:val="008D5770"/>
    <w:rsid w:val="008D59A3"/>
    <w:rsid w:val="008D5AA1"/>
    <w:rsid w:val="008D5B8F"/>
    <w:rsid w:val="008D61DD"/>
    <w:rsid w:val="008D65B2"/>
    <w:rsid w:val="008D6ADC"/>
    <w:rsid w:val="008D71B1"/>
    <w:rsid w:val="008D7936"/>
    <w:rsid w:val="008D7B19"/>
    <w:rsid w:val="008D7BB8"/>
    <w:rsid w:val="008D7BF8"/>
    <w:rsid w:val="008D7E2A"/>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4A9"/>
    <w:rsid w:val="008E7334"/>
    <w:rsid w:val="008E75BA"/>
    <w:rsid w:val="008E793F"/>
    <w:rsid w:val="008E7B71"/>
    <w:rsid w:val="008F2E28"/>
    <w:rsid w:val="008F2F23"/>
    <w:rsid w:val="008F3087"/>
    <w:rsid w:val="008F3797"/>
    <w:rsid w:val="008F3D21"/>
    <w:rsid w:val="008F4296"/>
    <w:rsid w:val="008F45FF"/>
    <w:rsid w:val="008F4699"/>
    <w:rsid w:val="008F4782"/>
    <w:rsid w:val="008F54D2"/>
    <w:rsid w:val="008F6177"/>
    <w:rsid w:val="008F629D"/>
    <w:rsid w:val="008F74F1"/>
    <w:rsid w:val="008F792F"/>
    <w:rsid w:val="008F7A31"/>
    <w:rsid w:val="008F7B27"/>
    <w:rsid w:val="008F7D59"/>
    <w:rsid w:val="008F7D6B"/>
    <w:rsid w:val="008F7FAF"/>
    <w:rsid w:val="00900238"/>
    <w:rsid w:val="009009E1"/>
    <w:rsid w:val="00900BF4"/>
    <w:rsid w:val="00901DCB"/>
    <w:rsid w:val="00903F06"/>
    <w:rsid w:val="00904BC1"/>
    <w:rsid w:val="00904BF4"/>
    <w:rsid w:val="009057C2"/>
    <w:rsid w:val="00905B2A"/>
    <w:rsid w:val="00905BA7"/>
    <w:rsid w:val="00906904"/>
    <w:rsid w:val="009078E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17C0B"/>
    <w:rsid w:val="009202B6"/>
    <w:rsid w:val="0092037F"/>
    <w:rsid w:val="009207CF"/>
    <w:rsid w:val="00920A34"/>
    <w:rsid w:val="00920E81"/>
    <w:rsid w:val="009213CE"/>
    <w:rsid w:val="00921736"/>
    <w:rsid w:val="009227EF"/>
    <w:rsid w:val="009228BE"/>
    <w:rsid w:val="0092300E"/>
    <w:rsid w:val="0092318C"/>
    <w:rsid w:val="00924133"/>
    <w:rsid w:val="00924C4E"/>
    <w:rsid w:val="00924DE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1E37"/>
    <w:rsid w:val="0097215C"/>
    <w:rsid w:val="009729A8"/>
    <w:rsid w:val="009729E4"/>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8D2"/>
    <w:rsid w:val="009B0FDF"/>
    <w:rsid w:val="009B15EF"/>
    <w:rsid w:val="009B2CDD"/>
    <w:rsid w:val="009B3807"/>
    <w:rsid w:val="009B39E0"/>
    <w:rsid w:val="009B44EA"/>
    <w:rsid w:val="009B4CE7"/>
    <w:rsid w:val="009B5EC5"/>
    <w:rsid w:val="009B658D"/>
    <w:rsid w:val="009B6A33"/>
    <w:rsid w:val="009B7412"/>
    <w:rsid w:val="009B7A89"/>
    <w:rsid w:val="009B7F9D"/>
    <w:rsid w:val="009C0315"/>
    <w:rsid w:val="009C03D3"/>
    <w:rsid w:val="009C15D2"/>
    <w:rsid w:val="009C1D90"/>
    <w:rsid w:val="009C2B71"/>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72EA"/>
    <w:rsid w:val="009F07F7"/>
    <w:rsid w:val="009F0F51"/>
    <w:rsid w:val="009F168B"/>
    <w:rsid w:val="009F28EF"/>
    <w:rsid w:val="009F2B89"/>
    <w:rsid w:val="009F2E70"/>
    <w:rsid w:val="009F2EB5"/>
    <w:rsid w:val="009F3396"/>
    <w:rsid w:val="009F4946"/>
    <w:rsid w:val="009F57A6"/>
    <w:rsid w:val="009F5B3C"/>
    <w:rsid w:val="009F703A"/>
    <w:rsid w:val="009F76C5"/>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FCA"/>
    <w:rsid w:val="00A15160"/>
    <w:rsid w:val="00A15DC6"/>
    <w:rsid w:val="00A163EB"/>
    <w:rsid w:val="00A163FC"/>
    <w:rsid w:val="00A16A3E"/>
    <w:rsid w:val="00A16CE3"/>
    <w:rsid w:val="00A17F0E"/>
    <w:rsid w:val="00A20708"/>
    <w:rsid w:val="00A212C4"/>
    <w:rsid w:val="00A214AC"/>
    <w:rsid w:val="00A215CC"/>
    <w:rsid w:val="00A21D66"/>
    <w:rsid w:val="00A2240C"/>
    <w:rsid w:val="00A225F1"/>
    <w:rsid w:val="00A22990"/>
    <w:rsid w:val="00A22D07"/>
    <w:rsid w:val="00A2304F"/>
    <w:rsid w:val="00A23908"/>
    <w:rsid w:val="00A23CB9"/>
    <w:rsid w:val="00A24AD9"/>
    <w:rsid w:val="00A24CA6"/>
    <w:rsid w:val="00A24E79"/>
    <w:rsid w:val="00A25108"/>
    <w:rsid w:val="00A254AA"/>
    <w:rsid w:val="00A254E7"/>
    <w:rsid w:val="00A2558C"/>
    <w:rsid w:val="00A267D5"/>
    <w:rsid w:val="00A2684E"/>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50D36"/>
    <w:rsid w:val="00A50FE4"/>
    <w:rsid w:val="00A51DFE"/>
    <w:rsid w:val="00A51ECA"/>
    <w:rsid w:val="00A52B50"/>
    <w:rsid w:val="00A52FB8"/>
    <w:rsid w:val="00A530B5"/>
    <w:rsid w:val="00A534BC"/>
    <w:rsid w:val="00A5370B"/>
    <w:rsid w:val="00A5380E"/>
    <w:rsid w:val="00A54016"/>
    <w:rsid w:val="00A54155"/>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8B4"/>
    <w:rsid w:val="00A63F51"/>
    <w:rsid w:val="00A64E70"/>
    <w:rsid w:val="00A66027"/>
    <w:rsid w:val="00A66BD3"/>
    <w:rsid w:val="00A672DC"/>
    <w:rsid w:val="00A67E41"/>
    <w:rsid w:val="00A70991"/>
    <w:rsid w:val="00A71930"/>
    <w:rsid w:val="00A721BE"/>
    <w:rsid w:val="00A72657"/>
    <w:rsid w:val="00A72C24"/>
    <w:rsid w:val="00A72C90"/>
    <w:rsid w:val="00A72E6E"/>
    <w:rsid w:val="00A7392A"/>
    <w:rsid w:val="00A73BFF"/>
    <w:rsid w:val="00A744AA"/>
    <w:rsid w:val="00A74FF8"/>
    <w:rsid w:val="00A75077"/>
    <w:rsid w:val="00A750EF"/>
    <w:rsid w:val="00A7599E"/>
    <w:rsid w:val="00A75A32"/>
    <w:rsid w:val="00A762AF"/>
    <w:rsid w:val="00A76D62"/>
    <w:rsid w:val="00A76F2D"/>
    <w:rsid w:val="00A77848"/>
    <w:rsid w:val="00A77FC9"/>
    <w:rsid w:val="00A8006D"/>
    <w:rsid w:val="00A809E5"/>
    <w:rsid w:val="00A81BCC"/>
    <w:rsid w:val="00A81C60"/>
    <w:rsid w:val="00A81C8C"/>
    <w:rsid w:val="00A81CC9"/>
    <w:rsid w:val="00A82288"/>
    <w:rsid w:val="00A82361"/>
    <w:rsid w:val="00A824E1"/>
    <w:rsid w:val="00A82FC9"/>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B70"/>
    <w:rsid w:val="00A93E47"/>
    <w:rsid w:val="00A9476B"/>
    <w:rsid w:val="00A94829"/>
    <w:rsid w:val="00A948F3"/>
    <w:rsid w:val="00A95355"/>
    <w:rsid w:val="00A95CC7"/>
    <w:rsid w:val="00A96458"/>
    <w:rsid w:val="00A9679F"/>
    <w:rsid w:val="00A972E9"/>
    <w:rsid w:val="00A9766F"/>
    <w:rsid w:val="00A97CA8"/>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FF3"/>
    <w:rsid w:val="00AC2399"/>
    <w:rsid w:val="00AC28F2"/>
    <w:rsid w:val="00AC2C95"/>
    <w:rsid w:val="00AC3A5E"/>
    <w:rsid w:val="00AC475B"/>
    <w:rsid w:val="00AC476C"/>
    <w:rsid w:val="00AC5438"/>
    <w:rsid w:val="00AC55B7"/>
    <w:rsid w:val="00AC5F00"/>
    <w:rsid w:val="00AC7110"/>
    <w:rsid w:val="00AC7EC6"/>
    <w:rsid w:val="00AD0881"/>
    <w:rsid w:val="00AD169F"/>
    <w:rsid w:val="00AD1E43"/>
    <w:rsid w:val="00AD2016"/>
    <w:rsid w:val="00AD2890"/>
    <w:rsid w:val="00AD2983"/>
    <w:rsid w:val="00AD33B8"/>
    <w:rsid w:val="00AD40CB"/>
    <w:rsid w:val="00AD4C05"/>
    <w:rsid w:val="00AD4CC3"/>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2AE"/>
    <w:rsid w:val="00AE36A2"/>
    <w:rsid w:val="00AE3FA7"/>
    <w:rsid w:val="00AE486E"/>
    <w:rsid w:val="00AE4926"/>
    <w:rsid w:val="00AE54DC"/>
    <w:rsid w:val="00AE5D7D"/>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10D4C"/>
    <w:rsid w:val="00B1153A"/>
    <w:rsid w:val="00B115DC"/>
    <w:rsid w:val="00B11AA6"/>
    <w:rsid w:val="00B11F91"/>
    <w:rsid w:val="00B12632"/>
    <w:rsid w:val="00B14BDC"/>
    <w:rsid w:val="00B15F1E"/>
    <w:rsid w:val="00B16B4C"/>
    <w:rsid w:val="00B16FF6"/>
    <w:rsid w:val="00B173DB"/>
    <w:rsid w:val="00B20036"/>
    <w:rsid w:val="00B20140"/>
    <w:rsid w:val="00B203FB"/>
    <w:rsid w:val="00B20C39"/>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8CD"/>
    <w:rsid w:val="00B34D41"/>
    <w:rsid w:val="00B368EB"/>
    <w:rsid w:val="00B36B06"/>
    <w:rsid w:val="00B377D6"/>
    <w:rsid w:val="00B401B7"/>
    <w:rsid w:val="00B40793"/>
    <w:rsid w:val="00B40928"/>
    <w:rsid w:val="00B40D13"/>
    <w:rsid w:val="00B414E9"/>
    <w:rsid w:val="00B41620"/>
    <w:rsid w:val="00B41BA5"/>
    <w:rsid w:val="00B41F10"/>
    <w:rsid w:val="00B42010"/>
    <w:rsid w:val="00B4201E"/>
    <w:rsid w:val="00B43651"/>
    <w:rsid w:val="00B43AA8"/>
    <w:rsid w:val="00B43F19"/>
    <w:rsid w:val="00B4549D"/>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707E3"/>
    <w:rsid w:val="00B70D7A"/>
    <w:rsid w:val="00B710B0"/>
    <w:rsid w:val="00B7114A"/>
    <w:rsid w:val="00B71DBC"/>
    <w:rsid w:val="00B7213B"/>
    <w:rsid w:val="00B72590"/>
    <w:rsid w:val="00B72698"/>
    <w:rsid w:val="00B72955"/>
    <w:rsid w:val="00B72F12"/>
    <w:rsid w:val="00B7339B"/>
    <w:rsid w:val="00B7354F"/>
    <w:rsid w:val="00B743C8"/>
    <w:rsid w:val="00B74A50"/>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E13"/>
    <w:rsid w:val="00BD4E79"/>
    <w:rsid w:val="00BD563D"/>
    <w:rsid w:val="00BD5CEA"/>
    <w:rsid w:val="00BD6263"/>
    <w:rsid w:val="00BD74FB"/>
    <w:rsid w:val="00BD74FD"/>
    <w:rsid w:val="00BD780F"/>
    <w:rsid w:val="00BD7927"/>
    <w:rsid w:val="00BD7AA1"/>
    <w:rsid w:val="00BE037E"/>
    <w:rsid w:val="00BE116F"/>
    <w:rsid w:val="00BE1AE8"/>
    <w:rsid w:val="00BE1F19"/>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1F9"/>
    <w:rsid w:val="00BF7EBA"/>
    <w:rsid w:val="00C00393"/>
    <w:rsid w:val="00C00458"/>
    <w:rsid w:val="00C007FE"/>
    <w:rsid w:val="00C0109C"/>
    <w:rsid w:val="00C0175E"/>
    <w:rsid w:val="00C01C07"/>
    <w:rsid w:val="00C025C9"/>
    <w:rsid w:val="00C026FD"/>
    <w:rsid w:val="00C02A44"/>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98"/>
    <w:rsid w:val="00C62CF2"/>
    <w:rsid w:val="00C635BF"/>
    <w:rsid w:val="00C6393B"/>
    <w:rsid w:val="00C63DB7"/>
    <w:rsid w:val="00C64490"/>
    <w:rsid w:val="00C65AD6"/>
    <w:rsid w:val="00C661ED"/>
    <w:rsid w:val="00C66607"/>
    <w:rsid w:val="00C668AF"/>
    <w:rsid w:val="00C66D57"/>
    <w:rsid w:val="00C67353"/>
    <w:rsid w:val="00C6774C"/>
    <w:rsid w:val="00C7016B"/>
    <w:rsid w:val="00C70CDD"/>
    <w:rsid w:val="00C7196D"/>
    <w:rsid w:val="00C71EA3"/>
    <w:rsid w:val="00C730B2"/>
    <w:rsid w:val="00C73837"/>
    <w:rsid w:val="00C73F50"/>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A92"/>
    <w:rsid w:val="00C86C85"/>
    <w:rsid w:val="00C874C2"/>
    <w:rsid w:val="00C902A5"/>
    <w:rsid w:val="00C91185"/>
    <w:rsid w:val="00C9118B"/>
    <w:rsid w:val="00C9133C"/>
    <w:rsid w:val="00C913F7"/>
    <w:rsid w:val="00C91D45"/>
    <w:rsid w:val="00C91DB4"/>
    <w:rsid w:val="00C924A0"/>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BF1"/>
    <w:rsid w:val="00CC4E9F"/>
    <w:rsid w:val="00CC5214"/>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EF9"/>
    <w:rsid w:val="00CE1901"/>
    <w:rsid w:val="00CE1A58"/>
    <w:rsid w:val="00CE231A"/>
    <w:rsid w:val="00CE2A98"/>
    <w:rsid w:val="00CE350A"/>
    <w:rsid w:val="00CE3857"/>
    <w:rsid w:val="00CE3AD8"/>
    <w:rsid w:val="00CE48CD"/>
    <w:rsid w:val="00CE4997"/>
    <w:rsid w:val="00CE4A11"/>
    <w:rsid w:val="00CE55CE"/>
    <w:rsid w:val="00CE5AFC"/>
    <w:rsid w:val="00CE69AB"/>
    <w:rsid w:val="00CE6C90"/>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2E13"/>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6A6"/>
    <w:rsid w:val="00D2421D"/>
    <w:rsid w:val="00D24312"/>
    <w:rsid w:val="00D24A20"/>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F2F"/>
    <w:rsid w:val="00D35334"/>
    <w:rsid w:val="00D35995"/>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91"/>
    <w:rsid w:val="00D46855"/>
    <w:rsid w:val="00D46E7D"/>
    <w:rsid w:val="00D4739B"/>
    <w:rsid w:val="00D47463"/>
    <w:rsid w:val="00D47493"/>
    <w:rsid w:val="00D51227"/>
    <w:rsid w:val="00D51404"/>
    <w:rsid w:val="00D5224F"/>
    <w:rsid w:val="00D5246A"/>
    <w:rsid w:val="00D5250B"/>
    <w:rsid w:val="00D525E4"/>
    <w:rsid w:val="00D52B85"/>
    <w:rsid w:val="00D545BD"/>
    <w:rsid w:val="00D5481F"/>
    <w:rsid w:val="00D54A10"/>
    <w:rsid w:val="00D550D1"/>
    <w:rsid w:val="00D55370"/>
    <w:rsid w:val="00D5562E"/>
    <w:rsid w:val="00D559AD"/>
    <w:rsid w:val="00D5624B"/>
    <w:rsid w:val="00D5626A"/>
    <w:rsid w:val="00D56732"/>
    <w:rsid w:val="00D5703A"/>
    <w:rsid w:val="00D57084"/>
    <w:rsid w:val="00D577CA"/>
    <w:rsid w:val="00D60E22"/>
    <w:rsid w:val="00D61564"/>
    <w:rsid w:val="00D61BEC"/>
    <w:rsid w:val="00D61DD5"/>
    <w:rsid w:val="00D620DD"/>
    <w:rsid w:val="00D6221B"/>
    <w:rsid w:val="00D62480"/>
    <w:rsid w:val="00D63230"/>
    <w:rsid w:val="00D636C3"/>
    <w:rsid w:val="00D64D97"/>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2E4B"/>
    <w:rsid w:val="00D7301A"/>
    <w:rsid w:val="00D73343"/>
    <w:rsid w:val="00D73657"/>
    <w:rsid w:val="00D73A46"/>
    <w:rsid w:val="00D74846"/>
    <w:rsid w:val="00D74B26"/>
    <w:rsid w:val="00D74FD5"/>
    <w:rsid w:val="00D752AD"/>
    <w:rsid w:val="00D76038"/>
    <w:rsid w:val="00D7644D"/>
    <w:rsid w:val="00D7661F"/>
    <w:rsid w:val="00D7664D"/>
    <w:rsid w:val="00D77D86"/>
    <w:rsid w:val="00D8059E"/>
    <w:rsid w:val="00D80B1B"/>
    <w:rsid w:val="00D80F54"/>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8F3"/>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B0197"/>
    <w:rsid w:val="00DB1C26"/>
    <w:rsid w:val="00DB1D76"/>
    <w:rsid w:val="00DB2158"/>
    <w:rsid w:val="00DB2D49"/>
    <w:rsid w:val="00DB3259"/>
    <w:rsid w:val="00DB3339"/>
    <w:rsid w:val="00DB3717"/>
    <w:rsid w:val="00DB4EE8"/>
    <w:rsid w:val="00DB591D"/>
    <w:rsid w:val="00DB679F"/>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F5"/>
    <w:rsid w:val="00DE45C4"/>
    <w:rsid w:val="00DE45D6"/>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7928"/>
    <w:rsid w:val="00DF7AF8"/>
    <w:rsid w:val="00DF7D71"/>
    <w:rsid w:val="00E00492"/>
    <w:rsid w:val="00E00923"/>
    <w:rsid w:val="00E00D7C"/>
    <w:rsid w:val="00E024F2"/>
    <w:rsid w:val="00E035AB"/>
    <w:rsid w:val="00E04E88"/>
    <w:rsid w:val="00E071B6"/>
    <w:rsid w:val="00E07308"/>
    <w:rsid w:val="00E076DA"/>
    <w:rsid w:val="00E07CED"/>
    <w:rsid w:val="00E10A85"/>
    <w:rsid w:val="00E1184F"/>
    <w:rsid w:val="00E1196A"/>
    <w:rsid w:val="00E11A39"/>
    <w:rsid w:val="00E11B10"/>
    <w:rsid w:val="00E120FB"/>
    <w:rsid w:val="00E129D7"/>
    <w:rsid w:val="00E13766"/>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66C"/>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50AB"/>
    <w:rsid w:val="00E3581E"/>
    <w:rsid w:val="00E35A00"/>
    <w:rsid w:val="00E35B85"/>
    <w:rsid w:val="00E35EBD"/>
    <w:rsid w:val="00E36452"/>
    <w:rsid w:val="00E364C2"/>
    <w:rsid w:val="00E3653B"/>
    <w:rsid w:val="00E368AE"/>
    <w:rsid w:val="00E40A60"/>
    <w:rsid w:val="00E41C48"/>
    <w:rsid w:val="00E41EBC"/>
    <w:rsid w:val="00E42BCE"/>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BC"/>
    <w:rsid w:val="00E56627"/>
    <w:rsid w:val="00E567E5"/>
    <w:rsid w:val="00E56C3F"/>
    <w:rsid w:val="00E56C63"/>
    <w:rsid w:val="00E56E61"/>
    <w:rsid w:val="00E57721"/>
    <w:rsid w:val="00E6039C"/>
    <w:rsid w:val="00E60691"/>
    <w:rsid w:val="00E608D3"/>
    <w:rsid w:val="00E60F89"/>
    <w:rsid w:val="00E61BAC"/>
    <w:rsid w:val="00E62A5F"/>
    <w:rsid w:val="00E632B2"/>
    <w:rsid w:val="00E63FBA"/>
    <w:rsid w:val="00E6505C"/>
    <w:rsid w:val="00E65F6D"/>
    <w:rsid w:val="00E662E4"/>
    <w:rsid w:val="00E66651"/>
    <w:rsid w:val="00E66997"/>
    <w:rsid w:val="00E66AE8"/>
    <w:rsid w:val="00E67F7E"/>
    <w:rsid w:val="00E7036B"/>
    <w:rsid w:val="00E704A3"/>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976"/>
    <w:rsid w:val="00E809A5"/>
    <w:rsid w:val="00E80E2A"/>
    <w:rsid w:val="00E81649"/>
    <w:rsid w:val="00E81DA4"/>
    <w:rsid w:val="00E81E13"/>
    <w:rsid w:val="00E8432F"/>
    <w:rsid w:val="00E84F0E"/>
    <w:rsid w:val="00E85A27"/>
    <w:rsid w:val="00E86147"/>
    <w:rsid w:val="00E863F5"/>
    <w:rsid w:val="00E90167"/>
    <w:rsid w:val="00E90935"/>
    <w:rsid w:val="00E90FE1"/>
    <w:rsid w:val="00E91B15"/>
    <w:rsid w:val="00E926DB"/>
    <w:rsid w:val="00E931A1"/>
    <w:rsid w:val="00E9338E"/>
    <w:rsid w:val="00E93461"/>
    <w:rsid w:val="00E93B5C"/>
    <w:rsid w:val="00E93F56"/>
    <w:rsid w:val="00E940D4"/>
    <w:rsid w:val="00E9426C"/>
    <w:rsid w:val="00E95F06"/>
    <w:rsid w:val="00E9615B"/>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30AC"/>
    <w:rsid w:val="00EB361D"/>
    <w:rsid w:val="00EB3670"/>
    <w:rsid w:val="00EB3F51"/>
    <w:rsid w:val="00EB47FD"/>
    <w:rsid w:val="00EB487D"/>
    <w:rsid w:val="00EB54BF"/>
    <w:rsid w:val="00EB55C4"/>
    <w:rsid w:val="00EB5B11"/>
    <w:rsid w:val="00EB5E5A"/>
    <w:rsid w:val="00EB6350"/>
    <w:rsid w:val="00EB7319"/>
    <w:rsid w:val="00EB7428"/>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451"/>
    <w:rsid w:val="00EC3CC2"/>
    <w:rsid w:val="00EC4F94"/>
    <w:rsid w:val="00EC57DA"/>
    <w:rsid w:val="00EC6748"/>
    <w:rsid w:val="00EC6C09"/>
    <w:rsid w:val="00EC7629"/>
    <w:rsid w:val="00EC7AE4"/>
    <w:rsid w:val="00ED059D"/>
    <w:rsid w:val="00ED152A"/>
    <w:rsid w:val="00ED1837"/>
    <w:rsid w:val="00ED2218"/>
    <w:rsid w:val="00ED44EB"/>
    <w:rsid w:val="00ED4687"/>
    <w:rsid w:val="00ED4B2B"/>
    <w:rsid w:val="00ED4EE6"/>
    <w:rsid w:val="00ED5294"/>
    <w:rsid w:val="00ED5854"/>
    <w:rsid w:val="00ED6109"/>
    <w:rsid w:val="00ED66B1"/>
    <w:rsid w:val="00ED673F"/>
    <w:rsid w:val="00ED6F4F"/>
    <w:rsid w:val="00EE033D"/>
    <w:rsid w:val="00EE0DF5"/>
    <w:rsid w:val="00EE0E4C"/>
    <w:rsid w:val="00EE1CEC"/>
    <w:rsid w:val="00EE1D91"/>
    <w:rsid w:val="00EE1E7F"/>
    <w:rsid w:val="00EE299F"/>
    <w:rsid w:val="00EE2F0D"/>
    <w:rsid w:val="00EE3AA6"/>
    <w:rsid w:val="00EE3F8F"/>
    <w:rsid w:val="00EE6115"/>
    <w:rsid w:val="00EE66B0"/>
    <w:rsid w:val="00EE6DB3"/>
    <w:rsid w:val="00EE70F1"/>
    <w:rsid w:val="00EE7128"/>
    <w:rsid w:val="00EE730B"/>
    <w:rsid w:val="00EE7772"/>
    <w:rsid w:val="00EE7AAD"/>
    <w:rsid w:val="00EF01F3"/>
    <w:rsid w:val="00EF0465"/>
    <w:rsid w:val="00EF0B67"/>
    <w:rsid w:val="00EF0B94"/>
    <w:rsid w:val="00EF0C0B"/>
    <w:rsid w:val="00EF1458"/>
    <w:rsid w:val="00EF1658"/>
    <w:rsid w:val="00EF28A0"/>
    <w:rsid w:val="00EF334E"/>
    <w:rsid w:val="00EF3A9B"/>
    <w:rsid w:val="00EF3BD7"/>
    <w:rsid w:val="00EF3EB2"/>
    <w:rsid w:val="00EF4218"/>
    <w:rsid w:val="00EF4C0F"/>
    <w:rsid w:val="00EF54A8"/>
    <w:rsid w:val="00EF5561"/>
    <w:rsid w:val="00EF559D"/>
    <w:rsid w:val="00EF5C63"/>
    <w:rsid w:val="00EF6685"/>
    <w:rsid w:val="00EF7202"/>
    <w:rsid w:val="00EF7C1C"/>
    <w:rsid w:val="00F00B6E"/>
    <w:rsid w:val="00F01507"/>
    <w:rsid w:val="00F01910"/>
    <w:rsid w:val="00F02EBB"/>
    <w:rsid w:val="00F032E5"/>
    <w:rsid w:val="00F03C46"/>
    <w:rsid w:val="00F04482"/>
    <w:rsid w:val="00F04CA8"/>
    <w:rsid w:val="00F062FB"/>
    <w:rsid w:val="00F06374"/>
    <w:rsid w:val="00F06483"/>
    <w:rsid w:val="00F0674E"/>
    <w:rsid w:val="00F06AFB"/>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727"/>
    <w:rsid w:val="00F2093A"/>
    <w:rsid w:val="00F20C68"/>
    <w:rsid w:val="00F2118C"/>
    <w:rsid w:val="00F213DC"/>
    <w:rsid w:val="00F2163F"/>
    <w:rsid w:val="00F2180F"/>
    <w:rsid w:val="00F218F8"/>
    <w:rsid w:val="00F21E69"/>
    <w:rsid w:val="00F2225F"/>
    <w:rsid w:val="00F24B88"/>
    <w:rsid w:val="00F256A3"/>
    <w:rsid w:val="00F25C10"/>
    <w:rsid w:val="00F25E84"/>
    <w:rsid w:val="00F25F35"/>
    <w:rsid w:val="00F26351"/>
    <w:rsid w:val="00F26CBD"/>
    <w:rsid w:val="00F26EC3"/>
    <w:rsid w:val="00F312DC"/>
    <w:rsid w:val="00F31501"/>
    <w:rsid w:val="00F3157D"/>
    <w:rsid w:val="00F32B30"/>
    <w:rsid w:val="00F331C8"/>
    <w:rsid w:val="00F342FA"/>
    <w:rsid w:val="00F34B84"/>
    <w:rsid w:val="00F35AC9"/>
    <w:rsid w:val="00F3695B"/>
    <w:rsid w:val="00F36CCE"/>
    <w:rsid w:val="00F36F4C"/>
    <w:rsid w:val="00F370EC"/>
    <w:rsid w:val="00F37FFB"/>
    <w:rsid w:val="00F409A3"/>
    <w:rsid w:val="00F40ADB"/>
    <w:rsid w:val="00F4199A"/>
    <w:rsid w:val="00F41CC5"/>
    <w:rsid w:val="00F42AD1"/>
    <w:rsid w:val="00F432CD"/>
    <w:rsid w:val="00F43C1C"/>
    <w:rsid w:val="00F43CD6"/>
    <w:rsid w:val="00F44C33"/>
    <w:rsid w:val="00F44C6E"/>
    <w:rsid w:val="00F44CFF"/>
    <w:rsid w:val="00F44E38"/>
    <w:rsid w:val="00F457C9"/>
    <w:rsid w:val="00F46553"/>
    <w:rsid w:val="00F46A1F"/>
    <w:rsid w:val="00F46EA6"/>
    <w:rsid w:val="00F47247"/>
    <w:rsid w:val="00F472EF"/>
    <w:rsid w:val="00F47395"/>
    <w:rsid w:val="00F473E2"/>
    <w:rsid w:val="00F47CB7"/>
    <w:rsid w:val="00F50075"/>
    <w:rsid w:val="00F50338"/>
    <w:rsid w:val="00F50547"/>
    <w:rsid w:val="00F506C3"/>
    <w:rsid w:val="00F51250"/>
    <w:rsid w:val="00F522ED"/>
    <w:rsid w:val="00F52445"/>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0FC"/>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49EA"/>
    <w:rsid w:val="00F74EC0"/>
    <w:rsid w:val="00F76DA5"/>
    <w:rsid w:val="00F77745"/>
    <w:rsid w:val="00F77F86"/>
    <w:rsid w:val="00F809E0"/>
    <w:rsid w:val="00F80F99"/>
    <w:rsid w:val="00F814AD"/>
    <w:rsid w:val="00F81715"/>
    <w:rsid w:val="00F8180B"/>
    <w:rsid w:val="00F81CF0"/>
    <w:rsid w:val="00F826D0"/>
    <w:rsid w:val="00F83100"/>
    <w:rsid w:val="00F83F2D"/>
    <w:rsid w:val="00F843D7"/>
    <w:rsid w:val="00F845C2"/>
    <w:rsid w:val="00F8579F"/>
    <w:rsid w:val="00F85851"/>
    <w:rsid w:val="00F86963"/>
    <w:rsid w:val="00F86ACC"/>
    <w:rsid w:val="00F86DB9"/>
    <w:rsid w:val="00F87A18"/>
    <w:rsid w:val="00F87D36"/>
    <w:rsid w:val="00F87FC6"/>
    <w:rsid w:val="00F90A08"/>
    <w:rsid w:val="00F90FC8"/>
    <w:rsid w:val="00F912B3"/>
    <w:rsid w:val="00F9140B"/>
    <w:rsid w:val="00F914CD"/>
    <w:rsid w:val="00F919A6"/>
    <w:rsid w:val="00F920AA"/>
    <w:rsid w:val="00F922A3"/>
    <w:rsid w:val="00F926BC"/>
    <w:rsid w:val="00F92A2A"/>
    <w:rsid w:val="00F92B07"/>
    <w:rsid w:val="00F92CDD"/>
    <w:rsid w:val="00F93C26"/>
    <w:rsid w:val="00F95559"/>
    <w:rsid w:val="00F95617"/>
    <w:rsid w:val="00F95861"/>
    <w:rsid w:val="00F95A0B"/>
    <w:rsid w:val="00F95B88"/>
    <w:rsid w:val="00F9611C"/>
    <w:rsid w:val="00F965E1"/>
    <w:rsid w:val="00F969A8"/>
    <w:rsid w:val="00F9762B"/>
    <w:rsid w:val="00FA0508"/>
    <w:rsid w:val="00FA0A30"/>
    <w:rsid w:val="00FA0B95"/>
    <w:rsid w:val="00FA18C5"/>
    <w:rsid w:val="00FA1B5F"/>
    <w:rsid w:val="00FA2ED7"/>
    <w:rsid w:val="00FA38B1"/>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2E6"/>
    <w:rsid w:val="00FB6796"/>
    <w:rsid w:val="00FB683F"/>
    <w:rsid w:val="00FB6F21"/>
    <w:rsid w:val="00FB7220"/>
    <w:rsid w:val="00FB7ABA"/>
    <w:rsid w:val="00FC026A"/>
    <w:rsid w:val="00FC0321"/>
    <w:rsid w:val="00FC1271"/>
    <w:rsid w:val="00FC1846"/>
    <w:rsid w:val="00FC26CA"/>
    <w:rsid w:val="00FC26DB"/>
    <w:rsid w:val="00FC2937"/>
    <w:rsid w:val="00FC2C05"/>
    <w:rsid w:val="00FC2C8A"/>
    <w:rsid w:val="00FC2DEB"/>
    <w:rsid w:val="00FC2F2F"/>
    <w:rsid w:val="00FC3582"/>
    <w:rsid w:val="00FC40D0"/>
    <w:rsid w:val="00FC413B"/>
    <w:rsid w:val="00FC466D"/>
    <w:rsid w:val="00FC4902"/>
    <w:rsid w:val="00FC4B5C"/>
    <w:rsid w:val="00FC4DB9"/>
    <w:rsid w:val="00FC55FD"/>
    <w:rsid w:val="00FC5B7D"/>
    <w:rsid w:val="00FC5F11"/>
    <w:rsid w:val="00FC6B19"/>
    <w:rsid w:val="00FC6E3A"/>
    <w:rsid w:val="00FC6F4D"/>
    <w:rsid w:val="00FC71D0"/>
    <w:rsid w:val="00FD1080"/>
    <w:rsid w:val="00FD2D6D"/>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1A7F"/>
    <w:rsid w:val="00FE1EDF"/>
    <w:rsid w:val="00FE2265"/>
    <w:rsid w:val="00FE2431"/>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D67F8D0"/>
  <w15:docId w15:val="{7D631192-D813-4154-A1AF-F6DF4F97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DA97C-E13C-4EE4-868D-B721D69C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1787</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Riverdale City Planning Commission Minutes</vt:lpstr>
    </vt:vector>
  </TitlesOfParts>
  <Company>Syracuse City</Company>
  <LinksUpToDate>false</LinksUpToDate>
  <CharactersWithSpaces>11857</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Riverdale City Planning Commission Minutes</dc:title>
  <dc:subject/>
  <dc:creator>Jackie Manning</dc:creator>
  <cp:keywords/>
  <dc:description/>
  <cp:lastModifiedBy>Shalee Nay</cp:lastModifiedBy>
  <cp:revision>2</cp:revision>
  <cp:lastPrinted>2021-02-18T15:47:00Z</cp:lastPrinted>
  <dcterms:created xsi:type="dcterms:W3CDTF">2021-03-04T22:27:00Z</dcterms:created>
  <dcterms:modified xsi:type="dcterms:W3CDTF">2021-03-04T22:27:00Z</dcterms:modified>
</cp:coreProperties>
</file>