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53"/>
        <w:ind w:left="3160" w:right="4429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45.75pt;margin-top:-3.646082pt;width:129.75pt;height:114.75pt;mso-position-horizontal-relative:page;mso-position-vertical-relative:paragraph;z-index:0" coordorigin="915,-73" coordsize="2595,2295">
            <v:shape style="position:absolute;left:915;top:-73;width:2595;height:2295" type="#_x0000_t75" alt="cattails " stroked="false">
              <v:imagedata r:id="rId5" o:title=""/>
            </v:shape>
            <v:group style="position:absolute;left:3487;top:53;width:2;height:2069" coordorigin="3487,53" coordsize="2,2069">
              <v:shape style="position:absolute;left:3487;top:53;width:2;height:2069" coordorigin="3487,53" coordsize="0,2069" path="m3487,53l3487,2122e" filled="false" stroked="true" strokeweight=".580pt" strokecolor="#000000">
                <v:path arrowok="t"/>
              </v:shape>
            </v:group>
            <w10:wrap type="none"/>
          </v:group>
        </w:pict>
      </w:r>
      <w:bookmarkStart w:name="02-09-21 RD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Syracuse</w:t>
      </w:r>
      <w:r>
        <w:rPr>
          <w:spacing w:val="-4"/>
        </w:rPr>
        <w:t> </w:t>
      </w:r>
      <w:r>
        <w:rPr>
          <w:spacing w:val="-1"/>
        </w:rPr>
        <w:t>City</w:t>
      </w:r>
      <w:r>
        <w:rPr>
          <w:spacing w:val="-3"/>
        </w:rPr>
        <w:t> </w:t>
      </w:r>
      <w:r>
        <w:rPr>
          <w:spacing w:val="-1"/>
        </w:rPr>
        <w:t>Redevelopment</w:t>
      </w:r>
      <w:r>
        <w:rPr>
          <w:spacing w:val="-3"/>
        </w:rPr>
        <w:t> </w:t>
      </w:r>
      <w:r>
        <w:rPr>
          <w:spacing w:val="-1"/>
        </w:rPr>
        <w:t>Agency</w:t>
      </w:r>
      <w:r>
        <w:rPr>
          <w:spacing w:val="-3"/>
        </w:rPr>
        <w:t> </w:t>
      </w:r>
      <w:r>
        <w:rPr>
          <w:spacing w:val="-1"/>
        </w:rPr>
        <w:t>Agenda</w:t>
      </w:r>
      <w:r>
        <w:rPr>
          <w:b w:val="0"/>
        </w:rPr>
      </w:r>
    </w:p>
    <w:p>
      <w:pPr>
        <w:spacing w:before="0"/>
        <w:ind w:left="3700" w:right="37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February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9,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2021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6:00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Heading2"/>
        <w:spacing w:line="240" w:lineRule="auto"/>
        <w:ind w:right="4417"/>
        <w:jc w:val="center"/>
      </w:pPr>
      <w:r>
        <w:rPr>
          <w:spacing w:val="-1"/>
        </w:rPr>
        <w:t>Electronic</w:t>
      </w:r>
      <w:r>
        <w:rPr>
          <w:spacing w:val="-7"/>
        </w:rPr>
        <w:t> </w:t>
      </w:r>
      <w:r>
        <w:rPr>
          <w:spacing w:val="-1"/>
        </w:rPr>
        <w:t>Via</w:t>
      </w:r>
      <w:r>
        <w:rPr>
          <w:spacing w:val="-7"/>
        </w:rPr>
        <w:t> </w:t>
      </w:r>
      <w:r>
        <w:rPr>
          <w:spacing w:val="-1"/>
        </w:rPr>
        <w:t>Zoom</w:t>
      </w:r>
      <w:r>
        <w:rPr>
          <w:spacing w:val="-6"/>
        </w:rPr>
        <w:t> </w:t>
      </w:r>
      <w:r>
        <w:rPr/>
        <w:t>Meeting</w:t>
      </w:r>
    </w:p>
    <w:p>
      <w:pPr>
        <w:spacing w:before="0"/>
        <w:ind w:left="37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YouTube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Channel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20" w:right="120"/>
        <w:jc w:val="both"/>
      </w:pPr>
      <w:r>
        <w:rPr>
          <w:spacing w:val="-1"/>
        </w:rPr>
        <w:t>Public</w:t>
      </w:r>
      <w:r>
        <w:rPr>
          <w:spacing w:val="31"/>
        </w:rPr>
        <w:t> </w:t>
      </w:r>
      <w:r>
        <w:rPr>
          <w:spacing w:val="-1"/>
        </w:rPr>
        <w:t>meeting</w:t>
      </w:r>
      <w:r>
        <w:rPr>
          <w:spacing w:val="28"/>
        </w:rPr>
        <w:t> </w:t>
      </w:r>
      <w:r>
        <w:rPr/>
        <w:t>will</w:t>
      </w:r>
      <w:r>
        <w:rPr>
          <w:spacing w:val="27"/>
        </w:rPr>
        <w:t> </w:t>
      </w:r>
      <w:r>
        <w:rPr>
          <w:spacing w:val="1"/>
        </w:rPr>
        <w:t>be</w:t>
      </w:r>
      <w:r>
        <w:rPr>
          <w:spacing w:val="27"/>
        </w:rPr>
        <w:t> </w:t>
      </w:r>
      <w:r>
        <w:rPr/>
        <w:t>held</w:t>
      </w:r>
      <w:r>
        <w:rPr>
          <w:spacing w:val="28"/>
        </w:rPr>
        <w:t> </w:t>
      </w:r>
      <w:r>
        <w:rPr>
          <w:spacing w:val="-1"/>
        </w:rPr>
        <w:t>electronically</w:t>
      </w:r>
      <w:r>
        <w:rPr>
          <w:spacing w:val="29"/>
        </w:rPr>
        <w:t> </w:t>
      </w:r>
      <w:r>
        <w:rPr>
          <w:spacing w:val="-1"/>
        </w:rPr>
        <w:t>in</w:t>
      </w:r>
      <w:r>
        <w:rPr>
          <w:spacing w:val="29"/>
        </w:rPr>
        <w:t> </w:t>
      </w:r>
      <w:r>
        <w:rPr/>
        <w:t>accordance</w:t>
      </w:r>
      <w:r>
        <w:rPr>
          <w:spacing w:val="28"/>
        </w:rPr>
        <w:t> </w:t>
      </w:r>
      <w:r>
        <w:rPr/>
        <w:t>with</w:t>
      </w:r>
      <w:r>
        <w:rPr>
          <w:spacing w:val="28"/>
        </w:rPr>
        <w:t> </w:t>
      </w:r>
      <w:r>
        <w:rPr/>
        <w:t>House</w:t>
      </w:r>
      <w:r>
        <w:rPr>
          <w:spacing w:val="29"/>
        </w:rPr>
        <w:t> </w:t>
      </w:r>
      <w:r>
        <w:rPr>
          <w:spacing w:val="-1"/>
        </w:rPr>
        <w:t>Bill</w:t>
      </w:r>
      <w:r>
        <w:rPr>
          <w:spacing w:val="30"/>
        </w:rPr>
        <w:t> </w:t>
      </w:r>
      <w:r>
        <w:rPr>
          <w:spacing w:val="-1"/>
        </w:rPr>
        <w:t>5002,</w:t>
      </w:r>
      <w:r>
        <w:rPr>
          <w:spacing w:val="30"/>
        </w:rPr>
        <w:t> </w:t>
      </w:r>
      <w:r>
        <w:rPr>
          <w:spacing w:val="-1"/>
        </w:rPr>
        <w:t>Open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/>
        <w:t>Meetings</w:t>
      </w:r>
      <w:r>
        <w:rPr>
          <w:spacing w:val="28"/>
        </w:rPr>
        <w:t> </w:t>
      </w:r>
      <w:r>
        <w:rPr/>
        <w:t>Act</w:t>
      </w:r>
      <w:r>
        <w:rPr>
          <w:spacing w:val="79"/>
          <w:w w:val="99"/>
        </w:rPr>
        <w:t> </w:t>
      </w:r>
      <w:r>
        <w:rPr>
          <w:spacing w:val="-1"/>
        </w:rPr>
        <w:t>Amendments,</w:t>
      </w:r>
      <w:r>
        <w:rPr>
          <w:spacing w:val="29"/>
        </w:rPr>
        <w:t> </w:t>
      </w:r>
      <w:r>
        <w:rPr/>
        <w:t>signed</w:t>
      </w:r>
      <w:r>
        <w:rPr>
          <w:spacing w:val="30"/>
        </w:rPr>
        <w:t> </w:t>
      </w:r>
      <w:r>
        <w:rPr>
          <w:spacing w:val="-1"/>
        </w:rPr>
        <w:t>into</w:t>
      </w:r>
      <w:r>
        <w:rPr>
          <w:spacing w:val="32"/>
        </w:rPr>
        <w:t> </w:t>
      </w:r>
      <w:r>
        <w:rPr>
          <w:spacing w:val="-1"/>
        </w:rPr>
        <w:t>law</w:t>
      </w:r>
      <w:r>
        <w:rPr>
          <w:spacing w:val="32"/>
        </w:rPr>
        <w:t> </w:t>
      </w:r>
      <w:r>
        <w:rPr>
          <w:spacing w:val="-1"/>
        </w:rPr>
        <w:t>on</w:t>
      </w:r>
      <w:r>
        <w:rPr>
          <w:spacing w:val="30"/>
        </w:rPr>
        <w:t> </w:t>
      </w:r>
      <w:r>
        <w:rPr/>
        <w:t>June</w:t>
      </w:r>
      <w:r>
        <w:rPr>
          <w:spacing w:val="30"/>
        </w:rPr>
        <w:t> </w:t>
      </w:r>
      <w:r>
        <w:rPr/>
        <w:t>25,</w:t>
      </w:r>
      <w:r>
        <w:rPr>
          <w:spacing w:val="30"/>
        </w:rPr>
        <w:t> </w:t>
      </w:r>
      <w:r>
        <w:rPr>
          <w:spacing w:val="-1"/>
        </w:rPr>
        <w:t>2020.</w:t>
      </w:r>
      <w:r>
        <w:rPr>
          <w:spacing w:val="32"/>
        </w:rPr>
        <w:t> </w:t>
      </w:r>
      <w:r>
        <w:rPr>
          <w:spacing w:val="-1"/>
        </w:rPr>
        <w:t>Pursuant</w:t>
      </w:r>
      <w:r>
        <w:rPr>
          <w:spacing w:val="30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written</w:t>
      </w:r>
      <w:r>
        <w:rPr>
          <w:spacing w:val="30"/>
        </w:rPr>
        <w:t> </w:t>
      </w:r>
      <w:r>
        <w:rPr>
          <w:spacing w:val="-1"/>
        </w:rPr>
        <w:t>determination</w:t>
      </w:r>
      <w:r>
        <w:rPr>
          <w:spacing w:val="29"/>
        </w:rPr>
        <w:t> </w:t>
      </w:r>
      <w:r>
        <w:rPr>
          <w:spacing w:val="-1"/>
        </w:rPr>
        <w:t>by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Mayor</w:t>
      </w:r>
      <w:r>
        <w:rPr>
          <w:spacing w:val="31"/>
        </w:rPr>
        <w:t> </w:t>
      </w:r>
      <w:r>
        <w:rPr>
          <w:spacing w:val="-1"/>
        </w:rPr>
        <w:t>finding</w:t>
      </w:r>
      <w:r>
        <w:rPr>
          <w:spacing w:val="32"/>
        </w:rPr>
        <w:t> </w:t>
      </w:r>
      <w:r>
        <w:rPr/>
        <w:t>that</w:t>
      </w:r>
      <w:r>
        <w:rPr>
          <w:spacing w:val="111"/>
          <w:w w:val="99"/>
        </w:rPr>
        <w:t> </w:t>
      </w:r>
      <w:r>
        <w:rPr>
          <w:spacing w:val="-1"/>
        </w:rPr>
        <w:t>conducting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meeting</w:t>
      </w:r>
      <w:r>
        <w:rPr>
          <w:spacing w:val="7"/>
        </w:rPr>
        <w:t> </w:t>
      </w:r>
      <w:r>
        <w:rPr/>
        <w:t>with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/>
        <w:t>anchor</w:t>
      </w:r>
      <w:r>
        <w:rPr>
          <w:spacing w:val="7"/>
        </w:rPr>
        <w:t> </w:t>
      </w:r>
      <w:r>
        <w:rPr>
          <w:spacing w:val="-1"/>
        </w:rPr>
        <w:t>location</w:t>
      </w:r>
      <w:r>
        <w:rPr>
          <w:spacing w:val="7"/>
        </w:rPr>
        <w:t> </w:t>
      </w:r>
      <w:r>
        <w:rPr>
          <w:spacing w:val="-1"/>
        </w:rPr>
        <w:t>presents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substantial</w:t>
      </w:r>
      <w:r>
        <w:rPr>
          <w:spacing w:val="7"/>
        </w:rPr>
        <w:t> </w:t>
      </w:r>
      <w:r>
        <w:rPr>
          <w:spacing w:val="-1"/>
        </w:rPr>
        <w:t>risk</w:t>
      </w:r>
      <w:r>
        <w:rPr>
          <w:spacing w:val="8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health</w:t>
      </w:r>
      <w:r>
        <w:rPr>
          <w:spacing w:val="9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safety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those</w:t>
      </w:r>
      <w:r>
        <w:rPr>
          <w:spacing w:val="8"/>
        </w:rPr>
        <w:t> </w:t>
      </w:r>
      <w:r>
        <w:rPr>
          <w:spacing w:val="-1"/>
        </w:rPr>
        <w:t>who</w:t>
      </w:r>
      <w:r>
        <w:rPr>
          <w:spacing w:val="112"/>
          <w:w w:val="99"/>
        </w:rPr>
        <w:t> </w:t>
      </w:r>
      <w:r>
        <w:rPr>
          <w:spacing w:val="-1"/>
        </w:rPr>
        <w:t>may</w:t>
      </w:r>
      <w:r>
        <w:rPr>
          <w:spacing w:val="-5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>
          <w:spacing w:val="-1"/>
        </w:rPr>
        <w:t>present</w:t>
      </w:r>
      <w:r>
        <w:rPr>
          <w:spacing w:val="-3"/>
        </w:rPr>
        <w:t> </w:t>
      </w:r>
      <w:r>
        <w:rPr>
          <w:spacing w:val="-1"/>
        </w:rPr>
        <w:t>due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infections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potentially</w:t>
      </w:r>
      <w:r>
        <w:rPr>
          <w:spacing w:val="-2"/>
        </w:rPr>
        <w:t> </w:t>
      </w:r>
      <w:r>
        <w:rPr>
          <w:spacing w:val="-1"/>
        </w:rPr>
        <w:t>dangerous</w:t>
      </w:r>
      <w:r>
        <w:rPr>
          <w:spacing w:val="-4"/>
        </w:rPr>
        <w:t> </w:t>
      </w:r>
      <w:r>
        <w:rPr>
          <w:spacing w:val="-1"/>
        </w:rPr>
        <w:t>nature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COVID-19</w:t>
      </w:r>
      <w:r>
        <w:rPr>
          <w:spacing w:val="-4"/>
        </w:rPr>
        <w:t> </w:t>
      </w:r>
      <w:r>
        <w:rPr>
          <w:spacing w:val="-1"/>
        </w:rPr>
        <w:t>virus,</w:t>
      </w:r>
      <w:r>
        <w:rPr>
          <w:spacing w:val="-6"/>
        </w:rPr>
        <w:t> </w:t>
      </w:r>
      <w:r>
        <w:rPr>
          <w:spacing w:val="-1"/>
        </w:rPr>
        <w:t>public</w:t>
      </w:r>
      <w:r>
        <w:rPr>
          <w:spacing w:val="-4"/>
        </w:rPr>
        <w:t> </w:t>
      </w:r>
      <w:r>
        <w:rPr>
          <w:spacing w:val="-1"/>
        </w:rPr>
        <w:t>meetings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>
          <w:spacing w:val="-1"/>
        </w:rPr>
        <w:t>held</w:t>
      </w:r>
      <w:r>
        <w:rPr>
          <w:spacing w:val="107"/>
          <w:w w:val="99"/>
        </w:rPr>
        <w:t> </w:t>
      </w:r>
      <w:r>
        <w:rPr>
          <w:spacing w:val="-1"/>
        </w:rPr>
        <w:t>electronically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next</w:t>
      </w:r>
      <w:r>
        <w:rPr>
          <w:spacing w:val="7"/>
        </w:rPr>
        <w:t> </w:t>
      </w:r>
      <w:r>
        <w:rPr>
          <w:spacing w:val="-1"/>
        </w:rPr>
        <w:t>thirty</w:t>
      </w:r>
      <w:r>
        <w:rPr>
          <w:spacing w:val="8"/>
        </w:rPr>
        <w:t> </w:t>
      </w:r>
      <w:r>
        <w:rPr>
          <w:spacing w:val="-1"/>
        </w:rPr>
        <w:t>(30)</w:t>
      </w:r>
      <w:r>
        <w:rPr>
          <w:spacing w:val="8"/>
        </w:rPr>
        <w:t> </w:t>
      </w:r>
      <w:r>
        <w:rPr/>
        <w:t>days.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YouTube</w:t>
      </w:r>
      <w:r>
        <w:rPr>
          <w:spacing w:val="7"/>
        </w:rPr>
        <w:t> </w:t>
      </w:r>
      <w:r>
        <w:rPr/>
        <w:t>live</w:t>
      </w:r>
      <w:r>
        <w:rPr>
          <w:spacing w:val="7"/>
        </w:rPr>
        <w:t> </w:t>
      </w:r>
      <w:r>
        <w:rPr>
          <w:spacing w:val="-1"/>
        </w:rPr>
        <w:t>stream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meeting</w:t>
      </w:r>
      <w:r>
        <w:rPr>
          <w:spacing w:val="7"/>
        </w:rPr>
        <w:t> </w:t>
      </w:r>
      <w:r>
        <w:rPr/>
        <w:t>can</w:t>
      </w:r>
      <w:r>
        <w:rPr>
          <w:spacing w:val="6"/>
        </w:rPr>
        <w:t> </w:t>
      </w:r>
      <w:r>
        <w:rPr>
          <w:spacing w:val="1"/>
        </w:rPr>
        <w:t>be</w:t>
      </w:r>
      <w:r>
        <w:rPr>
          <w:spacing w:val="7"/>
        </w:rPr>
        <w:t> </w:t>
      </w:r>
      <w:r>
        <w:rPr>
          <w:spacing w:val="-1"/>
        </w:rPr>
        <w:t>found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following</w:t>
      </w:r>
      <w:r>
        <w:rPr>
          <w:w w:val="99"/>
        </w:rPr>
        <w:t> </w:t>
      </w:r>
      <w:r>
        <w:rPr>
          <w:color w:val="0000FF"/>
          <w:w w:val="99"/>
        </w:rPr>
      </w:r>
      <w:r>
        <w:rPr>
          <w:color w:val="0000FF"/>
          <w:w w:val="99"/>
        </w:rPr>
        <w:t> </w:t>
      </w:r>
      <w:hyperlink r:id="rId6">
        <w:r>
          <w:rPr>
            <w:color w:val="0000FF"/>
            <w:spacing w:val="-1"/>
            <w:u w:val="single" w:color="0000FF"/>
          </w:rPr>
          <w:t>link</w:t>
        </w:r>
        <w:r>
          <w:rPr>
            <w:color w:val="0000FF"/>
          </w:rPr>
        </w:r>
        <w:r>
          <w:rPr>
            <w:spacing w:val="-1"/>
          </w:rPr>
          <w:t>.</w:t>
        </w:r>
        <w:r>
          <w:rPr/>
        </w:r>
      </w:hyperlink>
    </w:p>
    <w:p>
      <w:pPr>
        <w:spacing w:after="0" w:line="240" w:lineRule="auto"/>
        <w:jc w:val="both"/>
        <w:sectPr>
          <w:type w:val="continuous"/>
          <w:pgSz w:w="12240" w:h="15840"/>
          <w:pgMar w:top="460" w:bottom="280" w:left="620" w:right="6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180" w:val="left" w:leader="none"/>
        </w:tabs>
        <w:spacing w:line="240" w:lineRule="auto" w:before="127" w:after="0"/>
        <w:ind w:left="1179" w:right="0" w:hanging="359"/>
        <w:jc w:val="left"/>
      </w:pPr>
      <w:r>
        <w:rPr>
          <w:spacing w:val="-1"/>
        </w:rPr>
        <w:t>Meeting</w:t>
      </w:r>
      <w:r>
        <w:rPr>
          <w:spacing w:val="-6"/>
        </w:rPr>
        <w:t> </w:t>
      </w:r>
      <w:r>
        <w:rPr>
          <w:spacing w:val="-1"/>
        </w:rPr>
        <w:t>called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order</w:t>
      </w:r>
      <w:r>
        <w:rPr>
          <w:spacing w:val="29"/>
          <w:w w:val="99"/>
        </w:rPr>
        <w:t> </w:t>
      </w:r>
      <w:r>
        <w:rPr>
          <w:spacing w:val="-1"/>
        </w:rPr>
        <w:t>Adopt</w:t>
      </w:r>
      <w:r>
        <w:rPr>
          <w:spacing w:val="-13"/>
        </w:rPr>
        <w:t> </w:t>
      </w:r>
      <w:r>
        <w:rPr/>
        <w:t>agenda</w:t>
      </w:r>
      <w:r>
        <w:rPr/>
      </w:r>
    </w:p>
    <w:p>
      <w:pPr>
        <w:spacing w:before="0"/>
        <w:ind w:left="362" w:right="3628" w:hanging="9"/>
        <w:jc w:val="center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  <w:t>Connect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using:</w:t>
      </w:r>
      <w:r>
        <w:rPr>
          <w:rFonts w:ascii="Arial"/>
          <w:spacing w:val="-1"/>
          <w:w w:val="99"/>
          <w:sz w:val="20"/>
        </w:rPr>
        <w:t> </w:t>
      </w:r>
      <w:r>
        <w:rPr>
          <w:rFonts w:ascii="Arial"/>
          <w:color w:val="0E70EB"/>
          <w:spacing w:val="-1"/>
          <w:sz w:val="21"/>
        </w:rPr>
      </w:r>
      <w:r>
        <w:rPr>
          <w:rFonts w:ascii="Arial"/>
          <w:color w:val="0E70EB"/>
          <w:spacing w:val="-1"/>
          <w:sz w:val="21"/>
        </w:rPr>
        <w:t> </w:t>
      </w:r>
      <w:hyperlink r:id="rId7">
        <w:r>
          <w:rPr>
            <w:rFonts w:ascii="Arial"/>
            <w:color w:val="0E70EB"/>
            <w:spacing w:val="-1"/>
            <w:sz w:val="21"/>
            <w:u w:val="single" w:color="0E70EB"/>
          </w:rPr>
          <w:t>https://us02web.zoom.us/j/89925860804</w:t>
        </w:r>
        <w:r>
          <w:rPr>
            <w:rFonts w:ascii="Arial"/>
            <w:color w:val="0E70EB"/>
            <w:sz w:val="21"/>
          </w:rPr>
        </w:r>
      </w:hyperlink>
      <w:r>
        <w:rPr>
          <w:rFonts w:ascii="Arial"/>
          <w:color w:val="0E70EB"/>
          <w:spacing w:val="24"/>
          <w:sz w:val="21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ID:</w:t>
      </w:r>
      <w:r>
        <w:rPr>
          <w:rFonts w:ascii="Arial"/>
          <w:spacing w:val="-4"/>
          <w:sz w:val="20"/>
        </w:rPr>
        <w:t> </w:t>
      </w:r>
      <w:r>
        <w:rPr>
          <w:rFonts w:ascii="Arial"/>
          <w:color w:val="222233"/>
          <w:spacing w:val="-1"/>
          <w:sz w:val="20"/>
        </w:rPr>
        <w:t>899</w:t>
      </w:r>
      <w:r>
        <w:rPr>
          <w:rFonts w:ascii="Arial"/>
          <w:color w:val="222233"/>
          <w:spacing w:val="-4"/>
          <w:sz w:val="20"/>
        </w:rPr>
        <w:t> </w:t>
      </w:r>
      <w:r>
        <w:rPr>
          <w:rFonts w:ascii="Arial"/>
          <w:color w:val="222233"/>
          <w:sz w:val="20"/>
        </w:rPr>
        <w:t>2586</w:t>
      </w:r>
      <w:r>
        <w:rPr>
          <w:rFonts w:ascii="Arial"/>
          <w:color w:val="222233"/>
          <w:spacing w:val="-6"/>
          <w:sz w:val="20"/>
        </w:rPr>
        <w:t> </w:t>
      </w:r>
      <w:r>
        <w:rPr>
          <w:rFonts w:ascii="Arial"/>
          <w:color w:val="222233"/>
          <w:spacing w:val="-1"/>
          <w:sz w:val="20"/>
        </w:rPr>
        <w:t>0804</w:t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left="261" w:right="3532"/>
        <w:jc w:val="center"/>
      </w:pPr>
      <w:r>
        <w:rPr/>
        <w:t>Connect</w:t>
      </w:r>
      <w:r>
        <w:rPr>
          <w:spacing w:val="-11"/>
        </w:rPr>
        <w:t> </w:t>
      </w:r>
      <w:r>
        <w:rPr>
          <w:spacing w:val="-1"/>
        </w:rPr>
        <w:t>via</w:t>
      </w:r>
      <w:r>
        <w:rPr>
          <w:spacing w:val="-10"/>
        </w:rPr>
        <w:t> </w:t>
      </w:r>
      <w:r>
        <w:rPr/>
        <w:t>telephone:</w:t>
      </w:r>
      <w:r>
        <w:rPr>
          <w:spacing w:val="-11"/>
        </w:rPr>
        <w:t> </w:t>
      </w:r>
      <w:r>
        <w:rPr>
          <w:spacing w:val="-1"/>
        </w:rPr>
        <w:t>+1-301-715-8592</w:t>
      </w:r>
      <w:r>
        <w:rPr>
          <w:spacing w:val="-10"/>
        </w:rPr>
        <w:t> </w:t>
      </w:r>
      <w:r>
        <w:rPr>
          <w:spacing w:val="1"/>
        </w:rPr>
        <w:t>US</w:t>
      </w:r>
      <w:r>
        <w:rPr>
          <w:spacing w:val="36"/>
          <w:w w:val="99"/>
        </w:rPr>
        <w:t> </w:t>
      </w:r>
      <w:r>
        <w:rPr>
          <w:spacing w:val="-1"/>
        </w:rPr>
        <w:t>Meeting</w:t>
      </w:r>
      <w:r>
        <w:rPr>
          <w:spacing w:val="-5"/>
        </w:rPr>
        <w:t> </w:t>
      </w:r>
      <w:r>
        <w:rPr>
          <w:spacing w:val="-1"/>
        </w:rPr>
        <w:t>ID:</w:t>
      </w:r>
      <w:r>
        <w:rPr>
          <w:spacing w:val="-4"/>
        </w:rPr>
        <w:t> </w:t>
      </w:r>
      <w:r>
        <w:rPr>
          <w:color w:val="222233"/>
          <w:spacing w:val="-1"/>
        </w:rPr>
        <w:t>899</w:t>
      </w:r>
      <w:r>
        <w:rPr>
          <w:color w:val="222233"/>
          <w:spacing w:val="-4"/>
        </w:rPr>
        <w:t> </w:t>
      </w:r>
      <w:r>
        <w:rPr>
          <w:color w:val="222233"/>
        </w:rPr>
        <w:t>2586</w:t>
      </w:r>
      <w:r>
        <w:rPr>
          <w:color w:val="222233"/>
          <w:spacing w:val="-6"/>
        </w:rPr>
        <w:t> </w:t>
      </w:r>
      <w:r>
        <w:rPr>
          <w:color w:val="222233"/>
          <w:spacing w:val="-1"/>
        </w:rPr>
        <w:t>0804</w:t>
      </w:r>
      <w:r>
        <w:rPr/>
      </w:r>
    </w:p>
    <w:p>
      <w:pPr>
        <w:spacing w:after="0" w:line="240" w:lineRule="auto"/>
        <w:jc w:val="center"/>
        <w:sectPr>
          <w:type w:val="continuous"/>
          <w:pgSz w:w="12240" w:h="15840"/>
          <w:pgMar w:top="460" w:bottom="280" w:left="620" w:right="600"/>
          <w:cols w:num="2" w:equalWidth="0">
            <w:col w:w="3212" w:space="40"/>
            <w:col w:w="7768"/>
          </w:cols>
        </w:sectPr>
      </w:pPr>
    </w:p>
    <w:p>
      <w:pPr>
        <w:numPr>
          <w:ilvl w:val="0"/>
          <w:numId w:val="1"/>
        </w:numPr>
        <w:tabs>
          <w:tab w:pos="1180" w:val="left" w:leader="none"/>
        </w:tabs>
        <w:spacing w:before="115"/>
        <w:ind w:left="1179" w:right="121" w:hanging="35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20"/>
        </w:rPr>
        <w:t>Proposed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pacing w:val="-1"/>
          <w:sz w:val="20"/>
        </w:rPr>
        <w:t>Resolution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RDA21-01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pacing w:val="-1"/>
          <w:sz w:val="20"/>
        </w:rPr>
        <w:t>authorizing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pacing w:val="-1"/>
          <w:sz w:val="20"/>
        </w:rPr>
        <w:t>execution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pacing w:val="1"/>
          <w:sz w:val="20"/>
        </w:rPr>
        <w:t>an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pacing w:val="-1"/>
          <w:sz w:val="20"/>
        </w:rPr>
        <w:t>agreement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for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pacing w:val="-1"/>
          <w:sz w:val="20"/>
        </w:rPr>
        <w:t>tax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pacing w:val="-1"/>
          <w:sz w:val="20"/>
        </w:rPr>
        <w:t>increment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rebates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pacing w:val="-1"/>
          <w:sz w:val="20"/>
        </w:rPr>
        <w:t>related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109"/>
          <w:w w:val="99"/>
          <w:sz w:val="20"/>
        </w:rPr>
        <w:t> </w:t>
      </w:r>
      <w:r>
        <w:rPr>
          <w:rFonts w:ascii="Arial"/>
          <w:spacing w:val="-1"/>
          <w:sz w:val="20"/>
        </w:rPr>
        <w:t>development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pacing w:val="-1"/>
          <w:sz w:val="20"/>
        </w:rPr>
        <w:t>office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pacing w:val="-1"/>
          <w:sz w:val="20"/>
        </w:rPr>
        <w:t>buildings.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(5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pacing w:val="-1"/>
          <w:sz w:val="20"/>
        </w:rPr>
        <w:t>min.)</w:t>
      </w:r>
      <w:r>
        <w:rPr>
          <w:rFonts w:ascii="Arial"/>
          <w:spacing w:val="-2"/>
          <w:sz w:val="20"/>
        </w:rPr>
        <w:t> </w:t>
      </w:r>
      <w:r>
        <w:rPr>
          <w:rFonts w:ascii="Arial"/>
          <w:i/>
          <w:color w:val="528135"/>
          <w:spacing w:val="-1"/>
          <w:sz w:val="16"/>
        </w:rPr>
        <w:t>Board</w:t>
      </w:r>
      <w:r>
        <w:rPr>
          <w:rFonts w:ascii="Arial"/>
          <w:i/>
          <w:color w:val="528135"/>
          <w:spacing w:val="-2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discussion,</w:t>
      </w:r>
      <w:r>
        <w:rPr>
          <w:rFonts w:ascii="Arial"/>
          <w:i/>
          <w:color w:val="528135"/>
          <w:spacing w:val="-3"/>
          <w:sz w:val="16"/>
        </w:rPr>
        <w:t> </w:t>
      </w:r>
      <w:r>
        <w:rPr>
          <w:rFonts w:ascii="Arial"/>
          <w:i/>
          <w:color w:val="528135"/>
          <w:sz w:val="16"/>
        </w:rPr>
        <w:t>if</w:t>
      </w:r>
      <w:r>
        <w:rPr>
          <w:rFonts w:ascii="Arial"/>
          <w:i/>
          <w:color w:val="528135"/>
          <w:spacing w:val="-3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necessary,</w:t>
      </w:r>
      <w:r>
        <w:rPr>
          <w:rFonts w:ascii="Arial"/>
          <w:i/>
          <w:color w:val="528135"/>
          <w:spacing w:val="-5"/>
          <w:sz w:val="16"/>
        </w:rPr>
        <w:t> </w:t>
      </w:r>
      <w:r>
        <w:rPr>
          <w:rFonts w:ascii="Arial"/>
          <w:i/>
          <w:color w:val="528135"/>
          <w:sz w:val="16"/>
        </w:rPr>
        <w:t>will</w:t>
      </w:r>
      <w:r>
        <w:rPr>
          <w:rFonts w:ascii="Arial"/>
          <w:i/>
          <w:color w:val="528135"/>
          <w:spacing w:val="-3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commence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with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Boardmember</w:t>
      </w:r>
      <w:r>
        <w:rPr>
          <w:rFonts w:ascii="Arial"/>
          <w:b/>
          <w:i/>
          <w:color w:val="528135"/>
          <w:spacing w:val="-4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Teague.</w:t>
      </w:r>
      <w:r>
        <w:rPr>
          <w:rFonts w:ascii="Arial"/>
          <w:sz w:val="16"/>
        </w:rPr>
      </w:r>
    </w:p>
    <w:p>
      <w:pPr>
        <w:pStyle w:val="BodyText"/>
        <w:numPr>
          <w:ilvl w:val="0"/>
          <w:numId w:val="1"/>
        </w:numPr>
        <w:tabs>
          <w:tab w:pos="1180" w:val="left" w:leader="none"/>
        </w:tabs>
        <w:spacing w:line="240" w:lineRule="auto" w:before="115" w:after="0"/>
        <w:ind w:left="1179" w:right="0" w:hanging="359"/>
        <w:jc w:val="left"/>
      </w:pPr>
      <w:r>
        <w:rPr>
          <w:spacing w:val="-1"/>
        </w:rPr>
        <w:t>Adjourn.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left="3687" w:right="3706"/>
        <w:jc w:val="center"/>
      </w:pPr>
      <w:r>
        <w:rPr/>
        <w:t>~~~~~</w:t>
      </w:r>
    </w:p>
    <w:p>
      <w:pPr>
        <w:spacing w:before="0"/>
        <w:ind w:left="100" w:right="119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In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compliance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with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Americans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Disabilities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Act,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pacing w:val="-1"/>
          <w:sz w:val="16"/>
        </w:rPr>
        <w:t>persons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needing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auxiliary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communicative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aids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services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for</w:t>
      </w:r>
      <w:r>
        <w:rPr>
          <w:rFonts w:ascii="Arial"/>
          <w:spacing w:val="9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meeting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should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1"/>
          <w:sz w:val="16"/>
        </w:rPr>
        <w:t>contact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91"/>
          <w:sz w:val="16"/>
        </w:rPr>
        <w:t> </w:t>
      </w:r>
      <w:r>
        <w:rPr>
          <w:rFonts w:ascii="Arial"/>
          <w:spacing w:val="-1"/>
          <w:sz w:val="16"/>
        </w:rPr>
        <w:t>Offices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at 801-825-1477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least </w:t>
      </w:r>
      <w:r>
        <w:rPr>
          <w:rFonts w:ascii="Arial"/>
          <w:spacing w:val="-2"/>
          <w:sz w:val="16"/>
        </w:rPr>
        <w:t>48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hours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advance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meeting.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3687" w:right="3703" w:firstLine="0"/>
        <w:jc w:val="center"/>
        <w:rPr>
          <w:rFonts w:ascii="Arial" w:hAnsi="Arial" w:cs="Arial" w:eastAsia="Arial"/>
          <w:sz w:val="16"/>
          <w:szCs w:val="16"/>
        </w:rPr>
      </w:pPr>
      <w:bookmarkStart w:name="CERTIFICATE OF POSTING" w:id="2"/>
      <w:bookmarkEnd w:id="2"/>
      <w:r>
        <w:rPr/>
      </w:r>
      <w:r>
        <w:rPr>
          <w:rFonts w:ascii="Arial"/>
          <w:b/>
          <w:spacing w:val="-1"/>
          <w:sz w:val="16"/>
        </w:rPr>
        <w:t>CERTIFICATE 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spacing w:line="237" w:lineRule="auto" w:before="2"/>
        <w:ind w:left="100" w:right="116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undersigned,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duly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appointed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Recorder,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2"/>
          <w:sz w:val="16"/>
        </w:rPr>
        <w:t>does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hereby certify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above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notice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agenda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was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posted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within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Syracuse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limits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103"/>
          <w:sz w:val="16"/>
        </w:rPr>
        <w:t> </w:t>
      </w:r>
      <w:r>
        <w:rPr>
          <w:rFonts w:ascii="Arial"/>
          <w:spacing w:val="-1"/>
          <w:sz w:val="16"/>
        </w:rPr>
        <w:t>4</w:t>
      </w:r>
      <w:r>
        <w:rPr>
          <w:rFonts w:ascii="Arial"/>
          <w:spacing w:val="-1"/>
          <w:position w:val="6"/>
          <w:sz w:val="10"/>
        </w:rPr>
        <w:t>th</w:t>
      </w:r>
      <w:r>
        <w:rPr>
          <w:rFonts w:ascii="Arial"/>
          <w:spacing w:val="7"/>
          <w:position w:val="6"/>
          <w:sz w:val="10"/>
        </w:rPr>
        <w:t> </w:t>
      </w:r>
      <w:r>
        <w:rPr>
          <w:rFonts w:ascii="Arial"/>
          <w:spacing w:val="-1"/>
          <w:sz w:val="16"/>
        </w:rPr>
        <w:t>day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pacing w:val="-2"/>
          <w:sz w:val="16"/>
        </w:rPr>
        <w:t>of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pacing w:val="-1"/>
          <w:sz w:val="16"/>
        </w:rPr>
        <w:t>February,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pacing w:val="-1"/>
          <w:sz w:val="16"/>
        </w:rPr>
        <w:t>2021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pacing w:val="-1"/>
          <w:sz w:val="16"/>
        </w:rPr>
        <w:t>Syracuse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pacing w:val="-2"/>
          <w:sz w:val="16"/>
        </w:rPr>
        <w:t>Hall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pacing w:val="-1"/>
          <w:sz w:val="16"/>
        </w:rPr>
        <w:t>Hall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1"/>
          <w:sz w:val="16"/>
        </w:rPr>
        <w:t>Notice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pacing w:val="-1"/>
          <w:sz w:val="16"/>
        </w:rPr>
        <w:t>Board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-8"/>
          <w:sz w:val="16"/>
        </w:rPr>
        <w:t> </w:t>
      </w:r>
      <w:r>
        <w:rPr>
          <w:rFonts w:ascii="Arial"/>
          <w:color w:val="0000FF"/>
          <w:spacing w:val="-8"/>
          <w:sz w:val="16"/>
        </w:rPr>
      </w:r>
      <w:hyperlink r:id="rId8">
        <w:r>
          <w:rPr>
            <w:rFonts w:ascii="Arial"/>
            <w:color w:val="0000FF"/>
            <w:spacing w:val="-1"/>
            <w:sz w:val="16"/>
            <w:u w:val="single" w:color="0000FF"/>
          </w:rPr>
          <w:t>http://www.syracuseut.com/</w:t>
        </w:r>
        <w:r>
          <w:rPr>
            <w:rFonts w:ascii="Arial"/>
            <w:color w:val="0000FF"/>
            <w:sz w:val="16"/>
          </w:rPr>
        </w:r>
        <w:r>
          <w:rPr>
            <w:rFonts w:ascii="Arial"/>
            <w:spacing w:val="-1"/>
            <w:sz w:val="16"/>
          </w:rPr>
          <w:t>.</w:t>
        </w:r>
      </w:hyperlink>
      <w:r>
        <w:rPr>
          <w:rFonts w:ascii="Arial"/>
          <w:spacing w:val="25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pacing w:val="-1"/>
          <w:sz w:val="16"/>
        </w:rPr>
        <w:t>copy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pacing w:val="-1"/>
          <w:sz w:val="16"/>
        </w:rPr>
        <w:t>was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also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pacing w:val="-1"/>
          <w:sz w:val="16"/>
        </w:rPr>
        <w:t>provided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pacing w:val="-1"/>
          <w:sz w:val="16"/>
        </w:rPr>
        <w:t>to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Standard-</w:t>
      </w:r>
      <w:r>
        <w:rPr>
          <w:rFonts w:ascii="Arial"/>
          <w:sz w:val="16"/>
        </w:rPr>
      </w:r>
      <w:r>
        <w:rPr>
          <w:rFonts w:ascii="Arial"/>
          <w:spacing w:val="77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Examiner</w:t>
      </w:r>
      <w:r>
        <w:rPr>
          <w:rFonts w:ascii="Arial"/>
          <w:spacing w:val="1"/>
          <w:sz w:val="16"/>
          <w:u w:val="single" w:color="000000"/>
        </w:rPr>
        <w:t> </w:t>
      </w:r>
      <w:r>
        <w:rPr>
          <w:rFonts w:ascii="Arial"/>
          <w:spacing w:val="1"/>
          <w:sz w:val="16"/>
        </w:rPr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February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4, 2021.</w:t>
      </w:r>
      <w:r>
        <w:rPr>
          <w:rFonts w:ascii="Arial"/>
          <w:sz w:val="16"/>
        </w:rPr>
      </w:r>
    </w:p>
    <w:p>
      <w:pPr>
        <w:spacing w:before="1"/>
        <w:ind w:left="5140" w:right="3625" w:hanging="1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CASSIE </w:t>
      </w:r>
      <w:r>
        <w:rPr>
          <w:rFonts w:ascii="Arial"/>
          <w:spacing w:val="-2"/>
          <w:sz w:val="16"/>
        </w:rPr>
        <w:t>Z.</w:t>
      </w:r>
      <w:r>
        <w:rPr>
          <w:rFonts w:ascii="Arial"/>
          <w:spacing w:val="-1"/>
          <w:sz w:val="16"/>
        </w:rPr>
        <w:t> BROWN, </w:t>
      </w:r>
      <w:r>
        <w:rPr>
          <w:rFonts w:ascii="Arial"/>
          <w:sz w:val="16"/>
        </w:rPr>
        <w:t>MMC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pacing w:val="-1"/>
          <w:sz w:val="16"/>
        </w:rPr>
        <w:t>SYRACUSE CITY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RECORDER</w:t>
      </w:r>
    </w:p>
    <w:sectPr>
      <w:type w:val="continuous"/>
      <w:pgSz w:w="12240" w:h="15840"/>
      <w:pgMar w:top="46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79" w:hanging="36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9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370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3687"/>
      <w:outlineLvl w:val="2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channel/UC2uXIC90t2LMKKz9paMaAeA/featured?view_as=subscriber" TargetMode="External"/><Relationship Id="rId7" Type="http://schemas.openxmlformats.org/officeDocument/2006/relationships/hyperlink" Target="https://us02web.zoom.us/j/89925860804" TargetMode="External"/><Relationship Id="rId8" Type="http://schemas.openxmlformats.org/officeDocument/2006/relationships/hyperlink" Target="http://www.syracuseu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2021-02-05T08:39:12Z</dcterms:created>
  <dcterms:modified xsi:type="dcterms:W3CDTF">2021-02-05T08:39:12Z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LastSaved">
    <vt:filetime>2021-02-05T00:00:00Z</vt:filetime>
  </property>
</Properties>
</file>