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987128" w14:textId="1E921BD9" w:rsidR="00020C03" w:rsidRPr="00020C03" w:rsidRDefault="00020C03" w:rsidP="00020C03">
      <w:pPr>
        <w:spacing w:after="0"/>
        <w:jc w:val="center"/>
        <w:rPr>
          <w:b/>
          <w:bCs/>
          <w:sz w:val="24"/>
          <w:szCs w:val="24"/>
        </w:rPr>
      </w:pPr>
      <w:r w:rsidRPr="00020C03">
        <w:rPr>
          <w:b/>
          <w:bCs/>
          <w:sz w:val="24"/>
          <w:szCs w:val="24"/>
        </w:rPr>
        <w:t>Paragonah Town</w:t>
      </w:r>
    </w:p>
    <w:p w14:paraId="66430E59" w14:textId="3425AFCE" w:rsidR="00020C03" w:rsidRPr="00020C03" w:rsidRDefault="00020C03" w:rsidP="00020C03">
      <w:pPr>
        <w:spacing w:after="0"/>
        <w:jc w:val="center"/>
        <w:rPr>
          <w:b/>
          <w:bCs/>
          <w:sz w:val="24"/>
          <w:szCs w:val="24"/>
        </w:rPr>
      </w:pPr>
      <w:r w:rsidRPr="00020C03">
        <w:rPr>
          <w:b/>
          <w:bCs/>
          <w:sz w:val="24"/>
          <w:szCs w:val="24"/>
        </w:rPr>
        <w:t>Public Hearing/Regular Meeting</w:t>
      </w:r>
    </w:p>
    <w:p w14:paraId="24D639EB" w14:textId="19D1DDE1" w:rsidR="00020C03" w:rsidRPr="00020C03" w:rsidRDefault="00020C03" w:rsidP="00020C03">
      <w:pPr>
        <w:spacing w:after="0"/>
        <w:jc w:val="center"/>
        <w:rPr>
          <w:b/>
          <w:bCs/>
          <w:sz w:val="24"/>
          <w:szCs w:val="24"/>
        </w:rPr>
      </w:pPr>
      <w:r w:rsidRPr="00020C03">
        <w:rPr>
          <w:b/>
          <w:bCs/>
          <w:sz w:val="24"/>
          <w:szCs w:val="24"/>
        </w:rPr>
        <w:t>44 North 100 West, Paragonah Town Hall</w:t>
      </w:r>
    </w:p>
    <w:p w14:paraId="2339C18E" w14:textId="3E58E860" w:rsidR="00020C03" w:rsidRDefault="00020C03" w:rsidP="00020C03">
      <w:pPr>
        <w:spacing w:after="0"/>
        <w:jc w:val="center"/>
        <w:rPr>
          <w:b/>
          <w:bCs/>
          <w:sz w:val="24"/>
          <w:szCs w:val="24"/>
        </w:rPr>
      </w:pPr>
      <w:r w:rsidRPr="00020C03">
        <w:rPr>
          <w:b/>
          <w:bCs/>
          <w:sz w:val="24"/>
          <w:szCs w:val="24"/>
        </w:rPr>
        <w:t>December 9, 2020</w:t>
      </w:r>
    </w:p>
    <w:p w14:paraId="73D77055" w14:textId="2AFD5555" w:rsidR="00020C03" w:rsidRDefault="00020C03" w:rsidP="00020C03">
      <w:pPr>
        <w:spacing w:after="0"/>
        <w:jc w:val="center"/>
        <w:rPr>
          <w:b/>
          <w:bCs/>
          <w:sz w:val="24"/>
          <w:szCs w:val="24"/>
        </w:rPr>
      </w:pPr>
    </w:p>
    <w:p w14:paraId="555FA38E" w14:textId="67CB0CD6" w:rsidR="00020C03" w:rsidRPr="00020C03" w:rsidRDefault="00020C03" w:rsidP="00020C03">
      <w:pPr>
        <w:spacing w:after="0"/>
        <w:rPr>
          <w:sz w:val="24"/>
          <w:szCs w:val="24"/>
        </w:rPr>
      </w:pPr>
      <w:r w:rsidRPr="00020C03">
        <w:rPr>
          <w:b/>
          <w:bCs/>
          <w:sz w:val="24"/>
          <w:szCs w:val="24"/>
          <w:u w:val="single"/>
        </w:rPr>
        <w:t>Attendance/Town Board Members</w:t>
      </w:r>
      <w:r>
        <w:rPr>
          <w:b/>
          <w:bCs/>
          <w:sz w:val="24"/>
          <w:szCs w:val="24"/>
        </w:rPr>
        <w:t xml:space="preserve">:  </w:t>
      </w:r>
      <w:r>
        <w:rPr>
          <w:sz w:val="24"/>
          <w:szCs w:val="24"/>
        </w:rPr>
        <w:t xml:space="preserve">Todd Robinson (Mayor), Mike Abbott, Mark Barton, Trisha Robb, Marge </w:t>
      </w:r>
      <w:proofErr w:type="spellStart"/>
      <w:r>
        <w:rPr>
          <w:sz w:val="24"/>
          <w:szCs w:val="24"/>
        </w:rPr>
        <w:t>Cipkar</w:t>
      </w:r>
      <w:proofErr w:type="spellEnd"/>
    </w:p>
    <w:p w14:paraId="4713A810" w14:textId="77777777" w:rsidR="00020C03" w:rsidRDefault="00020C03" w:rsidP="00020C03">
      <w:pPr>
        <w:spacing w:after="0"/>
        <w:rPr>
          <w:b/>
          <w:bCs/>
          <w:sz w:val="24"/>
          <w:szCs w:val="24"/>
        </w:rPr>
      </w:pPr>
    </w:p>
    <w:p w14:paraId="53BF5972" w14:textId="1639EBF6" w:rsidR="00020C03" w:rsidRDefault="00020C03" w:rsidP="00020C03">
      <w:pPr>
        <w:spacing w:after="0"/>
        <w:rPr>
          <w:sz w:val="24"/>
          <w:szCs w:val="24"/>
        </w:rPr>
      </w:pPr>
      <w:r w:rsidRPr="00020C03">
        <w:rPr>
          <w:b/>
          <w:bCs/>
          <w:sz w:val="24"/>
          <w:szCs w:val="24"/>
          <w:u w:val="single"/>
        </w:rPr>
        <w:t>Others in Attendance</w:t>
      </w:r>
      <w:r>
        <w:rPr>
          <w:b/>
          <w:bCs/>
          <w:sz w:val="24"/>
          <w:szCs w:val="24"/>
        </w:rPr>
        <w:t xml:space="preserve">:  </w:t>
      </w:r>
      <w:r>
        <w:rPr>
          <w:sz w:val="24"/>
          <w:szCs w:val="24"/>
        </w:rPr>
        <w:t xml:space="preserve"> Nancy Dalton (Chairperson – Planning and Zoning Committee), Jayne Stones (Town Clerk), J. T. O’Neal, Mary Almont, Robert Almont, Ted Cooke, Russell Judd</w:t>
      </w:r>
      <w:r w:rsidR="00DE31C6">
        <w:rPr>
          <w:sz w:val="24"/>
          <w:szCs w:val="24"/>
        </w:rPr>
        <w:t>, Tim Rees</w:t>
      </w:r>
      <w:r w:rsidR="001711D9">
        <w:rPr>
          <w:sz w:val="24"/>
          <w:szCs w:val="24"/>
        </w:rPr>
        <w:t xml:space="preserve">, Vince </w:t>
      </w:r>
      <w:proofErr w:type="spellStart"/>
      <w:r w:rsidR="001711D9">
        <w:rPr>
          <w:sz w:val="24"/>
          <w:szCs w:val="24"/>
        </w:rPr>
        <w:t>Sabatino</w:t>
      </w:r>
      <w:proofErr w:type="spellEnd"/>
      <w:r w:rsidR="001711D9">
        <w:rPr>
          <w:sz w:val="24"/>
          <w:szCs w:val="24"/>
        </w:rPr>
        <w:t xml:space="preserve">  </w:t>
      </w:r>
    </w:p>
    <w:p w14:paraId="04E03448" w14:textId="284256D8" w:rsidR="00020C03" w:rsidRDefault="00020C03" w:rsidP="00020C03">
      <w:pPr>
        <w:spacing w:after="0"/>
        <w:rPr>
          <w:sz w:val="24"/>
          <w:szCs w:val="24"/>
        </w:rPr>
      </w:pPr>
    </w:p>
    <w:p w14:paraId="140A6826" w14:textId="31BA90CE" w:rsidR="00020C03" w:rsidRDefault="00020C03" w:rsidP="00020C03">
      <w:pPr>
        <w:spacing w:after="0"/>
        <w:rPr>
          <w:b/>
          <w:bCs/>
          <w:sz w:val="24"/>
          <w:szCs w:val="24"/>
        </w:rPr>
      </w:pPr>
      <w:r w:rsidRPr="00020C03">
        <w:rPr>
          <w:b/>
          <w:bCs/>
          <w:sz w:val="24"/>
          <w:szCs w:val="24"/>
        </w:rPr>
        <w:t>Pledge</w:t>
      </w:r>
    </w:p>
    <w:p w14:paraId="5D520AFF" w14:textId="2F7CC283" w:rsidR="00020C03" w:rsidRDefault="00020C03" w:rsidP="00020C03">
      <w:pPr>
        <w:spacing w:after="0"/>
        <w:rPr>
          <w:b/>
          <w:bCs/>
          <w:sz w:val="24"/>
          <w:szCs w:val="24"/>
        </w:rPr>
      </w:pPr>
    </w:p>
    <w:p w14:paraId="603EE851" w14:textId="471DEA4C" w:rsidR="00020C03" w:rsidRDefault="00020C03" w:rsidP="00020C03">
      <w:pPr>
        <w:spacing w:after="0"/>
        <w:rPr>
          <w:sz w:val="24"/>
          <w:szCs w:val="24"/>
        </w:rPr>
      </w:pPr>
      <w:r>
        <w:rPr>
          <w:b/>
          <w:bCs/>
          <w:sz w:val="24"/>
          <w:szCs w:val="24"/>
        </w:rPr>
        <w:t xml:space="preserve">1.  </w:t>
      </w:r>
      <w:r w:rsidRPr="00020C03">
        <w:rPr>
          <w:b/>
          <w:bCs/>
          <w:sz w:val="24"/>
          <w:szCs w:val="24"/>
          <w:u w:val="single"/>
        </w:rPr>
        <w:t xml:space="preserve">Call </w:t>
      </w:r>
      <w:r>
        <w:rPr>
          <w:b/>
          <w:bCs/>
          <w:sz w:val="24"/>
          <w:szCs w:val="24"/>
          <w:u w:val="single"/>
        </w:rPr>
        <w:t>m</w:t>
      </w:r>
      <w:r w:rsidRPr="00020C03">
        <w:rPr>
          <w:b/>
          <w:bCs/>
          <w:sz w:val="24"/>
          <w:szCs w:val="24"/>
          <w:u w:val="single"/>
        </w:rPr>
        <w:t xml:space="preserve">eeting to </w:t>
      </w:r>
      <w:r>
        <w:rPr>
          <w:b/>
          <w:bCs/>
          <w:sz w:val="24"/>
          <w:szCs w:val="24"/>
          <w:u w:val="single"/>
        </w:rPr>
        <w:t>o</w:t>
      </w:r>
      <w:r w:rsidRPr="00020C03">
        <w:rPr>
          <w:b/>
          <w:bCs/>
          <w:sz w:val="24"/>
          <w:szCs w:val="24"/>
          <w:u w:val="single"/>
        </w:rPr>
        <w:t>rder</w:t>
      </w:r>
      <w:r>
        <w:rPr>
          <w:b/>
          <w:bCs/>
          <w:sz w:val="24"/>
          <w:szCs w:val="24"/>
        </w:rPr>
        <w:t xml:space="preserve">:  </w:t>
      </w:r>
      <w:r>
        <w:rPr>
          <w:sz w:val="24"/>
          <w:szCs w:val="24"/>
        </w:rPr>
        <w:t>Todd Robinson called the meeting to order</w:t>
      </w:r>
      <w:r w:rsidR="001711D9">
        <w:rPr>
          <w:sz w:val="24"/>
          <w:szCs w:val="24"/>
        </w:rPr>
        <w:t>.</w:t>
      </w:r>
    </w:p>
    <w:p w14:paraId="19AFD990" w14:textId="0A3A1B25" w:rsidR="00020C03" w:rsidRDefault="00020C03" w:rsidP="00020C03">
      <w:pPr>
        <w:spacing w:after="0"/>
        <w:rPr>
          <w:sz w:val="24"/>
          <w:szCs w:val="24"/>
        </w:rPr>
      </w:pPr>
    </w:p>
    <w:p w14:paraId="723005E6" w14:textId="7F42323D" w:rsidR="00020C03" w:rsidRDefault="00020C03" w:rsidP="00020C03">
      <w:pPr>
        <w:spacing w:after="0"/>
        <w:rPr>
          <w:sz w:val="24"/>
          <w:szCs w:val="24"/>
        </w:rPr>
      </w:pPr>
      <w:r>
        <w:rPr>
          <w:b/>
          <w:bCs/>
          <w:sz w:val="24"/>
          <w:szCs w:val="24"/>
        </w:rPr>
        <w:t xml:space="preserve">2.  </w:t>
      </w:r>
      <w:r w:rsidRPr="00020C03">
        <w:rPr>
          <w:b/>
          <w:bCs/>
          <w:sz w:val="24"/>
          <w:szCs w:val="24"/>
          <w:u w:val="single"/>
        </w:rPr>
        <w:t>Declaration of Conflict of Interest</w:t>
      </w:r>
      <w:r>
        <w:rPr>
          <w:b/>
          <w:bCs/>
          <w:sz w:val="24"/>
          <w:szCs w:val="24"/>
        </w:rPr>
        <w:t xml:space="preserve">:  </w:t>
      </w:r>
      <w:r w:rsidRPr="00020C03">
        <w:rPr>
          <w:sz w:val="24"/>
          <w:szCs w:val="24"/>
        </w:rPr>
        <w:t>None declared</w:t>
      </w:r>
    </w:p>
    <w:p w14:paraId="298E508A" w14:textId="53B47F3F" w:rsidR="00020C03" w:rsidRDefault="00020C03" w:rsidP="00020C03">
      <w:pPr>
        <w:spacing w:after="0"/>
        <w:rPr>
          <w:sz w:val="24"/>
          <w:szCs w:val="24"/>
        </w:rPr>
      </w:pPr>
    </w:p>
    <w:p w14:paraId="4E8267CE" w14:textId="67CA1976" w:rsidR="00020C03" w:rsidRDefault="00020C03" w:rsidP="00020C03">
      <w:pPr>
        <w:spacing w:after="0"/>
        <w:rPr>
          <w:b/>
          <w:bCs/>
          <w:sz w:val="24"/>
          <w:szCs w:val="24"/>
        </w:rPr>
      </w:pPr>
      <w:r w:rsidRPr="00020C03">
        <w:rPr>
          <w:b/>
          <w:bCs/>
          <w:sz w:val="24"/>
          <w:szCs w:val="24"/>
        </w:rPr>
        <w:t xml:space="preserve">3.  </w:t>
      </w:r>
      <w:r w:rsidRPr="00020C03">
        <w:rPr>
          <w:b/>
          <w:bCs/>
          <w:sz w:val="24"/>
          <w:szCs w:val="24"/>
          <w:u w:val="single"/>
        </w:rPr>
        <w:t>Adopt Agenda</w:t>
      </w:r>
      <w:r w:rsidRPr="00020C03">
        <w:rPr>
          <w:b/>
          <w:bCs/>
          <w:sz w:val="24"/>
          <w:szCs w:val="24"/>
        </w:rPr>
        <w:t xml:space="preserve">:  </w:t>
      </w:r>
      <w:r>
        <w:rPr>
          <w:b/>
          <w:bCs/>
          <w:sz w:val="24"/>
          <w:szCs w:val="24"/>
        </w:rPr>
        <w:t xml:space="preserve">Mark Barton moved to adopt the agenda as presented. Mike Abbott seconded the motion.  All in favor.  Motion carried.  </w:t>
      </w:r>
    </w:p>
    <w:p w14:paraId="4F3FA93F" w14:textId="584CA682" w:rsidR="00020C03" w:rsidRDefault="00020C03" w:rsidP="00020C03">
      <w:pPr>
        <w:spacing w:after="0"/>
        <w:rPr>
          <w:b/>
          <w:bCs/>
          <w:sz w:val="24"/>
          <w:szCs w:val="24"/>
        </w:rPr>
      </w:pPr>
    </w:p>
    <w:p w14:paraId="0F9CB427" w14:textId="61B24CB5" w:rsidR="00020C03" w:rsidRDefault="00020C03" w:rsidP="00020C03">
      <w:pPr>
        <w:spacing w:after="0"/>
        <w:rPr>
          <w:b/>
          <w:bCs/>
          <w:sz w:val="24"/>
          <w:szCs w:val="24"/>
        </w:rPr>
      </w:pPr>
      <w:r>
        <w:rPr>
          <w:b/>
          <w:bCs/>
          <w:sz w:val="24"/>
          <w:szCs w:val="24"/>
        </w:rPr>
        <w:t xml:space="preserve">4.  </w:t>
      </w:r>
      <w:r w:rsidRPr="00020C03">
        <w:rPr>
          <w:b/>
          <w:bCs/>
          <w:sz w:val="24"/>
          <w:szCs w:val="24"/>
          <w:u w:val="single"/>
        </w:rPr>
        <w:t>Public Hearing</w:t>
      </w:r>
      <w:r>
        <w:rPr>
          <w:b/>
          <w:bCs/>
          <w:sz w:val="24"/>
          <w:szCs w:val="24"/>
        </w:rPr>
        <w:t>:  Todd Robinson moved to open the pub</w:t>
      </w:r>
      <w:r w:rsidR="001711D9">
        <w:rPr>
          <w:b/>
          <w:bCs/>
          <w:sz w:val="24"/>
          <w:szCs w:val="24"/>
        </w:rPr>
        <w:t>l</w:t>
      </w:r>
      <w:r>
        <w:rPr>
          <w:b/>
          <w:bCs/>
          <w:sz w:val="24"/>
          <w:szCs w:val="24"/>
        </w:rPr>
        <w:t xml:space="preserve">ic hearing.  Mark Barton seconded the motion.  All in favor.  Motion carried. </w:t>
      </w:r>
    </w:p>
    <w:p w14:paraId="2A30A520" w14:textId="273B8994" w:rsidR="00020C03" w:rsidRDefault="00020C03" w:rsidP="00020C03">
      <w:pPr>
        <w:spacing w:after="0"/>
        <w:rPr>
          <w:b/>
          <w:bCs/>
          <w:sz w:val="24"/>
          <w:szCs w:val="24"/>
        </w:rPr>
      </w:pPr>
    </w:p>
    <w:p w14:paraId="3219BB26" w14:textId="4A714C70" w:rsidR="00020C03" w:rsidRDefault="00020C03" w:rsidP="00020C03">
      <w:pPr>
        <w:spacing w:after="0"/>
        <w:rPr>
          <w:b/>
          <w:bCs/>
          <w:sz w:val="24"/>
          <w:szCs w:val="24"/>
        </w:rPr>
      </w:pPr>
      <w:r>
        <w:rPr>
          <w:b/>
          <w:bCs/>
          <w:sz w:val="24"/>
          <w:szCs w:val="24"/>
        </w:rPr>
        <w:t xml:space="preserve">5.  </w:t>
      </w:r>
      <w:r w:rsidRPr="001711D9">
        <w:rPr>
          <w:b/>
          <w:bCs/>
          <w:sz w:val="24"/>
          <w:szCs w:val="24"/>
          <w:u w:val="single"/>
        </w:rPr>
        <w:t>Receive public comments concerning the following ordinances</w:t>
      </w:r>
      <w:r>
        <w:rPr>
          <w:b/>
          <w:bCs/>
          <w:sz w:val="24"/>
          <w:szCs w:val="24"/>
        </w:rPr>
        <w:t>:</w:t>
      </w:r>
    </w:p>
    <w:p w14:paraId="778E33F6" w14:textId="256C5357" w:rsidR="00020C03" w:rsidRDefault="00020C03" w:rsidP="00020C03">
      <w:pPr>
        <w:spacing w:after="0"/>
        <w:rPr>
          <w:b/>
          <w:bCs/>
          <w:sz w:val="24"/>
          <w:szCs w:val="24"/>
        </w:rPr>
      </w:pPr>
    </w:p>
    <w:p w14:paraId="13AC00B4" w14:textId="1ECF5E31" w:rsidR="00DE31C6" w:rsidRDefault="00020C03" w:rsidP="00020C03">
      <w:pPr>
        <w:spacing w:after="0"/>
        <w:rPr>
          <w:b/>
          <w:bCs/>
          <w:sz w:val="24"/>
          <w:szCs w:val="24"/>
        </w:rPr>
      </w:pPr>
      <w:r>
        <w:rPr>
          <w:b/>
          <w:bCs/>
          <w:sz w:val="24"/>
          <w:szCs w:val="24"/>
        </w:rPr>
        <w:t xml:space="preserve">      a)  Ordinance 20-1, An ordinance amending selected section</w:t>
      </w:r>
      <w:r w:rsidR="004B2E85">
        <w:rPr>
          <w:b/>
          <w:bCs/>
          <w:sz w:val="24"/>
          <w:szCs w:val="24"/>
        </w:rPr>
        <w:t>s</w:t>
      </w:r>
      <w:r>
        <w:rPr>
          <w:b/>
          <w:bCs/>
          <w:sz w:val="24"/>
          <w:szCs w:val="24"/>
        </w:rPr>
        <w:t xml:space="preserve"> of Title 7 addressing installation of fire hydrants on specific construction</w:t>
      </w:r>
      <w:r w:rsidR="00DE31C6">
        <w:rPr>
          <w:b/>
          <w:bCs/>
          <w:sz w:val="24"/>
          <w:szCs w:val="24"/>
        </w:rPr>
        <w:t>.</w:t>
      </w:r>
    </w:p>
    <w:p w14:paraId="4A764EF5" w14:textId="77777777" w:rsidR="00DE31C6" w:rsidRDefault="00DE31C6" w:rsidP="00020C03">
      <w:pPr>
        <w:spacing w:after="0"/>
        <w:rPr>
          <w:b/>
          <w:bCs/>
          <w:sz w:val="24"/>
          <w:szCs w:val="24"/>
        </w:rPr>
      </w:pPr>
    </w:p>
    <w:p w14:paraId="48764469" w14:textId="48AFE41F" w:rsidR="00DE31C6" w:rsidRDefault="00DE31C6" w:rsidP="00020C03">
      <w:pPr>
        <w:spacing w:after="0"/>
        <w:rPr>
          <w:b/>
          <w:bCs/>
          <w:sz w:val="24"/>
          <w:szCs w:val="24"/>
        </w:rPr>
      </w:pPr>
      <w:r>
        <w:rPr>
          <w:b/>
          <w:bCs/>
          <w:sz w:val="24"/>
          <w:szCs w:val="24"/>
        </w:rPr>
        <w:t xml:space="preserve">       b)  Ordinance 20-2, An ordinance amending selected sections of Chapter 9</w:t>
      </w:r>
      <w:r w:rsidR="004B2E85">
        <w:rPr>
          <w:b/>
          <w:bCs/>
          <w:sz w:val="24"/>
          <w:szCs w:val="24"/>
        </w:rPr>
        <w:t>-</w:t>
      </w:r>
      <w:r>
        <w:rPr>
          <w:b/>
          <w:bCs/>
          <w:sz w:val="24"/>
          <w:szCs w:val="24"/>
        </w:rPr>
        <w:t xml:space="preserve">500 addressing installation of fire hydrants.  </w:t>
      </w:r>
    </w:p>
    <w:p w14:paraId="2457937F" w14:textId="77777777" w:rsidR="00DE31C6" w:rsidRDefault="00DE31C6" w:rsidP="00020C03">
      <w:pPr>
        <w:spacing w:after="0"/>
        <w:rPr>
          <w:b/>
          <w:bCs/>
          <w:sz w:val="24"/>
          <w:szCs w:val="24"/>
        </w:rPr>
      </w:pPr>
    </w:p>
    <w:p w14:paraId="5A12361B" w14:textId="0590E9EB" w:rsidR="004B2E85" w:rsidRDefault="00020C03" w:rsidP="00020C03">
      <w:pPr>
        <w:spacing w:after="0"/>
        <w:rPr>
          <w:sz w:val="24"/>
          <w:szCs w:val="24"/>
        </w:rPr>
      </w:pPr>
      <w:r>
        <w:rPr>
          <w:b/>
          <w:bCs/>
          <w:sz w:val="24"/>
          <w:szCs w:val="24"/>
        </w:rPr>
        <w:t xml:space="preserve"> </w:t>
      </w:r>
      <w:r>
        <w:rPr>
          <w:sz w:val="24"/>
          <w:szCs w:val="24"/>
        </w:rPr>
        <w:t>Todd Robinson explained the purpose</w:t>
      </w:r>
      <w:r w:rsidR="00DE31C6">
        <w:rPr>
          <w:sz w:val="24"/>
          <w:szCs w:val="24"/>
        </w:rPr>
        <w:t xml:space="preserve"> of amending these two ordinances is to clarify building applicants and subdividers are required to ensure fire hydrants are installed by a Certified Water Operator within 500 feet along the road of any new or substantial addition to structure and requires the applicant to pay for all costs.  Also, fire hydrants will not be required for remodels.  The public was asked if they had any questions or comments.  Tim Rees asked if someone pays all the cost to install a hydrant and water line, can they do a line extension agreement to ensure they will be reimbursed when someone else builds and connects to the water line and hydrant</w:t>
      </w:r>
      <w:r w:rsidR="001711D9">
        <w:rPr>
          <w:sz w:val="24"/>
          <w:szCs w:val="24"/>
        </w:rPr>
        <w:t>?</w:t>
      </w:r>
      <w:r w:rsidR="00DE31C6">
        <w:rPr>
          <w:sz w:val="24"/>
          <w:szCs w:val="24"/>
        </w:rPr>
        <w:t xml:space="preserve">   </w:t>
      </w:r>
      <w:r w:rsidR="001711D9">
        <w:rPr>
          <w:sz w:val="24"/>
          <w:szCs w:val="24"/>
        </w:rPr>
        <w:t xml:space="preserve">Comment was made the town has not done any line extension </w:t>
      </w:r>
    </w:p>
    <w:p w14:paraId="67431F89" w14:textId="77777777" w:rsidR="004B2E85" w:rsidRDefault="004B2E85" w:rsidP="00020C03">
      <w:pPr>
        <w:spacing w:after="0"/>
        <w:rPr>
          <w:sz w:val="24"/>
          <w:szCs w:val="24"/>
        </w:rPr>
      </w:pPr>
    </w:p>
    <w:p w14:paraId="11B6CD2D" w14:textId="26C83C78" w:rsidR="004B2E85" w:rsidRPr="004B2E85" w:rsidRDefault="004B2E85" w:rsidP="00020C03">
      <w:pPr>
        <w:spacing w:after="0"/>
        <w:rPr>
          <w:b/>
          <w:bCs/>
          <w:sz w:val="24"/>
          <w:szCs w:val="24"/>
        </w:rPr>
      </w:pPr>
      <w:r w:rsidRPr="004B2E85">
        <w:rPr>
          <w:b/>
          <w:bCs/>
          <w:sz w:val="24"/>
          <w:szCs w:val="24"/>
        </w:rPr>
        <w:lastRenderedPageBreak/>
        <w:t>Paragonah Town Board</w:t>
      </w:r>
    </w:p>
    <w:p w14:paraId="6AC49B10" w14:textId="72022C9C" w:rsidR="004B2E85" w:rsidRPr="004B2E85" w:rsidRDefault="004B2E85" w:rsidP="00020C03">
      <w:pPr>
        <w:spacing w:after="0"/>
        <w:rPr>
          <w:b/>
          <w:bCs/>
          <w:sz w:val="24"/>
          <w:szCs w:val="24"/>
        </w:rPr>
      </w:pPr>
      <w:r w:rsidRPr="004B2E85">
        <w:rPr>
          <w:b/>
          <w:bCs/>
          <w:sz w:val="24"/>
          <w:szCs w:val="24"/>
        </w:rPr>
        <w:t>Public Hearing/Regular Meeting</w:t>
      </w:r>
    </w:p>
    <w:p w14:paraId="58765B60" w14:textId="22FB43E1" w:rsidR="004B2E85" w:rsidRPr="004B2E85" w:rsidRDefault="004B2E85" w:rsidP="00020C03">
      <w:pPr>
        <w:spacing w:after="0"/>
        <w:rPr>
          <w:b/>
          <w:bCs/>
          <w:sz w:val="24"/>
          <w:szCs w:val="24"/>
        </w:rPr>
      </w:pPr>
      <w:r w:rsidRPr="004B2E85">
        <w:rPr>
          <w:b/>
          <w:bCs/>
          <w:sz w:val="24"/>
          <w:szCs w:val="24"/>
        </w:rPr>
        <w:t>December 9, 2020</w:t>
      </w:r>
    </w:p>
    <w:p w14:paraId="1C67C85C" w14:textId="66FA3C48" w:rsidR="004B2E85" w:rsidRPr="004B2E85" w:rsidRDefault="004B2E85" w:rsidP="00020C03">
      <w:pPr>
        <w:spacing w:after="0"/>
        <w:rPr>
          <w:b/>
          <w:bCs/>
          <w:sz w:val="24"/>
          <w:szCs w:val="24"/>
        </w:rPr>
      </w:pPr>
      <w:r w:rsidRPr="004B2E85">
        <w:rPr>
          <w:b/>
          <w:bCs/>
          <w:sz w:val="24"/>
          <w:szCs w:val="24"/>
        </w:rPr>
        <w:t>Page 2</w:t>
      </w:r>
    </w:p>
    <w:p w14:paraId="530AEC6F" w14:textId="77777777" w:rsidR="004B2E85" w:rsidRDefault="004B2E85" w:rsidP="00020C03">
      <w:pPr>
        <w:spacing w:after="0"/>
        <w:rPr>
          <w:sz w:val="24"/>
          <w:szCs w:val="24"/>
        </w:rPr>
      </w:pPr>
    </w:p>
    <w:p w14:paraId="47C5E488" w14:textId="4C4E231F" w:rsidR="00020C03" w:rsidRDefault="001711D9" w:rsidP="00020C03">
      <w:pPr>
        <w:spacing w:after="0"/>
        <w:rPr>
          <w:sz w:val="24"/>
          <w:szCs w:val="24"/>
        </w:rPr>
      </w:pPr>
      <w:r>
        <w:rPr>
          <w:sz w:val="24"/>
          <w:szCs w:val="24"/>
        </w:rPr>
        <w:t xml:space="preserve">agreements in the past and it would be an extra burden to the town to have to </w:t>
      </w:r>
      <w:r w:rsidR="004B2E85">
        <w:rPr>
          <w:sz w:val="24"/>
          <w:szCs w:val="24"/>
        </w:rPr>
        <w:t>worry about keeping track of and</w:t>
      </w:r>
      <w:r w:rsidR="00E608EF">
        <w:rPr>
          <w:sz w:val="24"/>
          <w:szCs w:val="24"/>
        </w:rPr>
        <w:t xml:space="preserve"> </w:t>
      </w:r>
      <w:r>
        <w:rPr>
          <w:sz w:val="24"/>
          <w:szCs w:val="24"/>
        </w:rPr>
        <w:t>collect</w:t>
      </w:r>
      <w:r w:rsidR="00E608EF">
        <w:rPr>
          <w:sz w:val="24"/>
          <w:szCs w:val="24"/>
        </w:rPr>
        <w:t>ing</w:t>
      </w:r>
      <w:r>
        <w:rPr>
          <w:sz w:val="24"/>
          <w:szCs w:val="24"/>
        </w:rPr>
        <w:t xml:space="preserve"> the money. </w:t>
      </w:r>
      <w:r w:rsidR="00AE72DE">
        <w:rPr>
          <w:sz w:val="24"/>
          <w:szCs w:val="24"/>
        </w:rPr>
        <w:t xml:space="preserve"> This is something the Town could consider. </w:t>
      </w:r>
    </w:p>
    <w:p w14:paraId="13394E78" w14:textId="1884103D" w:rsidR="00DE31C6" w:rsidRDefault="00DE31C6" w:rsidP="00020C03">
      <w:pPr>
        <w:spacing w:after="0"/>
        <w:rPr>
          <w:sz w:val="24"/>
          <w:szCs w:val="24"/>
        </w:rPr>
      </w:pPr>
    </w:p>
    <w:p w14:paraId="1D6FA1F2" w14:textId="0E874555" w:rsidR="00DE31C6" w:rsidRDefault="00DE31C6" w:rsidP="00020C03">
      <w:pPr>
        <w:spacing w:after="0"/>
        <w:rPr>
          <w:b/>
          <w:bCs/>
          <w:sz w:val="24"/>
          <w:szCs w:val="24"/>
        </w:rPr>
      </w:pPr>
      <w:r w:rsidRPr="00DE31C6">
        <w:rPr>
          <w:b/>
          <w:bCs/>
          <w:sz w:val="24"/>
          <w:szCs w:val="24"/>
        </w:rPr>
        <w:t xml:space="preserve">        c)  Ordinance 20-3, An ordinance establishing Paragonah Town’s designated water service area pursuant to Utah Code Ann. Section 10-7-14.  </w:t>
      </w:r>
    </w:p>
    <w:p w14:paraId="4727613C" w14:textId="4CCA166F" w:rsidR="001711D9" w:rsidRDefault="001711D9" w:rsidP="00020C03">
      <w:pPr>
        <w:spacing w:after="0"/>
        <w:rPr>
          <w:b/>
          <w:bCs/>
          <w:sz w:val="24"/>
          <w:szCs w:val="24"/>
        </w:rPr>
      </w:pPr>
    </w:p>
    <w:p w14:paraId="182459A8" w14:textId="30A6AAE6" w:rsidR="00DE31C6" w:rsidRDefault="001711D9" w:rsidP="00020C03">
      <w:pPr>
        <w:spacing w:after="0"/>
        <w:rPr>
          <w:sz w:val="24"/>
          <w:szCs w:val="24"/>
        </w:rPr>
      </w:pPr>
      <w:r>
        <w:rPr>
          <w:sz w:val="24"/>
          <w:szCs w:val="24"/>
        </w:rPr>
        <w:t xml:space="preserve">Todd Robinson explained legislation </w:t>
      </w:r>
      <w:r w:rsidR="00C07FEC">
        <w:rPr>
          <w:sz w:val="24"/>
          <w:szCs w:val="24"/>
        </w:rPr>
        <w:t xml:space="preserve">was passed </w:t>
      </w:r>
      <w:r>
        <w:rPr>
          <w:sz w:val="24"/>
          <w:szCs w:val="24"/>
        </w:rPr>
        <w:t xml:space="preserve">requiring cities and towns to establish </w:t>
      </w:r>
      <w:r w:rsidR="00C07FEC">
        <w:rPr>
          <w:sz w:val="24"/>
          <w:szCs w:val="24"/>
        </w:rPr>
        <w:t xml:space="preserve">a </w:t>
      </w:r>
      <w:r>
        <w:rPr>
          <w:sz w:val="24"/>
          <w:szCs w:val="24"/>
        </w:rPr>
        <w:t xml:space="preserve">designated water service area and </w:t>
      </w:r>
      <w:r w:rsidR="00C07FEC">
        <w:rPr>
          <w:sz w:val="24"/>
          <w:szCs w:val="24"/>
        </w:rPr>
        <w:t>include a map showing the residents within the designated area</w:t>
      </w:r>
      <w:r>
        <w:rPr>
          <w:sz w:val="24"/>
          <w:szCs w:val="24"/>
        </w:rPr>
        <w:t>.     All customers located within the designated water service area are assured equal access to water, based upon availability of water supplies, for both residents and non-residents</w:t>
      </w:r>
      <w:r w:rsidR="00C07FEC">
        <w:rPr>
          <w:sz w:val="24"/>
          <w:szCs w:val="24"/>
        </w:rPr>
        <w:t xml:space="preserve">.  The Town must </w:t>
      </w:r>
      <w:r w:rsidR="004B2E85">
        <w:rPr>
          <w:sz w:val="24"/>
          <w:szCs w:val="24"/>
        </w:rPr>
        <w:t>enter</w:t>
      </w:r>
      <w:r w:rsidR="00C07FEC">
        <w:rPr>
          <w:sz w:val="24"/>
          <w:szCs w:val="24"/>
        </w:rPr>
        <w:t xml:space="preserve"> a contract with any water user located outside the designated service area.  Todd said he is working on a map and will bring it to Jayne so she can attach it as Exhibit B.  There were no public comments.  </w:t>
      </w:r>
    </w:p>
    <w:p w14:paraId="57750A81" w14:textId="4020D4C0" w:rsidR="00C07FEC" w:rsidRDefault="00C07FEC" w:rsidP="00020C03">
      <w:pPr>
        <w:spacing w:after="0"/>
        <w:rPr>
          <w:sz w:val="24"/>
          <w:szCs w:val="24"/>
        </w:rPr>
      </w:pPr>
    </w:p>
    <w:p w14:paraId="468E9414" w14:textId="107F2E20" w:rsidR="00C07FEC" w:rsidRPr="00C07FEC" w:rsidRDefault="00C07FEC" w:rsidP="00020C03">
      <w:pPr>
        <w:spacing w:after="0"/>
        <w:rPr>
          <w:b/>
          <w:bCs/>
          <w:sz w:val="24"/>
          <w:szCs w:val="24"/>
        </w:rPr>
      </w:pPr>
      <w:r>
        <w:rPr>
          <w:b/>
          <w:bCs/>
          <w:sz w:val="24"/>
          <w:szCs w:val="24"/>
        </w:rPr>
        <w:t xml:space="preserve">6.  </w:t>
      </w:r>
      <w:r w:rsidRPr="00C07FEC">
        <w:rPr>
          <w:b/>
          <w:bCs/>
          <w:sz w:val="24"/>
          <w:szCs w:val="24"/>
          <w:u w:val="single"/>
        </w:rPr>
        <w:t>Close public hearing and open regular meeting</w:t>
      </w:r>
      <w:r>
        <w:rPr>
          <w:b/>
          <w:bCs/>
          <w:sz w:val="24"/>
          <w:szCs w:val="24"/>
        </w:rPr>
        <w:t xml:space="preserve">:  Todd Robinson moved to close the public hearing and open the regular meeting.  Mark Barton seconded the motion.  All in favor.  Motion carried.  </w:t>
      </w:r>
    </w:p>
    <w:p w14:paraId="488CABF5" w14:textId="57ADBE4E" w:rsidR="00DE31C6" w:rsidRPr="00DE31C6" w:rsidRDefault="00DE31C6" w:rsidP="00020C03">
      <w:pPr>
        <w:spacing w:after="0"/>
        <w:rPr>
          <w:b/>
          <w:bCs/>
          <w:sz w:val="24"/>
          <w:szCs w:val="24"/>
        </w:rPr>
      </w:pPr>
      <w:r>
        <w:rPr>
          <w:b/>
          <w:bCs/>
          <w:sz w:val="24"/>
          <w:szCs w:val="24"/>
        </w:rPr>
        <w:t xml:space="preserve"> </w:t>
      </w:r>
    </w:p>
    <w:p w14:paraId="6A27648E" w14:textId="63E061E1" w:rsidR="00020C03" w:rsidRDefault="00C07FEC" w:rsidP="00020C03">
      <w:pPr>
        <w:spacing w:after="0"/>
        <w:rPr>
          <w:b/>
          <w:bCs/>
          <w:sz w:val="24"/>
          <w:szCs w:val="24"/>
        </w:rPr>
      </w:pPr>
      <w:r w:rsidRPr="00C07FEC">
        <w:rPr>
          <w:b/>
          <w:bCs/>
          <w:sz w:val="24"/>
          <w:szCs w:val="24"/>
        </w:rPr>
        <w:t xml:space="preserve">7.  </w:t>
      </w:r>
      <w:r w:rsidRPr="00C07FEC">
        <w:rPr>
          <w:b/>
          <w:bCs/>
          <w:sz w:val="24"/>
          <w:szCs w:val="24"/>
          <w:u w:val="single"/>
        </w:rPr>
        <w:t>Approve minutes of November 11, 2020, regular meeting</w:t>
      </w:r>
      <w:r>
        <w:rPr>
          <w:b/>
          <w:bCs/>
          <w:sz w:val="24"/>
          <w:szCs w:val="24"/>
        </w:rPr>
        <w:t xml:space="preserve">:  Mark Barton moved to approve the minutes of the November 11, 2020, regular meeting as presented.  Mike Abbott seconded the motion.  </w:t>
      </w:r>
      <w:r w:rsidR="004B2E85">
        <w:rPr>
          <w:b/>
          <w:bCs/>
          <w:sz w:val="24"/>
          <w:szCs w:val="24"/>
        </w:rPr>
        <w:t xml:space="preserve">All in favor.  Motion carried.  </w:t>
      </w:r>
    </w:p>
    <w:p w14:paraId="775D7B90" w14:textId="585A4A2F" w:rsidR="00C07FEC" w:rsidRDefault="00C07FEC" w:rsidP="00020C03">
      <w:pPr>
        <w:spacing w:after="0"/>
        <w:rPr>
          <w:b/>
          <w:bCs/>
          <w:sz w:val="24"/>
          <w:szCs w:val="24"/>
        </w:rPr>
      </w:pPr>
    </w:p>
    <w:p w14:paraId="1ADCC51E" w14:textId="7894D1D2" w:rsidR="00C07FEC" w:rsidRDefault="00C07FEC" w:rsidP="00020C03">
      <w:pPr>
        <w:spacing w:after="0"/>
        <w:rPr>
          <w:b/>
          <w:bCs/>
          <w:sz w:val="24"/>
          <w:szCs w:val="24"/>
        </w:rPr>
      </w:pPr>
      <w:r>
        <w:rPr>
          <w:b/>
          <w:bCs/>
          <w:sz w:val="24"/>
          <w:szCs w:val="24"/>
        </w:rPr>
        <w:t xml:space="preserve">8.  </w:t>
      </w:r>
      <w:r w:rsidRPr="00C07FEC">
        <w:rPr>
          <w:b/>
          <w:bCs/>
          <w:sz w:val="24"/>
          <w:szCs w:val="24"/>
          <w:u w:val="single"/>
        </w:rPr>
        <w:t>Make decision concerning Ordinance 20-1, An ordinance amending selected sections of Title 7 addressing installation of fire hydrants on specific construction</w:t>
      </w:r>
      <w:r>
        <w:rPr>
          <w:b/>
          <w:bCs/>
          <w:sz w:val="24"/>
          <w:szCs w:val="24"/>
        </w:rPr>
        <w:t xml:space="preserve">:  Mark Barton moved to adopt Ordinance 20-1 as presented.  Marge </w:t>
      </w:r>
      <w:proofErr w:type="spellStart"/>
      <w:r>
        <w:rPr>
          <w:b/>
          <w:bCs/>
          <w:sz w:val="24"/>
          <w:szCs w:val="24"/>
        </w:rPr>
        <w:t>Cipkar</w:t>
      </w:r>
      <w:proofErr w:type="spellEnd"/>
      <w:r>
        <w:rPr>
          <w:b/>
          <w:bCs/>
          <w:sz w:val="24"/>
          <w:szCs w:val="24"/>
        </w:rPr>
        <w:t xml:space="preserve"> seconded the motion.  Roll call vote:  Trisha Robb – Aye, Mark Barton – Aye, Mike Abbott – Aye, Marge </w:t>
      </w:r>
      <w:proofErr w:type="spellStart"/>
      <w:r>
        <w:rPr>
          <w:b/>
          <w:bCs/>
          <w:sz w:val="24"/>
          <w:szCs w:val="24"/>
        </w:rPr>
        <w:t>Cipkar</w:t>
      </w:r>
      <w:proofErr w:type="spellEnd"/>
      <w:r>
        <w:rPr>
          <w:b/>
          <w:bCs/>
          <w:sz w:val="24"/>
          <w:szCs w:val="24"/>
        </w:rPr>
        <w:t xml:space="preserve"> – Aye, Todd Robinson – Aye.  </w:t>
      </w:r>
      <w:r w:rsidR="004B2E85">
        <w:rPr>
          <w:b/>
          <w:bCs/>
          <w:sz w:val="24"/>
          <w:szCs w:val="24"/>
        </w:rPr>
        <w:t xml:space="preserve">All in favor.  </w:t>
      </w:r>
      <w:r>
        <w:rPr>
          <w:b/>
          <w:bCs/>
          <w:sz w:val="24"/>
          <w:szCs w:val="24"/>
        </w:rPr>
        <w:t xml:space="preserve">Motion carried. </w:t>
      </w:r>
    </w:p>
    <w:p w14:paraId="65B6A833" w14:textId="2B5F9A99" w:rsidR="00C07FEC" w:rsidRDefault="00C07FEC" w:rsidP="00020C03">
      <w:pPr>
        <w:spacing w:after="0"/>
        <w:rPr>
          <w:b/>
          <w:bCs/>
          <w:sz w:val="24"/>
          <w:szCs w:val="24"/>
        </w:rPr>
      </w:pPr>
    </w:p>
    <w:p w14:paraId="0DBAB2E8" w14:textId="0F751ECC" w:rsidR="00C07FEC" w:rsidRDefault="00C07FEC" w:rsidP="00020C03">
      <w:pPr>
        <w:spacing w:after="0"/>
        <w:rPr>
          <w:b/>
          <w:bCs/>
          <w:sz w:val="24"/>
          <w:szCs w:val="24"/>
        </w:rPr>
      </w:pPr>
      <w:r>
        <w:rPr>
          <w:b/>
          <w:bCs/>
          <w:sz w:val="24"/>
          <w:szCs w:val="24"/>
        </w:rPr>
        <w:t xml:space="preserve">9.  </w:t>
      </w:r>
      <w:r w:rsidR="009D303E" w:rsidRPr="009D303E">
        <w:rPr>
          <w:b/>
          <w:bCs/>
          <w:sz w:val="24"/>
          <w:szCs w:val="24"/>
          <w:u w:val="single"/>
        </w:rPr>
        <w:t>Make decision concerning Ordinance 20-2, An ordinance amending selected section</w:t>
      </w:r>
      <w:r w:rsidR="009D303E">
        <w:rPr>
          <w:b/>
          <w:bCs/>
          <w:sz w:val="24"/>
          <w:szCs w:val="24"/>
          <w:u w:val="single"/>
        </w:rPr>
        <w:t>s</w:t>
      </w:r>
      <w:r w:rsidR="009D303E" w:rsidRPr="009D303E">
        <w:rPr>
          <w:b/>
          <w:bCs/>
          <w:sz w:val="24"/>
          <w:szCs w:val="24"/>
          <w:u w:val="single"/>
        </w:rPr>
        <w:t xml:space="preserve"> of Chapter 9-500 addressing installation of fire hydrants</w:t>
      </w:r>
      <w:r w:rsidR="009D303E">
        <w:rPr>
          <w:b/>
          <w:bCs/>
          <w:sz w:val="24"/>
          <w:szCs w:val="24"/>
        </w:rPr>
        <w:t xml:space="preserve">:  Trisha Robb moved to adopt Ordinance 20-2 as presented.  Mike Abbott seconded the motion.  Roll call vote:  Marge </w:t>
      </w:r>
      <w:proofErr w:type="spellStart"/>
      <w:r w:rsidR="009D303E">
        <w:rPr>
          <w:b/>
          <w:bCs/>
          <w:sz w:val="24"/>
          <w:szCs w:val="24"/>
        </w:rPr>
        <w:t>Cipkar</w:t>
      </w:r>
      <w:proofErr w:type="spellEnd"/>
      <w:r w:rsidR="009D303E">
        <w:rPr>
          <w:b/>
          <w:bCs/>
          <w:sz w:val="24"/>
          <w:szCs w:val="24"/>
        </w:rPr>
        <w:t xml:space="preserve"> – Aye, Mark Barton – Aye, Mike Abbott- Aye, Trisha Robb – Aye, Todd Robinson – Aye.  </w:t>
      </w:r>
      <w:r w:rsidR="00E608EF">
        <w:rPr>
          <w:b/>
          <w:bCs/>
          <w:sz w:val="24"/>
          <w:szCs w:val="24"/>
        </w:rPr>
        <w:t xml:space="preserve">All in favor.  </w:t>
      </w:r>
      <w:r w:rsidR="009D303E">
        <w:rPr>
          <w:b/>
          <w:bCs/>
          <w:sz w:val="24"/>
          <w:szCs w:val="24"/>
        </w:rPr>
        <w:t xml:space="preserve">Motion carried.  </w:t>
      </w:r>
    </w:p>
    <w:p w14:paraId="364B2745" w14:textId="7C2E4E0A" w:rsidR="009D303E" w:rsidRDefault="009D303E" w:rsidP="00020C03">
      <w:pPr>
        <w:spacing w:after="0"/>
        <w:rPr>
          <w:b/>
          <w:bCs/>
          <w:sz w:val="24"/>
          <w:szCs w:val="24"/>
        </w:rPr>
      </w:pPr>
    </w:p>
    <w:p w14:paraId="6164F479" w14:textId="77777777" w:rsidR="00E608EF" w:rsidRDefault="009D303E" w:rsidP="00020C03">
      <w:pPr>
        <w:spacing w:after="0"/>
        <w:rPr>
          <w:b/>
          <w:bCs/>
          <w:sz w:val="24"/>
          <w:szCs w:val="24"/>
        </w:rPr>
      </w:pPr>
      <w:r>
        <w:rPr>
          <w:b/>
          <w:bCs/>
          <w:sz w:val="24"/>
          <w:szCs w:val="24"/>
        </w:rPr>
        <w:t xml:space="preserve">10.  </w:t>
      </w:r>
      <w:r w:rsidRPr="009D303E">
        <w:rPr>
          <w:b/>
          <w:bCs/>
          <w:sz w:val="24"/>
          <w:szCs w:val="24"/>
          <w:u w:val="single"/>
        </w:rPr>
        <w:t>Make decision concerning Ordinance 20-3, An ordinance establishing Paragonah Town’s designated water service area pursuant to Utah Code Ann. Section 10-7-14:</w:t>
      </w:r>
      <w:r>
        <w:rPr>
          <w:b/>
          <w:bCs/>
          <w:sz w:val="24"/>
          <w:szCs w:val="24"/>
        </w:rPr>
        <w:t xml:space="preserve">  Todd </w:t>
      </w:r>
      <w:proofErr w:type="gramStart"/>
      <w:r>
        <w:rPr>
          <w:b/>
          <w:bCs/>
          <w:sz w:val="24"/>
          <w:szCs w:val="24"/>
        </w:rPr>
        <w:t>Robinson</w:t>
      </w:r>
      <w:proofErr w:type="gramEnd"/>
      <w:r>
        <w:rPr>
          <w:b/>
          <w:bCs/>
          <w:sz w:val="24"/>
          <w:szCs w:val="24"/>
        </w:rPr>
        <w:t xml:space="preserve"> </w:t>
      </w:r>
    </w:p>
    <w:p w14:paraId="1F3DB6EF" w14:textId="77777777" w:rsidR="00E608EF" w:rsidRDefault="00E608EF" w:rsidP="00020C03">
      <w:pPr>
        <w:spacing w:after="0"/>
        <w:rPr>
          <w:b/>
          <w:bCs/>
          <w:sz w:val="24"/>
          <w:szCs w:val="24"/>
        </w:rPr>
      </w:pPr>
    </w:p>
    <w:p w14:paraId="3FB7030D" w14:textId="77777777" w:rsidR="00E608EF" w:rsidRPr="004B2E85" w:rsidRDefault="00E608EF" w:rsidP="00E608EF">
      <w:pPr>
        <w:spacing w:after="0"/>
        <w:rPr>
          <w:b/>
          <w:bCs/>
          <w:sz w:val="24"/>
          <w:szCs w:val="24"/>
        </w:rPr>
      </w:pPr>
      <w:bookmarkStart w:id="0" w:name="_Hlk61365092"/>
      <w:r w:rsidRPr="004B2E85">
        <w:rPr>
          <w:b/>
          <w:bCs/>
          <w:sz w:val="24"/>
          <w:szCs w:val="24"/>
        </w:rPr>
        <w:t>Paragonah Town Board</w:t>
      </w:r>
    </w:p>
    <w:p w14:paraId="6AFCE8BB" w14:textId="77777777" w:rsidR="00E608EF" w:rsidRPr="004B2E85" w:rsidRDefault="00E608EF" w:rsidP="00E608EF">
      <w:pPr>
        <w:spacing w:after="0"/>
        <w:rPr>
          <w:b/>
          <w:bCs/>
          <w:sz w:val="24"/>
          <w:szCs w:val="24"/>
        </w:rPr>
      </w:pPr>
      <w:r w:rsidRPr="004B2E85">
        <w:rPr>
          <w:b/>
          <w:bCs/>
          <w:sz w:val="24"/>
          <w:szCs w:val="24"/>
        </w:rPr>
        <w:t>Public Hearing/Regular Meeting</w:t>
      </w:r>
    </w:p>
    <w:p w14:paraId="03793411" w14:textId="77777777" w:rsidR="00E608EF" w:rsidRPr="004B2E85" w:rsidRDefault="00E608EF" w:rsidP="00E608EF">
      <w:pPr>
        <w:spacing w:after="0"/>
        <w:rPr>
          <w:b/>
          <w:bCs/>
          <w:sz w:val="24"/>
          <w:szCs w:val="24"/>
        </w:rPr>
      </w:pPr>
      <w:r w:rsidRPr="004B2E85">
        <w:rPr>
          <w:b/>
          <w:bCs/>
          <w:sz w:val="24"/>
          <w:szCs w:val="24"/>
        </w:rPr>
        <w:t>December 9, 2020</w:t>
      </w:r>
    </w:p>
    <w:p w14:paraId="5BCF1377" w14:textId="718DEB62" w:rsidR="00E608EF" w:rsidRPr="004B2E85" w:rsidRDefault="00E608EF" w:rsidP="00E608EF">
      <w:pPr>
        <w:spacing w:after="0"/>
        <w:rPr>
          <w:b/>
          <w:bCs/>
          <w:sz w:val="24"/>
          <w:szCs w:val="24"/>
        </w:rPr>
      </w:pPr>
      <w:r w:rsidRPr="004B2E85">
        <w:rPr>
          <w:b/>
          <w:bCs/>
          <w:sz w:val="24"/>
          <w:szCs w:val="24"/>
        </w:rPr>
        <w:t xml:space="preserve">Page </w:t>
      </w:r>
      <w:r w:rsidR="00C95BAE">
        <w:rPr>
          <w:b/>
          <w:bCs/>
          <w:sz w:val="24"/>
          <w:szCs w:val="24"/>
        </w:rPr>
        <w:t>3</w:t>
      </w:r>
    </w:p>
    <w:bookmarkEnd w:id="0"/>
    <w:p w14:paraId="322AAB46" w14:textId="77777777" w:rsidR="00E608EF" w:rsidRDefault="00E608EF" w:rsidP="00E608EF">
      <w:pPr>
        <w:spacing w:after="0"/>
        <w:rPr>
          <w:sz w:val="24"/>
          <w:szCs w:val="24"/>
        </w:rPr>
      </w:pPr>
    </w:p>
    <w:p w14:paraId="1B880412" w14:textId="5E8BA5EB" w:rsidR="009D303E" w:rsidRDefault="009D303E" w:rsidP="00020C03">
      <w:pPr>
        <w:spacing w:after="0"/>
        <w:rPr>
          <w:b/>
          <w:bCs/>
          <w:sz w:val="24"/>
          <w:szCs w:val="24"/>
        </w:rPr>
      </w:pPr>
      <w:r>
        <w:rPr>
          <w:b/>
          <w:bCs/>
          <w:sz w:val="24"/>
          <w:szCs w:val="24"/>
        </w:rPr>
        <w:t xml:space="preserve">moved to adopt Ordinance 20-3 as presented.  Mike Abbott seconded the motion.  Roll call vote:  Mark Barton – Aye, Mike Abbott – Aye, Trisha Robb – Aye, Marge </w:t>
      </w:r>
      <w:proofErr w:type="spellStart"/>
      <w:r>
        <w:rPr>
          <w:b/>
          <w:bCs/>
          <w:sz w:val="24"/>
          <w:szCs w:val="24"/>
        </w:rPr>
        <w:t>Cipkar</w:t>
      </w:r>
      <w:proofErr w:type="spellEnd"/>
      <w:r>
        <w:rPr>
          <w:b/>
          <w:bCs/>
          <w:sz w:val="24"/>
          <w:szCs w:val="24"/>
        </w:rPr>
        <w:t xml:space="preserve"> – Aye, Todd Robinson – Aye.  </w:t>
      </w:r>
      <w:r w:rsidR="00E608EF">
        <w:rPr>
          <w:b/>
          <w:bCs/>
          <w:sz w:val="24"/>
          <w:szCs w:val="24"/>
        </w:rPr>
        <w:t xml:space="preserve">All in favor.  </w:t>
      </w:r>
      <w:r>
        <w:rPr>
          <w:b/>
          <w:bCs/>
          <w:sz w:val="24"/>
          <w:szCs w:val="24"/>
        </w:rPr>
        <w:t xml:space="preserve">Motion carried. </w:t>
      </w:r>
    </w:p>
    <w:p w14:paraId="41EC8A8F" w14:textId="2A8C6944" w:rsidR="009D303E" w:rsidRDefault="009D303E" w:rsidP="00020C03">
      <w:pPr>
        <w:spacing w:after="0"/>
        <w:rPr>
          <w:b/>
          <w:bCs/>
          <w:sz w:val="24"/>
          <w:szCs w:val="24"/>
        </w:rPr>
      </w:pPr>
    </w:p>
    <w:p w14:paraId="67AF1CF5" w14:textId="71AFBCA6" w:rsidR="009D303E" w:rsidRDefault="009D303E" w:rsidP="00020C03">
      <w:pPr>
        <w:spacing w:after="0"/>
        <w:rPr>
          <w:sz w:val="24"/>
          <w:szCs w:val="24"/>
        </w:rPr>
      </w:pPr>
      <w:r>
        <w:rPr>
          <w:b/>
          <w:bCs/>
          <w:sz w:val="24"/>
          <w:szCs w:val="24"/>
        </w:rPr>
        <w:t xml:space="preserve">11.  </w:t>
      </w:r>
      <w:r w:rsidRPr="009D303E">
        <w:rPr>
          <w:b/>
          <w:bCs/>
          <w:sz w:val="24"/>
          <w:szCs w:val="24"/>
          <w:u w:val="single"/>
        </w:rPr>
        <w:t>Review and make decision concerning acceptance of Ted Cooke’s petition to annex property to the north east of Town:</w:t>
      </w:r>
      <w:r>
        <w:rPr>
          <w:b/>
          <w:bCs/>
          <w:sz w:val="24"/>
          <w:szCs w:val="24"/>
          <w:u w:val="single"/>
        </w:rPr>
        <w:t xml:space="preserve">  </w:t>
      </w:r>
      <w:r>
        <w:rPr>
          <w:sz w:val="24"/>
          <w:szCs w:val="24"/>
        </w:rPr>
        <w:t xml:space="preserve">     The Planning and Zoning committee ha</w:t>
      </w:r>
      <w:r w:rsidR="00E608EF">
        <w:rPr>
          <w:sz w:val="24"/>
          <w:szCs w:val="24"/>
        </w:rPr>
        <w:t>s</w:t>
      </w:r>
      <w:r>
        <w:rPr>
          <w:sz w:val="24"/>
          <w:szCs w:val="24"/>
        </w:rPr>
        <w:t xml:space="preserve"> reviewed the petition and annexation map.  A few amendments needed to be made </w:t>
      </w:r>
      <w:r w:rsidR="00CA5BD4">
        <w:rPr>
          <w:sz w:val="24"/>
          <w:szCs w:val="24"/>
        </w:rPr>
        <w:t xml:space="preserve">to the petition </w:t>
      </w:r>
      <w:r>
        <w:rPr>
          <w:sz w:val="24"/>
          <w:szCs w:val="24"/>
        </w:rPr>
        <w:t xml:space="preserve">including the number of acres to be annexed, </w:t>
      </w:r>
      <w:r w:rsidR="00E608EF">
        <w:rPr>
          <w:sz w:val="24"/>
          <w:szCs w:val="24"/>
        </w:rPr>
        <w:t xml:space="preserve">property description </w:t>
      </w:r>
      <w:r>
        <w:rPr>
          <w:sz w:val="24"/>
          <w:szCs w:val="24"/>
        </w:rPr>
        <w:t xml:space="preserve">and the plat map needed to be </w:t>
      </w:r>
      <w:r w:rsidR="00CA5BD4">
        <w:rPr>
          <w:sz w:val="24"/>
          <w:szCs w:val="24"/>
        </w:rPr>
        <w:t xml:space="preserve">stamped by a licensed surveyor.  These changes have been made.  </w:t>
      </w:r>
      <w:r w:rsidRPr="009D303E">
        <w:rPr>
          <w:b/>
          <w:bCs/>
          <w:sz w:val="24"/>
          <w:szCs w:val="24"/>
        </w:rPr>
        <w:t xml:space="preserve">Mark Barton moved to accept Ted Cooke’s petition to annex property to the north east of Town as presented.  Todd Robinson seconded the motion.  All in favor.  Motion carried.  </w:t>
      </w:r>
    </w:p>
    <w:p w14:paraId="2BC93A07" w14:textId="61C3E9FE" w:rsidR="00CA5BD4" w:rsidRDefault="00CA5BD4" w:rsidP="00020C03">
      <w:pPr>
        <w:spacing w:after="0"/>
        <w:rPr>
          <w:sz w:val="24"/>
          <w:szCs w:val="24"/>
        </w:rPr>
      </w:pPr>
    </w:p>
    <w:p w14:paraId="33F4B21B" w14:textId="5AE0D4DF" w:rsidR="00CA5BD4" w:rsidRDefault="00CA5BD4" w:rsidP="00020C03">
      <w:pPr>
        <w:spacing w:after="0"/>
        <w:rPr>
          <w:sz w:val="24"/>
          <w:szCs w:val="24"/>
        </w:rPr>
      </w:pPr>
      <w:r w:rsidRPr="00CA5BD4">
        <w:rPr>
          <w:b/>
          <w:bCs/>
          <w:sz w:val="24"/>
          <w:szCs w:val="24"/>
        </w:rPr>
        <w:t xml:space="preserve">12.  </w:t>
      </w:r>
      <w:r w:rsidRPr="00CA5BD4">
        <w:rPr>
          <w:b/>
          <w:bCs/>
          <w:sz w:val="24"/>
          <w:szCs w:val="24"/>
          <w:u w:val="single"/>
        </w:rPr>
        <w:t>Mayor’s Report</w:t>
      </w:r>
      <w:r w:rsidRPr="00CA5BD4">
        <w:rPr>
          <w:b/>
          <w:bCs/>
          <w:sz w:val="24"/>
          <w:szCs w:val="24"/>
        </w:rPr>
        <w:t xml:space="preserve">:  </w:t>
      </w:r>
      <w:r>
        <w:rPr>
          <w:sz w:val="24"/>
          <w:szCs w:val="24"/>
        </w:rPr>
        <w:t xml:space="preserve">Todd Robinson reported he was sick for a couple of weeks with the flu and was unable to attend some of his monthly meeting.  Steve Woolsey was up surveying the road by his house.  </w:t>
      </w:r>
    </w:p>
    <w:p w14:paraId="540DC5E5" w14:textId="77777777" w:rsidR="00156867" w:rsidRDefault="00156867" w:rsidP="00020C03">
      <w:pPr>
        <w:spacing w:after="0"/>
        <w:rPr>
          <w:sz w:val="24"/>
          <w:szCs w:val="24"/>
        </w:rPr>
      </w:pPr>
    </w:p>
    <w:p w14:paraId="4744E003" w14:textId="4A6B1E1E" w:rsidR="00156867" w:rsidRPr="00156867" w:rsidRDefault="00156867" w:rsidP="00156867">
      <w:pPr>
        <w:spacing w:after="0"/>
        <w:ind w:firstLine="720"/>
        <w:rPr>
          <w:sz w:val="24"/>
          <w:szCs w:val="24"/>
        </w:rPr>
      </w:pPr>
      <w:r w:rsidRPr="00156867">
        <w:rPr>
          <w:b/>
          <w:bCs/>
          <w:sz w:val="24"/>
          <w:szCs w:val="24"/>
        </w:rPr>
        <w:t>a)  Review/U</w:t>
      </w:r>
      <w:r>
        <w:rPr>
          <w:b/>
          <w:bCs/>
          <w:sz w:val="24"/>
          <w:szCs w:val="24"/>
        </w:rPr>
        <w:t>p</w:t>
      </w:r>
      <w:r w:rsidRPr="00156867">
        <w:rPr>
          <w:b/>
          <w:bCs/>
          <w:sz w:val="24"/>
          <w:szCs w:val="24"/>
        </w:rPr>
        <w:t xml:space="preserve">date Capital Improvement List used to apply for CDBG funding:  </w:t>
      </w:r>
      <w:r>
        <w:rPr>
          <w:sz w:val="24"/>
          <w:szCs w:val="24"/>
        </w:rPr>
        <w:t xml:space="preserve">In order to be eligible to receive CDBG funding, grants, etc., the Town must submit a Capital Improvement list to the Five County Association of Governments every year.  Last year the list included Water System Improvements.   Town Board members agreed the number one priority is still Water System Improvements.  Discussion took place concerning how much funding we wanted to apply for and from which sources.  After much discussion, the Town Clerk was asked to look at the Water Master Plan and see how much the first phase of the project costs, find out how much CDBG funding we can get, and go from there.  Todd Robinson also suggesting putting addition to the Town Hall on the list.  We need more storage.  </w:t>
      </w:r>
    </w:p>
    <w:p w14:paraId="5A903074" w14:textId="0A6F51C6" w:rsidR="00156867" w:rsidRDefault="00156867" w:rsidP="00020C03">
      <w:pPr>
        <w:spacing w:after="0"/>
        <w:rPr>
          <w:b/>
          <w:bCs/>
          <w:sz w:val="24"/>
          <w:szCs w:val="24"/>
        </w:rPr>
      </w:pPr>
    </w:p>
    <w:p w14:paraId="6BA0C97B" w14:textId="125E6880" w:rsidR="00156867" w:rsidRDefault="00156867" w:rsidP="00020C03">
      <w:pPr>
        <w:spacing w:after="0"/>
        <w:rPr>
          <w:b/>
          <w:bCs/>
          <w:sz w:val="24"/>
          <w:szCs w:val="24"/>
        </w:rPr>
      </w:pPr>
    </w:p>
    <w:p w14:paraId="4ADBB0DE" w14:textId="7EC47D46" w:rsidR="00156867" w:rsidRPr="00330FB9" w:rsidRDefault="00156867" w:rsidP="00020C03">
      <w:pPr>
        <w:spacing w:after="0"/>
        <w:rPr>
          <w:sz w:val="24"/>
          <w:szCs w:val="24"/>
        </w:rPr>
      </w:pPr>
      <w:r>
        <w:rPr>
          <w:b/>
          <w:bCs/>
          <w:sz w:val="24"/>
          <w:szCs w:val="24"/>
        </w:rPr>
        <w:t xml:space="preserve">13.  </w:t>
      </w:r>
      <w:r w:rsidRPr="00156867">
        <w:rPr>
          <w:b/>
          <w:bCs/>
          <w:sz w:val="24"/>
          <w:szCs w:val="24"/>
          <w:u w:val="single"/>
        </w:rPr>
        <w:t>Water Department Report</w:t>
      </w:r>
      <w:r>
        <w:rPr>
          <w:b/>
          <w:bCs/>
          <w:sz w:val="24"/>
          <w:szCs w:val="24"/>
        </w:rPr>
        <w:t xml:space="preserve">:  </w:t>
      </w:r>
      <w:r w:rsidR="00330FB9">
        <w:rPr>
          <w:sz w:val="24"/>
          <w:szCs w:val="24"/>
        </w:rPr>
        <w:t xml:space="preserve">Mike Abbott reported the compactor was ordered and has been received by Dan Burgett.  Marge </w:t>
      </w:r>
      <w:proofErr w:type="spellStart"/>
      <w:r w:rsidR="00330FB9">
        <w:rPr>
          <w:sz w:val="24"/>
          <w:szCs w:val="24"/>
        </w:rPr>
        <w:t>Cipkar</w:t>
      </w:r>
      <w:proofErr w:type="spellEnd"/>
      <w:r w:rsidR="00330FB9">
        <w:rPr>
          <w:sz w:val="24"/>
          <w:szCs w:val="24"/>
        </w:rPr>
        <w:t xml:space="preserve"> asked who was going to take over Tom Milk’s position as Certified Water Operator</w:t>
      </w:r>
      <w:r w:rsidR="00E608EF">
        <w:rPr>
          <w:sz w:val="24"/>
          <w:szCs w:val="24"/>
        </w:rPr>
        <w:t xml:space="preserve">. </w:t>
      </w:r>
      <w:r w:rsidR="00330FB9">
        <w:rPr>
          <w:sz w:val="24"/>
          <w:szCs w:val="24"/>
        </w:rPr>
        <w:t xml:space="preserve"> Discussion took place concerning appointing Robert Almont.  Robert was in attendance and said he is willing to accept the position but would like more information on what is involved and for how long he would be required to serve.  He was told to talk to Tom Milk and that he could serve for as long as he wanted.  Any certification/training that is needed will be paid for by the town.  The Town Clerk was asked to put this on the agenda for next month.  </w:t>
      </w:r>
    </w:p>
    <w:p w14:paraId="2DB84315" w14:textId="77777777" w:rsidR="00C95BAE" w:rsidRPr="004B2E85" w:rsidRDefault="00C95BAE" w:rsidP="00C95BAE">
      <w:pPr>
        <w:spacing w:after="0"/>
        <w:rPr>
          <w:b/>
          <w:bCs/>
          <w:sz w:val="24"/>
          <w:szCs w:val="24"/>
        </w:rPr>
      </w:pPr>
      <w:r w:rsidRPr="004B2E85">
        <w:rPr>
          <w:b/>
          <w:bCs/>
          <w:sz w:val="24"/>
          <w:szCs w:val="24"/>
        </w:rPr>
        <w:lastRenderedPageBreak/>
        <w:t>Paragonah Town Board</w:t>
      </w:r>
    </w:p>
    <w:p w14:paraId="10F24BAE" w14:textId="77777777" w:rsidR="00C95BAE" w:rsidRPr="004B2E85" w:rsidRDefault="00C95BAE" w:rsidP="00C95BAE">
      <w:pPr>
        <w:spacing w:after="0"/>
        <w:rPr>
          <w:b/>
          <w:bCs/>
          <w:sz w:val="24"/>
          <w:szCs w:val="24"/>
        </w:rPr>
      </w:pPr>
      <w:r w:rsidRPr="004B2E85">
        <w:rPr>
          <w:b/>
          <w:bCs/>
          <w:sz w:val="24"/>
          <w:szCs w:val="24"/>
        </w:rPr>
        <w:t>Public Hearing/Regular Meeting</w:t>
      </w:r>
    </w:p>
    <w:p w14:paraId="3A4E1DE4" w14:textId="77777777" w:rsidR="00C95BAE" w:rsidRPr="004B2E85" w:rsidRDefault="00C95BAE" w:rsidP="00C95BAE">
      <w:pPr>
        <w:spacing w:after="0"/>
        <w:rPr>
          <w:b/>
          <w:bCs/>
          <w:sz w:val="24"/>
          <w:szCs w:val="24"/>
        </w:rPr>
      </w:pPr>
      <w:r w:rsidRPr="004B2E85">
        <w:rPr>
          <w:b/>
          <w:bCs/>
          <w:sz w:val="24"/>
          <w:szCs w:val="24"/>
        </w:rPr>
        <w:t>December 9, 2020</w:t>
      </w:r>
    </w:p>
    <w:p w14:paraId="61DD78D6" w14:textId="077E0989" w:rsidR="00C95BAE" w:rsidRPr="004B2E85" w:rsidRDefault="00C95BAE" w:rsidP="00C95BAE">
      <w:pPr>
        <w:spacing w:after="0"/>
        <w:rPr>
          <w:b/>
          <w:bCs/>
          <w:sz w:val="24"/>
          <w:szCs w:val="24"/>
        </w:rPr>
      </w:pPr>
      <w:r w:rsidRPr="004B2E85">
        <w:rPr>
          <w:b/>
          <w:bCs/>
          <w:sz w:val="24"/>
          <w:szCs w:val="24"/>
        </w:rPr>
        <w:t xml:space="preserve">Page </w:t>
      </w:r>
      <w:r>
        <w:rPr>
          <w:b/>
          <w:bCs/>
          <w:sz w:val="24"/>
          <w:szCs w:val="24"/>
        </w:rPr>
        <w:t>4</w:t>
      </w:r>
    </w:p>
    <w:p w14:paraId="4630B0D3" w14:textId="77777777" w:rsidR="00C95BAE" w:rsidRDefault="00C95BAE" w:rsidP="00020C03">
      <w:pPr>
        <w:spacing w:after="0"/>
        <w:rPr>
          <w:sz w:val="24"/>
          <w:szCs w:val="24"/>
        </w:rPr>
      </w:pPr>
    </w:p>
    <w:p w14:paraId="5BF76ADD" w14:textId="2AA1F4EC" w:rsidR="00CA5BD4" w:rsidRDefault="00CA5BD4" w:rsidP="00020C03">
      <w:pPr>
        <w:spacing w:after="0"/>
        <w:rPr>
          <w:sz w:val="24"/>
          <w:szCs w:val="24"/>
        </w:rPr>
      </w:pPr>
      <w:r w:rsidRPr="00CA5BD4">
        <w:rPr>
          <w:b/>
          <w:bCs/>
          <w:sz w:val="24"/>
          <w:szCs w:val="24"/>
        </w:rPr>
        <w:t>1</w:t>
      </w:r>
      <w:r w:rsidR="00330FB9">
        <w:rPr>
          <w:b/>
          <w:bCs/>
          <w:sz w:val="24"/>
          <w:szCs w:val="24"/>
        </w:rPr>
        <w:t xml:space="preserve">4.  </w:t>
      </w:r>
      <w:r w:rsidR="00330FB9" w:rsidRPr="00330FB9">
        <w:rPr>
          <w:b/>
          <w:bCs/>
          <w:sz w:val="24"/>
          <w:szCs w:val="24"/>
          <w:u w:val="single"/>
        </w:rPr>
        <w:t>Power/Fire Department Reports</w:t>
      </w:r>
      <w:r w:rsidR="00330FB9">
        <w:rPr>
          <w:b/>
          <w:bCs/>
          <w:sz w:val="24"/>
          <w:szCs w:val="24"/>
        </w:rPr>
        <w:t xml:space="preserve">:   </w:t>
      </w:r>
      <w:r w:rsidR="00330FB9">
        <w:rPr>
          <w:sz w:val="24"/>
          <w:szCs w:val="24"/>
        </w:rPr>
        <w:t xml:space="preserve">Mark Barton reported the Fire Department ordered the defibrillators that will be purchased with some of the CARES Act funds.  </w:t>
      </w:r>
      <w:r w:rsidR="00B96149">
        <w:rPr>
          <w:sz w:val="24"/>
          <w:szCs w:val="24"/>
        </w:rPr>
        <w:t xml:space="preserve">The Power Department has not had any issues to report.   Jayne Stones commented she received a check from UAMPS for $356.66 </w:t>
      </w:r>
      <w:r w:rsidR="00E608EF">
        <w:rPr>
          <w:sz w:val="24"/>
          <w:szCs w:val="24"/>
        </w:rPr>
        <w:t>which shows as a credit balance on the October 2020 billing</w:t>
      </w:r>
      <w:r w:rsidR="00B96149">
        <w:rPr>
          <w:sz w:val="24"/>
          <w:szCs w:val="24"/>
        </w:rPr>
        <w:t>.  On the bill it shows th</w:t>
      </w:r>
      <w:r w:rsidR="00E608EF">
        <w:rPr>
          <w:sz w:val="24"/>
          <w:szCs w:val="24"/>
        </w:rPr>
        <w:t>ere</w:t>
      </w:r>
      <w:r w:rsidR="00B96149">
        <w:rPr>
          <w:sz w:val="24"/>
          <w:szCs w:val="24"/>
        </w:rPr>
        <w:t xml:space="preserve"> was an adjustment for meter reading.  Their must have been a problem with their meter.  </w:t>
      </w:r>
    </w:p>
    <w:p w14:paraId="0909EC6B" w14:textId="77777777" w:rsidR="00E608EF" w:rsidRDefault="00E608EF" w:rsidP="00020C03">
      <w:pPr>
        <w:spacing w:after="0"/>
        <w:rPr>
          <w:sz w:val="24"/>
          <w:szCs w:val="24"/>
        </w:rPr>
      </w:pPr>
    </w:p>
    <w:p w14:paraId="0AC83C99" w14:textId="798927F1" w:rsidR="00020C03" w:rsidRPr="00710D37" w:rsidRDefault="00B96149" w:rsidP="00710D37">
      <w:pPr>
        <w:spacing w:after="0"/>
        <w:rPr>
          <w:sz w:val="24"/>
          <w:szCs w:val="24"/>
        </w:rPr>
      </w:pPr>
      <w:r w:rsidRPr="00B96149">
        <w:rPr>
          <w:b/>
          <w:bCs/>
          <w:sz w:val="24"/>
          <w:szCs w:val="24"/>
        </w:rPr>
        <w:t xml:space="preserve">15.  </w:t>
      </w:r>
      <w:r w:rsidRPr="00B96149">
        <w:rPr>
          <w:b/>
          <w:bCs/>
          <w:sz w:val="24"/>
          <w:szCs w:val="24"/>
          <w:u w:val="single"/>
        </w:rPr>
        <w:t>Cemetery/Planning and Zoning Reports</w:t>
      </w:r>
      <w:r w:rsidRPr="00B96149">
        <w:rPr>
          <w:b/>
          <w:bCs/>
          <w:sz w:val="24"/>
          <w:szCs w:val="24"/>
        </w:rPr>
        <w:t xml:space="preserve">:  </w:t>
      </w:r>
      <w:r>
        <w:rPr>
          <w:sz w:val="24"/>
          <w:szCs w:val="24"/>
        </w:rPr>
        <w:t xml:space="preserve">Marge </w:t>
      </w:r>
      <w:proofErr w:type="spellStart"/>
      <w:r>
        <w:rPr>
          <w:sz w:val="24"/>
          <w:szCs w:val="24"/>
        </w:rPr>
        <w:t>Cipkar</w:t>
      </w:r>
      <w:proofErr w:type="spellEnd"/>
      <w:r>
        <w:rPr>
          <w:sz w:val="24"/>
          <w:szCs w:val="24"/>
        </w:rPr>
        <w:t xml:space="preserve"> had nothing to report on the Cemetery.  Nancy Dalton reported at the last Planning and Zoning meeting they </w:t>
      </w:r>
      <w:r w:rsidR="00710D37">
        <w:rPr>
          <w:sz w:val="24"/>
          <w:szCs w:val="24"/>
        </w:rPr>
        <w:t>reviewed the annexation process</w:t>
      </w:r>
      <w:r w:rsidR="00E608EF">
        <w:rPr>
          <w:sz w:val="24"/>
          <w:szCs w:val="24"/>
        </w:rPr>
        <w:t xml:space="preserve"> and</w:t>
      </w:r>
      <w:r w:rsidR="001545DB">
        <w:rPr>
          <w:sz w:val="24"/>
          <w:szCs w:val="24"/>
        </w:rPr>
        <w:t xml:space="preserve"> Ted Cooke’s petition.  In advance of the meeting, she had made an outline of policies and criteria that need to be met and included in the annexation agreement including financial implications, municipal services, underground water rights, etc.     They used this outline as they reviewed Ted Cooke’s annexation petition and it worked </w:t>
      </w:r>
      <w:r w:rsidR="00AE72DE">
        <w:rPr>
          <w:sz w:val="24"/>
          <w:szCs w:val="24"/>
        </w:rPr>
        <w:t>well</w:t>
      </w:r>
      <w:r w:rsidR="001545DB">
        <w:rPr>
          <w:sz w:val="24"/>
          <w:szCs w:val="24"/>
        </w:rPr>
        <w:t xml:space="preserve">.  At the next Planning and Zoning </w:t>
      </w:r>
      <w:r w:rsidR="006F1BE4">
        <w:rPr>
          <w:sz w:val="24"/>
          <w:szCs w:val="24"/>
        </w:rPr>
        <w:t xml:space="preserve">meeting </w:t>
      </w:r>
      <w:r w:rsidR="001545DB">
        <w:rPr>
          <w:sz w:val="24"/>
          <w:szCs w:val="24"/>
        </w:rPr>
        <w:t xml:space="preserve">they will be addressing road widths and addressing the $10000 annexation application fee to determine if the amount charged is justifiable.  </w:t>
      </w:r>
    </w:p>
    <w:p w14:paraId="4E0C9558" w14:textId="683B415F" w:rsidR="00020C03" w:rsidRDefault="00020C03" w:rsidP="00020C03">
      <w:pPr>
        <w:jc w:val="center"/>
      </w:pPr>
    </w:p>
    <w:p w14:paraId="2D632788" w14:textId="33B99CA4" w:rsidR="00E608EF" w:rsidRDefault="00AB7B26" w:rsidP="00AB7B26">
      <w:pPr>
        <w:rPr>
          <w:sz w:val="24"/>
          <w:szCs w:val="24"/>
        </w:rPr>
      </w:pPr>
      <w:r w:rsidRPr="00AB7B26">
        <w:rPr>
          <w:b/>
          <w:bCs/>
          <w:sz w:val="24"/>
          <w:szCs w:val="24"/>
        </w:rPr>
        <w:t xml:space="preserve">16.  </w:t>
      </w:r>
      <w:r w:rsidRPr="00AB7B26">
        <w:rPr>
          <w:b/>
          <w:bCs/>
          <w:sz w:val="24"/>
          <w:szCs w:val="24"/>
          <w:u w:val="single"/>
        </w:rPr>
        <w:t>Roads/Park/Cemetery</w:t>
      </w:r>
      <w:r w:rsidRPr="00AB7B26">
        <w:rPr>
          <w:b/>
          <w:bCs/>
          <w:sz w:val="24"/>
          <w:szCs w:val="24"/>
        </w:rPr>
        <w:t xml:space="preserve">:   </w:t>
      </w:r>
      <w:r w:rsidRPr="00AB7B26">
        <w:rPr>
          <w:sz w:val="24"/>
          <w:szCs w:val="24"/>
        </w:rPr>
        <w:t xml:space="preserve">Trisha </w:t>
      </w:r>
      <w:r w:rsidR="00E608EF">
        <w:rPr>
          <w:sz w:val="24"/>
          <w:szCs w:val="24"/>
        </w:rPr>
        <w:t xml:space="preserve">Robb reported Pam Adams, the Worth’s, Lyle Barton, and Kelly </w:t>
      </w:r>
      <w:proofErr w:type="spellStart"/>
      <w:r w:rsidR="00E608EF">
        <w:rPr>
          <w:sz w:val="24"/>
          <w:szCs w:val="24"/>
        </w:rPr>
        <w:t>Oldroyd</w:t>
      </w:r>
      <w:proofErr w:type="spellEnd"/>
      <w:r w:rsidR="00E608EF">
        <w:rPr>
          <w:sz w:val="24"/>
          <w:szCs w:val="24"/>
        </w:rPr>
        <w:t xml:space="preserve"> are willing to give the town their part of the road.  However, Ruth Robinson is not </w:t>
      </w:r>
      <w:proofErr w:type="gramStart"/>
      <w:r w:rsidR="00E608EF">
        <w:rPr>
          <w:sz w:val="24"/>
          <w:szCs w:val="24"/>
        </w:rPr>
        <w:t>interested</w:t>
      </w:r>
      <w:proofErr w:type="gramEnd"/>
      <w:r w:rsidR="00E608EF">
        <w:rPr>
          <w:sz w:val="24"/>
          <w:szCs w:val="24"/>
        </w:rPr>
        <w:t xml:space="preserve"> and </w:t>
      </w:r>
      <w:r w:rsidR="006C0A5F">
        <w:rPr>
          <w:sz w:val="24"/>
          <w:szCs w:val="24"/>
        </w:rPr>
        <w:t>she is not sure about Kay Lister</w:t>
      </w:r>
      <w:r w:rsidR="00E608EF">
        <w:rPr>
          <w:sz w:val="24"/>
          <w:szCs w:val="24"/>
        </w:rPr>
        <w:t xml:space="preserve">.  </w:t>
      </w:r>
      <w:r w:rsidR="006C0A5F">
        <w:rPr>
          <w:sz w:val="24"/>
          <w:szCs w:val="24"/>
        </w:rPr>
        <w:t xml:space="preserve">The Judd’s and Cravens will give the Town what is already there for the road but will not give any more of their property.  </w:t>
      </w:r>
      <w:r w:rsidR="00E608EF">
        <w:rPr>
          <w:sz w:val="24"/>
          <w:szCs w:val="24"/>
        </w:rPr>
        <w:t xml:space="preserve"> Trisha said she feels like we need to take whatever they are willing to give us now even if the roads w</w:t>
      </w:r>
      <w:r w:rsidR="006C0A5F">
        <w:rPr>
          <w:sz w:val="24"/>
          <w:szCs w:val="24"/>
        </w:rPr>
        <w:t xml:space="preserve">ill not be wide enough.  Trisha asked the Jayne if she had paid the County Road department bill for materials we used.  Jayne explained she has not received any more bills from them and </w:t>
      </w:r>
      <w:proofErr w:type="gramStart"/>
      <w:r w:rsidR="006C0A5F">
        <w:rPr>
          <w:sz w:val="24"/>
          <w:szCs w:val="24"/>
        </w:rPr>
        <w:t>didn’t</w:t>
      </w:r>
      <w:proofErr w:type="gramEnd"/>
      <w:r w:rsidR="006C0A5F">
        <w:rPr>
          <w:sz w:val="24"/>
          <w:szCs w:val="24"/>
        </w:rPr>
        <w:t xml:space="preserve"> realize we still owed them money.</w:t>
      </w:r>
      <w:r w:rsidR="006F1BE4">
        <w:rPr>
          <w:sz w:val="24"/>
          <w:szCs w:val="24"/>
        </w:rPr>
        <w:t xml:space="preserve">  Trisha said she would check with Preston.</w:t>
      </w:r>
    </w:p>
    <w:p w14:paraId="67D01DAD" w14:textId="6158ADC2" w:rsidR="00AB7B26" w:rsidRPr="00AB7B26" w:rsidRDefault="006C0A5F" w:rsidP="00AB7B26">
      <w:pPr>
        <w:rPr>
          <w:sz w:val="24"/>
          <w:szCs w:val="24"/>
        </w:rPr>
      </w:pPr>
      <w:r>
        <w:rPr>
          <w:sz w:val="24"/>
          <w:szCs w:val="24"/>
        </w:rPr>
        <w:t xml:space="preserve">Discussion took place concerning Danny Abbott’s building permit.  Danny Abbott combined his two </w:t>
      </w:r>
      <w:proofErr w:type="gramStart"/>
      <w:r>
        <w:rPr>
          <w:sz w:val="24"/>
          <w:szCs w:val="24"/>
        </w:rPr>
        <w:t>lots</w:t>
      </w:r>
      <w:proofErr w:type="gramEnd"/>
      <w:r>
        <w:rPr>
          <w:sz w:val="24"/>
          <w:szCs w:val="24"/>
        </w:rPr>
        <w:t xml:space="preserve"> and the County suggests that the Town abandon the middle utility easement on both of these lots.  Jayne was </w:t>
      </w:r>
      <w:r w:rsidR="006F1BE4">
        <w:rPr>
          <w:sz w:val="24"/>
          <w:szCs w:val="24"/>
        </w:rPr>
        <w:t>asked to call</w:t>
      </w:r>
      <w:r>
        <w:rPr>
          <w:sz w:val="24"/>
          <w:szCs w:val="24"/>
        </w:rPr>
        <w:t xml:space="preserve"> Justin Wayment </w:t>
      </w:r>
      <w:r w:rsidR="006F1BE4">
        <w:rPr>
          <w:sz w:val="24"/>
          <w:szCs w:val="24"/>
        </w:rPr>
        <w:t xml:space="preserve">and have him get us the necessary paperwork.  </w:t>
      </w:r>
    </w:p>
    <w:p w14:paraId="6F25B19E" w14:textId="61C49C39" w:rsidR="00AB7B26" w:rsidRDefault="00AB7B26" w:rsidP="00AB7B26">
      <w:pPr>
        <w:rPr>
          <w:sz w:val="24"/>
          <w:szCs w:val="24"/>
        </w:rPr>
      </w:pPr>
      <w:r w:rsidRPr="00AB7B26">
        <w:rPr>
          <w:b/>
          <w:bCs/>
          <w:sz w:val="24"/>
          <w:szCs w:val="24"/>
        </w:rPr>
        <w:t xml:space="preserve">17.  </w:t>
      </w:r>
      <w:r w:rsidRPr="00AB7B26">
        <w:rPr>
          <w:b/>
          <w:bCs/>
          <w:sz w:val="24"/>
          <w:szCs w:val="24"/>
          <w:u w:val="single"/>
        </w:rPr>
        <w:t>Open Discussion</w:t>
      </w:r>
      <w:r w:rsidRPr="00AB7B26">
        <w:rPr>
          <w:sz w:val="24"/>
          <w:szCs w:val="24"/>
        </w:rPr>
        <w:t xml:space="preserve">:  </w:t>
      </w:r>
      <w:r>
        <w:rPr>
          <w:sz w:val="24"/>
          <w:szCs w:val="24"/>
        </w:rPr>
        <w:t>None</w:t>
      </w:r>
    </w:p>
    <w:p w14:paraId="0E9DCC63" w14:textId="18F13243" w:rsidR="00AB7B26" w:rsidRPr="004B2E85" w:rsidRDefault="00AB7B26" w:rsidP="00AB7B26">
      <w:pPr>
        <w:rPr>
          <w:b/>
          <w:bCs/>
          <w:sz w:val="24"/>
          <w:szCs w:val="24"/>
        </w:rPr>
      </w:pPr>
      <w:r w:rsidRPr="00AB7B26">
        <w:rPr>
          <w:b/>
          <w:bCs/>
          <w:sz w:val="24"/>
          <w:szCs w:val="24"/>
        </w:rPr>
        <w:t xml:space="preserve">18.  </w:t>
      </w:r>
      <w:r w:rsidRPr="00AB7B26">
        <w:rPr>
          <w:b/>
          <w:bCs/>
          <w:sz w:val="24"/>
          <w:szCs w:val="24"/>
          <w:u w:val="single"/>
        </w:rPr>
        <w:t>Adjourn Meeting/Review Financial Statements/Approve Bills</w:t>
      </w:r>
      <w:r>
        <w:rPr>
          <w:sz w:val="24"/>
          <w:szCs w:val="24"/>
        </w:rPr>
        <w:t xml:space="preserve">:  </w:t>
      </w:r>
      <w:r w:rsidR="004B2E85" w:rsidRPr="004B2E85">
        <w:rPr>
          <w:b/>
          <w:bCs/>
          <w:sz w:val="24"/>
          <w:szCs w:val="24"/>
        </w:rPr>
        <w:t xml:space="preserve">Todd Robinson moved to adjourn meeting, review financial statements, and approve bills.  Mark Barton seconded the motion.  All in favor.  Motion carried.  </w:t>
      </w:r>
    </w:p>
    <w:sectPr w:rsidR="00AB7B26" w:rsidRPr="004B2E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C03"/>
    <w:rsid w:val="00020C03"/>
    <w:rsid w:val="001545DB"/>
    <w:rsid w:val="00156867"/>
    <w:rsid w:val="001711D9"/>
    <w:rsid w:val="00330FB9"/>
    <w:rsid w:val="004B2E85"/>
    <w:rsid w:val="00606F51"/>
    <w:rsid w:val="006C0A5F"/>
    <w:rsid w:val="006F1BE4"/>
    <w:rsid w:val="00710D37"/>
    <w:rsid w:val="009D303E"/>
    <w:rsid w:val="00AB7B26"/>
    <w:rsid w:val="00AE72DE"/>
    <w:rsid w:val="00B96149"/>
    <w:rsid w:val="00C07FEC"/>
    <w:rsid w:val="00C95BAE"/>
    <w:rsid w:val="00CA5BD4"/>
    <w:rsid w:val="00D96A3A"/>
    <w:rsid w:val="00DE31C6"/>
    <w:rsid w:val="00E608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1E986"/>
  <w15:chartTrackingRefBased/>
  <w15:docId w15:val="{1EEEB496-EFA4-47C5-988F-6EBCC445C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4</Pages>
  <Words>1403</Words>
  <Characters>8003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Jayne Stones</dc:creator>
  <cp:keywords/>
  <dc:description/>
  <cp:lastModifiedBy>Jayne Stones</cp:lastModifiedBy>
  <cp:revision>6</cp:revision>
  <dcterms:created xsi:type="dcterms:W3CDTF">2021-01-12T22:22:00Z</dcterms:created>
  <dcterms:modified xsi:type="dcterms:W3CDTF">2021-01-13T00:36:00Z</dcterms:modified>
</cp:coreProperties>
</file>