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5E89F2" w14:textId="74D7614F" w:rsidR="00346F9E" w:rsidRPr="006F5239" w:rsidRDefault="00F776B6" w:rsidP="00FB22DA">
      <w:pPr>
        <w:rPr>
          <w:rFonts w:ascii="Arial" w:hAnsi="Arial" w:cs="Arial"/>
          <w:sz w:val="18"/>
          <w:szCs w:val="18"/>
        </w:rPr>
      </w:pPr>
      <w:r>
        <w:rPr>
          <w:rFonts w:ascii="Arial" w:hAnsi="Arial" w:cs="Arial"/>
          <w:b/>
          <w:noProof/>
          <w:sz w:val="18"/>
          <w:szCs w:val="18"/>
        </w:rPr>
        <w:drawing>
          <wp:anchor distT="0" distB="0" distL="114300" distR="114300" simplePos="0" relativeHeight="251658240" behindDoc="0" locked="0" layoutInCell="1" allowOverlap="1" wp14:anchorId="25A49B9B" wp14:editId="36F25570">
            <wp:simplePos x="0" y="0"/>
            <wp:positionH relativeFrom="margin">
              <wp:align>left</wp:align>
            </wp:positionH>
            <wp:positionV relativeFrom="paragraph">
              <wp:posOffset>-511077</wp:posOffset>
            </wp:positionV>
            <wp:extent cx="1955410" cy="377530"/>
            <wp:effectExtent l="0" t="0" r="6985" b="381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5410" cy="377530"/>
                    </a:xfrm>
                    <a:prstGeom prst="rect">
                      <a:avLst/>
                    </a:prstGeom>
                    <a:noFill/>
                  </pic:spPr>
                </pic:pic>
              </a:graphicData>
            </a:graphic>
            <wp14:sizeRelH relativeFrom="page">
              <wp14:pctWidth>0</wp14:pctWidth>
            </wp14:sizeRelH>
            <wp14:sizeRelV relativeFrom="page">
              <wp14:pctHeight>0</wp14:pctHeight>
            </wp14:sizeRelV>
          </wp:anchor>
        </w:drawing>
      </w:r>
      <w:r w:rsidR="007538EF">
        <w:rPr>
          <w:rFonts w:ascii="Arial" w:hAnsi="Arial" w:cs="Arial"/>
          <w:sz w:val="18"/>
          <w:szCs w:val="18"/>
        </w:rPr>
        <w:t xml:space="preserve">Minutes of the </w:t>
      </w:r>
      <w:r w:rsidR="007538EF" w:rsidRPr="00243D4B">
        <w:rPr>
          <w:rFonts w:ascii="Arial" w:hAnsi="Arial" w:cs="Arial"/>
          <w:b/>
          <w:sz w:val="18"/>
          <w:szCs w:val="18"/>
        </w:rPr>
        <w:t>Work Session</w:t>
      </w:r>
      <w:r w:rsidR="00346F9E" w:rsidRPr="006F5239">
        <w:rPr>
          <w:rFonts w:ascii="Arial" w:hAnsi="Arial" w:cs="Arial"/>
          <w:sz w:val="18"/>
          <w:szCs w:val="18"/>
        </w:rPr>
        <w:t xml:space="preserve"> of the</w:t>
      </w:r>
      <w:r w:rsidR="002117CD" w:rsidRPr="006F5239">
        <w:rPr>
          <w:rFonts w:ascii="Arial" w:hAnsi="Arial" w:cs="Arial"/>
          <w:sz w:val="18"/>
          <w:szCs w:val="18"/>
        </w:rPr>
        <w:t xml:space="preserve"> </w:t>
      </w:r>
      <w:r w:rsidR="00BC3050">
        <w:rPr>
          <w:rFonts w:ascii="Arial" w:hAnsi="Arial" w:cs="Arial"/>
          <w:sz w:val="18"/>
          <w:szCs w:val="18"/>
        </w:rPr>
        <w:t>Riverdale</w:t>
      </w:r>
      <w:r w:rsidR="00C523CE" w:rsidRPr="006F5239">
        <w:rPr>
          <w:rFonts w:ascii="Arial" w:hAnsi="Arial" w:cs="Arial"/>
          <w:sz w:val="18"/>
          <w:szCs w:val="18"/>
        </w:rPr>
        <w:t xml:space="preserve"> </w:t>
      </w:r>
      <w:r w:rsidR="00EF559D">
        <w:rPr>
          <w:rFonts w:ascii="Arial" w:hAnsi="Arial" w:cs="Arial"/>
          <w:sz w:val="18"/>
          <w:szCs w:val="18"/>
        </w:rPr>
        <w:t>City</w:t>
      </w:r>
      <w:r w:rsidR="00C523CE" w:rsidRPr="006F5239">
        <w:rPr>
          <w:rFonts w:ascii="Arial" w:hAnsi="Arial" w:cs="Arial"/>
          <w:sz w:val="18"/>
          <w:szCs w:val="18"/>
        </w:rPr>
        <w:t xml:space="preserve"> </w:t>
      </w:r>
      <w:r w:rsidRPr="00243D4B">
        <w:rPr>
          <w:rFonts w:ascii="Arial" w:hAnsi="Arial" w:cs="Arial"/>
          <w:b/>
          <w:sz w:val="18"/>
          <w:szCs w:val="18"/>
        </w:rPr>
        <w:t>Planning Commission</w:t>
      </w:r>
      <w:r w:rsidR="00C523CE" w:rsidRPr="006F5239">
        <w:rPr>
          <w:rFonts w:ascii="Arial" w:hAnsi="Arial" w:cs="Arial"/>
          <w:sz w:val="18"/>
          <w:szCs w:val="18"/>
        </w:rPr>
        <w:t xml:space="preserve"> held </w:t>
      </w:r>
      <w:r w:rsidR="00BC3050">
        <w:rPr>
          <w:rFonts w:ascii="Arial" w:hAnsi="Arial" w:cs="Arial"/>
          <w:sz w:val="18"/>
          <w:szCs w:val="18"/>
        </w:rPr>
        <w:t>Tuesday,</w:t>
      </w:r>
      <w:r w:rsidR="00C35305" w:rsidRPr="006F5239">
        <w:rPr>
          <w:rFonts w:ascii="Arial" w:hAnsi="Arial" w:cs="Arial"/>
          <w:sz w:val="18"/>
          <w:szCs w:val="18"/>
        </w:rPr>
        <w:t xml:space="preserve"> </w:t>
      </w:r>
      <w:r w:rsidR="006A640C">
        <w:rPr>
          <w:rFonts w:ascii="Arial" w:hAnsi="Arial" w:cs="Arial"/>
          <w:sz w:val="18"/>
          <w:szCs w:val="18"/>
        </w:rPr>
        <w:t>November 10</w:t>
      </w:r>
      <w:r w:rsidR="00346C99">
        <w:rPr>
          <w:rFonts w:ascii="Arial" w:hAnsi="Arial" w:cs="Arial"/>
          <w:sz w:val="18"/>
          <w:szCs w:val="18"/>
        </w:rPr>
        <w:t>, 2020</w:t>
      </w:r>
      <w:r w:rsidR="00346F9E" w:rsidRPr="006F5239">
        <w:rPr>
          <w:rFonts w:ascii="Arial" w:hAnsi="Arial" w:cs="Arial"/>
          <w:sz w:val="18"/>
          <w:szCs w:val="18"/>
        </w:rPr>
        <w:t xml:space="preserve"> at </w:t>
      </w:r>
      <w:r>
        <w:rPr>
          <w:rFonts w:ascii="Arial" w:hAnsi="Arial" w:cs="Arial"/>
          <w:sz w:val="18"/>
          <w:szCs w:val="18"/>
        </w:rPr>
        <w:t>6</w:t>
      </w:r>
      <w:r w:rsidR="00346F9E" w:rsidRPr="006F5239">
        <w:rPr>
          <w:rFonts w:ascii="Arial" w:hAnsi="Arial" w:cs="Arial"/>
          <w:sz w:val="18"/>
          <w:szCs w:val="18"/>
        </w:rPr>
        <w:t>:</w:t>
      </w:r>
      <w:r>
        <w:rPr>
          <w:rFonts w:ascii="Arial" w:hAnsi="Arial" w:cs="Arial"/>
          <w:sz w:val="18"/>
          <w:szCs w:val="18"/>
        </w:rPr>
        <w:t>0</w:t>
      </w:r>
      <w:r w:rsidR="0061598B" w:rsidRPr="006F5239">
        <w:rPr>
          <w:rFonts w:ascii="Arial" w:hAnsi="Arial" w:cs="Arial"/>
          <w:sz w:val="18"/>
          <w:szCs w:val="18"/>
        </w:rPr>
        <w:t>0</w:t>
      </w:r>
      <w:r w:rsidR="00C03472">
        <w:rPr>
          <w:rFonts w:ascii="Arial" w:hAnsi="Arial" w:cs="Arial"/>
          <w:sz w:val="18"/>
          <w:szCs w:val="18"/>
        </w:rPr>
        <w:t xml:space="preserve"> p.m.</w:t>
      </w:r>
      <w:r w:rsidR="00BC3050">
        <w:rPr>
          <w:rFonts w:ascii="Arial" w:hAnsi="Arial" w:cs="Arial"/>
          <w:sz w:val="18"/>
          <w:szCs w:val="18"/>
        </w:rPr>
        <w:t>, at</w:t>
      </w:r>
      <w:r w:rsidR="00346F9E" w:rsidRPr="006F5239">
        <w:rPr>
          <w:rFonts w:ascii="Arial" w:hAnsi="Arial" w:cs="Arial"/>
          <w:sz w:val="18"/>
          <w:szCs w:val="18"/>
        </w:rPr>
        <w:t xml:space="preserve"> the C</w:t>
      </w:r>
      <w:r w:rsidR="00BC3050">
        <w:rPr>
          <w:rFonts w:ascii="Arial" w:hAnsi="Arial" w:cs="Arial"/>
          <w:sz w:val="18"/>
          <w:szCs w:val="18"/>
        </w:rPr>
        <w:t>ivic Center</w:t>
      </w:r>
      <w:r w:rsidR="007538EF">
        <w:rPr>
          <w:rFonts w:ascii="Arial" w:hAnsi="Arial" w:cs="Arial"/>
          <w:sz w:val="18"/>
          <w:szCs w:val="18"/>
        </w:rPr>
        <w:t xml:space="preserve"> in the Administrative Offices</w:t>
      </w:r>
      <w:r w:rsidR="00BC3050">
        <w:rPr>
          <w:rFonts w:ascii="Arial" w:hAnsi="Arial" w:cs="Arial"/>
          <w:sz w:val="18"/>
          <w:szCs w:val="18"/>
        </w:rPr>
        <w:t>, 4600 S Weber River Dr., Riverdale City, Weber County, Utah.</w:t>
      </w:r>
    </w:p>
    <w:p w14:paraId="13DED904" w14:textId="77777777" w:rsidR="00346F9E" w:rsidRPr="00810AF2" w:rsidRDefault="00346F9E" w:rsidP="00FB22DA">
      <w:pPr>
        <w:rPr>
          <w:rFonts w:ascii="Arial" w:hAnsi="Arial" w:cs="Arial"/>
          <w:sz w:val="10"/>
          <w:szCs w:val="10"/>
        </w:rPr>
      </w:pPr>
    </w:p>
    <w:p w14:paraId="67383419" w14:textId="77777777" w:rsidR="0059291D" w:rsidRDefault="0059291D" w:rsidP="00CE48CD">
      <w:pPr>
        <w:pStyle w:val="PlainText"/>
        <w:rPr>
          <w:rFonts w:ascii="Arial" w:hAnsi="Arial" w:cs="Arial"/>
          <w:b/>
          <w:sz w:val="18"/>
          <w:szCs w:val="18"/>
        </w:rPr>
      </w:pPr>
    </w:p>
    <w:p w14:paraId="45329AC2" w14:textId="05BD0CDD" w:rsidR="00AE0560" w:rsidRDefault="002A4F49" w:rsidP="00DC465C">
      <w:pPr>
        <w:pStyle w:val="PlainText"/>
        <w:ind w:left="1440" w:hanging="1440"/>
        <w:rPr>
          <w:rFonts w:ascii="Arial" w:hAnsi="Arial" w:cs="Arial"/>
          <w:bCs/>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243D4B">
        <w:rPr>
          <w:rFonts w:ascii="Arial" w:hAnsi="Arial" w:cs="Arial"/>
          <w:sz w:val="18"/>
          <w:szCs w:val="18"/>
        </w:rPr>
        <w:tab/>
        <w:t>Commissioners</w:t>
      </w:r>
      <w:r w:rsidRPr="006F5239">
        <w:rPr>
          <w:rFonts w:ascii="Arial" w:hAnsi="Arial" w:cs="Arial"/>
          <w:sz w:val="18"/>
          <w:szCs w:val="18"/>
        </w:rPr>
        <w:t xml:space="preserve">: </w:t>
      </w:r>
      <w:r w:rsidRPr="006F5239">
        <w:rPr>
          <w:rFonts w:ascii="Arial" w:hAnsi="Arial" w:cs="Arial"/>
          <w:sz w:val="18"/>
          <w:szCs w:val="18"/>
        </w:rPr>
        <w:tab/>
      </w:r>
      <w:r w:rsidR="00BC3050">
        <w:rPr>
          <w:rFonts w:ascii="Arial" w:hAnsi="Arial" w:cs="Arial"/>
          <w:sz w:val="18"/>
          <w:szCs w:val="18"/>
        </w:rPr>
        <w:tab/>
      </w:r>
      <w:r w:rsidR="00322ADF" w:rsidRPr="00322ADF">
        <w:rPr>
          <w:rFonts w:ascii="Arial" w:hAnsi="Arial" w:cs="Arial"/>
          <w:bCs/>
          <w:sz w:val="18"/>
          <w:szCs w:val="18"/>
        </w:rPr>
        <w:t>Amy Ann Spiers, Chairman</w:t>
      </w:r>
    </w:p>
    <w:p w14:paraId="40A322D2" w14:textId="6B866ECF" w:rsidR="006A640C" w:rsidRPr="006A640C" w:rsidRDefault="006A640C" w:rsidP="00DC465C">
      <w:pPr>
        <w:pStyle w:val="PlainText"/>
        <w:ind w:left="1440" w:hanging="1440"/>
        <w:rPr>
          <w:rFonts w:ascii="Arial" w:hAnsi="Arial" w:cs="Arial"/>
          <w:bCs/>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Cs/>
          <w:sz w:val="18"/>
          <w:szCs w:val="18"/>
        </w:rPr>
        <w:t>Rob Wingfield, Commissioner</w:t>
      </w:r>
    </w:p>
    <w:p w14:paraId="40DF6D10" w14:textId="77777777" w:rsidR="006A640C" w:rsidRDefault="007351DA" w:rsidP="002715B8">
      <w:pPr>
        <w:pStyle w:val="PlainText"/>
        <w:ind w:left="2880" w:firstLine="720"/>
        <w:rPr>
          <w:rFonts w:ascii="Arial" w:hAnsi="Arial" w:cs="Arial"/>
          <w:sz w:val="18"/>
          <w:szCs w:val="18"/>
        </w:rPr>
      </w:pPr>
      <w:r>
        <w:rPr>
          <w:rFonts w:ascii="Arial" w:hAnsi="Arial" w:cs="Arial"/>
          <w:sz w:val="18"/>
          <w:szCs w:val="18"/>
        </w:rPr>
        <w:t>Blair Jones, Commissioner</w:t>
      </w:r>
      <w:r w:rsidR="00C4142F">
        <w:rPr>
          <w:rFonts w:ascii="Arial" w:hAnsi="Arial" w:cs="Arial"/>
          <w:sz w:val="18"/>
          <w:szCs w:val="18"/>
        </w:rPr>
        <w:br/>
      </w:r>
      <w:r w:rsidR="00C4142F">
        <w:rPr>
          <w:rFonts w:ascii="Arial" w:hAnsi="Arial" w:cs="Arial"/>
          <w:sz w:val="18"/>
          <w:szCs w:val="18"/>
        </w:rPr>
        <w:tab/>
      </w:r>
      <w:proofErr w:type="spellStart"/>
      <w:r w:rsidR="00C4142F">
        <w:rPr>
          <w:rFonts w:ascii="Arial" w:hAnsi="Arial" w:cs="Arial"/>
          <w:sz w:val="18"/>
          <w:szCs w:val="18"/>
        </w:rPr>
        <w:t>Rikard</w:t>
      </w:r>
      <w:proofErr w:type="spellEnd"/>
      <w:r w:rsidR="00C4142F">
        <w:rPr>
          <w:rFonts w:ascii="Arial" w:hAnsi="Arial" w:cs="Arial"/>
          <w:sz w:val="18"/>
          <w:szCs w:val="18"/>
        </w:rPr>
        <w:t xml:space="preserve"> Hermann, Commissioner</w:t>
      </w:r>
    </w:p>
    <w:p w14:paraId="0986A8C5" w14:textId="50A46468" w:rsidR="00AE0560" w:rsidRPr="002715B8" w:rsidRDefault="006A640C" w:rsidP="002715B8">
      <w:pPr>
        <w:pStyle w:val="PlainText"/>
        <w:ind w:left="2880" w:firstLine="720"/>
        <w:rPr>
          <w:rFonts w:ascii="Arial" w:hAnsi="Arial" w:cs="Arial"/>
          <w:sz w:val="18"/>
          <w:szCs w:val="18"/>
        </w:rPr>
      </w:pPr>
      <w:r>
        <w:rPr>
          <w:rFonts w:ascii="Arial" w:hAnsi="Arial" w:cs="Arial"/>
          <w:sz w:val="18"/>
          <w:szCs w:val="18"/>
        </w:rPr>
        <w:t>Wanda Ney, Commissioner</w:t>
      </w:r>
      <w:r w:rsidR="00DC465C">
        <w:rPr>
          <w:rFonts w:ascii="Arial" w:hAnsi="Arial" w:cs="Arial"/>
          <w:sz w:val="18"/>
          <w:szCs w:val="18"/>
        </w:rPr>
        <w:t xml:space="preserve"> </w:t>
      </w:r>
      <w:r w:rsidR="00011971">
        <w:rPr>
          <w:rFonts w:ascii="Arial" w:hAnsi="Arial" w:cs="Arial"/>
          <w:sz w:val="18"/>
          <w:szCs w:val="18"/>
        </w:rPr>
        <w:br/>
      </w:r>
      <w:r w:rsidR="00011971">
        <w:rPr>
          <w:rFonts w:ascii="Arial" w:hAnsi="Arial" w:cs="Arial"/>
          <w:sz w:val="18"/>
          <w:szCs w:val="18"/>
        </w:rPr>
        <w:tab/>
      </w:r>
      <w:r w:rsidR="00E40A7A" w:rsidRPr="00E40A7A">
        <w:rPr>
          <w:rFonts w:ascii="Arial" w:hAnsi="Arial" w:cs="Arial"/>
          <w:bCs/>
          <w:sz w:val="18"/>
          <w:szCs w:val="18"/>
        </w:rPr>
        <w:t>Suzette</w:t>
      </w:r>
      <w:r w:rsidR="00E40A7A">
        <w:rPr>
          <w:rFonts w:ascii="Arial" w:hAnsi="Arial" w:cs="Arial"/>
          <w:b/>
          <w:sz w:val="18"/>
          <w:szCs w:val="18"/>
        </w:rPr>
        <w:t xml:space="preserve"> </w:t>
      </w:r>
      <w:r w:rsidR="00E40A7A" w:rsidRPr="00E40A7A">
        <w:rPr>
          <w:rFonts w:ascii="Arial" w:hAnsi="Arial" w:cs="Arial"/>
          <w:bCs/>
          <w:sz w:val="18"/>
          <w:szCs w:val="18"/>
        </w:rPr>
        <w:t>DeMar</w:t>
      </w:r>
      <w:r w:rsidR="00E40A7A">
        <w:rPr>
          <w:rFonts w:ascii="Arial" w:hAnsi="Arial" w:cs="Arial"/>
          <w:b/>
          <w:sz w:val="18"/>
          <w:szCs w:val="18"/>
        </w:rPr>
        <w:t xml:space="preserve">, </w:t>
      </w:r>
      <w:r w:rsidR="00E40A7A" w:rsidRPr="0040671F">
        <w:rPr>
          <w:rFonts w:ascii="Arial" w:hAnsi="Arial" w:cs="Arial"/>
          <w:bCs/>
          <w:sz w:val="18"/>
          <w:szCs w:val="18"/>
        </w:rPr>
        <w:t>Commissione</w:t>
      </w:r>
      <w:r w:rsidR="00E423AA">
        <w:rPr>
          <w:rFonts w:ascii="Arial" w:hAnsi="Arial" w:cs="Arial"/>
          <w:bCs/>
          <w:sz w:val="18"/>
          <w:szCs w:val="18"/>
        </w:rPr>
        <w:t>r</w:t>
      </w:r>
    </w:p>
    <w:p w14:paraId="7490CD28" w14:textId="77777777" w:rsidR="00322ADF" w:rsidRDefault="00322ADF" w:rsidP="00322ADF">
      <w:pPr>
        <w:pStyle w:val="PlainText"/>
        <w:ind w:left="2880" w:firstLine="720"/>
        <w:rPr>
          <w:rFonts w:ascii="Arial" w:hAnsi="Arial" w:cs="Arial"/>
          <w:sz w:val="18"/>
          <w:szCs w:val="18"/>
        </w:rPr>
      </w:pPr>
      <w:r>
        <w:rPr>
          <w:rFonts w:ascii="Arial" w:hAnsi="Arial" w:cs="Arial"/>
          <w:bCs/>
          <w:sz w:val="18"/>
          <w:szCs w:val="18"/>
        </w:rPr>
        <w:t>Kent Anderson, Commissioner</w:t>
      </w:r>
    </w:p>
    <w:p w14:paraId="71F8E5B2" w14:textId="77777777" w:rsidR="00322ADF" w:rsidRDefault="00322ADF" w:rsidP="00E423AA">
      <w:pPr>
        <w:pStyle w:val="PlainText"/>
        <w:ind w:left="1440" w:hanging="1440"/>
        <w:rPr>
          <w:rFonts w:ascii="Arial" w:hAnsi="Arial" w:cs="Arial"/>
          <w:bCs/>
          <w:sz w:val="18"/>
          <w:szCs w:val="18"/>
        </w:rPr>
      </w:pPr>
    </w:p>
    <w:p w14:paraId="3E393544" w14:textId="72A79375" w:rsidR="0056624B" w:rsidRPr="00E423AA" w:rsidRDefault="00AE0560" w:rsidP="00E423AA">
      <w:pPr>
        <w:pStyle w:val="PlainText"/>
        <w:ind w:left="1440" w:hanging="1440"/>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sidR="00B61EB7">
        <w:rPr>
          <w:rFonts w:ascii="Arial" w:hAnsi="Arial" w:cs="Arial"/>
          <w:sz w:val="18"/>
          <w:szCs w:val="18"/>
        </w:rPr>
        <w:tab/>
      </w:r>
      <w:r w:rsidR="00B61EB7">
        <w:rPr>
          <w:rFonts w:ascii="Arial" w:hAnsi="Arial" w:cs="Arial"/>
          <w:sz w:val="18"/>
          <w:szCs w:val="18"/>
        </w:rPr>
        <w:tab/>
      </w:r>
      <w:r w:rsidR="00B61EB7">
        <w:rPr>
          <w:rFonts w:ascii="Arial" w:hAnsi="Arial" w:cs="Arial"/>
          <w:sz w:val="18"/>
          <w:szCs w:val="18"/>
        </w:rPr>
        <w:tab/>
      </w:r>
      <w:r w:rsidR="00DA225D">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p>
    <w:p w14:paraId="6D2BB6DD" w14:textId="0F036682" w:rsidR="006A640C" w:rsidRDefault="0059291D" w:rsidP="00E423AA">
      <w:pPr>
        <w:pStyle w:val="PlainText"/>
        <w:ind w:left="720" w:firstLine="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6A640C">
        <w:rPr>
          <w:rFonts w:ascii="Arial" w:hAnsi="Arial" w:cs="Arial"/>
          <w:sz w:val="18"/>
          <w:szCs w:val="18"/>
        </w:rPr>
        <w:t>Bill Cobabe, City Administrator</w:t>
      </w:r>
    </w:p>
    <w:p w14:paraId="7E0DFBED" w14:textId="72588086" w:rsidR="00D74FD5" w:rsidRDefault="00C4142F" w:rsidP="006A640C">
      <w:pPr>
        <w:pStyle w:val="PlainText"/>
        <w:ind w:left="2880" w:firstLine="720"/>
        <w:rPr>
          <w:rFonts w:ascii="Arial" w:hAnsi="Arial" w:cs="Arial"/>
          <w:sz w:val="18"/>
          <w:szCs w:val="18"/>
        </w:rPr>
      </w:pPr>
      <w:r>
        <w:rPr>
          <w:rFonts w:ascii="Arial" w:hAnsi="Arial" w:cs="Arial"/>
          <w:sz w:val="18"/>
          <w:szCs w:val="18"/>
        </w:rPr>
        <w:t xml:space="preserve">Mike Eggett, Community Development </w:t>
      </w:r>
      <w:r w:rsidR="0008628F">
        <w:rPr>
          <w:rFonts w:ascii="Arial" w:hAnsi="Arial" w:cs="Arial"/>
          <w:sz w:val="18"/>
          <w:szCs w:val="18"/>
        </w:rPr>
        <w:br/>
      </w:r>
      <w:r w:rsidR="0008628F">
        <w:rPr>
          <w:rFonts w:ascii="Arial" w:hAnsi="Arial" w:cs="Arial"/>
          <w:sz w:val="18"/>
          <w:szCs w:val="18"/>
        </w:rPr>
        <w:tab/>
      </w:r>
      <w:r w:rsidR="00346C99">
        <w:rPr>
          <w:rFonts w:ascii="Arial" w:hAnsi="Arial" w:cs="Arial"/>
          <w:sz w:val="18"/>
          <w:szCs w:val="18"/>
        </w:rPr>
        <w:t xml:space="preserve">Shalee </w:t>
      </w:r>
      <w:r w:rsidR="00322ADF">
        <w:rPr>
          <w:rFonts w:ascii="Arial" w:hAnsi="Arial" w:cs="Arial"/>
          <w:sz w:val="18"/>
          <w:szCs w:val="18"/>
        </w:rPr>
        <w:t>Nay</w:t>
      </w:r>
      <w:r w:rsidR="0008628F">
        <w:rPr>
          <w:rFonts w:ascii="Arial" w:hAnsi="Arial" w:cs="Arial"/>
          <w:sz w:val="18"/>
          <w:szCs w:val="18"/>
        </w:rPr>
        <w:t>, City Recorder</w:t>
      </w:r>
    </w:p>
    <w:p w14:paraId="5ED36378" w14:textId="6E9BD02D" w:rsidR="000041AB" w:rsidRDefault="000041AB" w:rsidP="00E423AA">
      <w:pPr>
        <w:pStyle w:val="PlainText"/>
        <w:ind w:left="720" w:firstLine="720"/>
        <w:rPr>
          <w:rFonts w:ascii="Arial" w:hAnsi="Arial" w:cs="Arial"/>
          <w:sz w:val="18"/>
          <w:szCs w:val="18"/>
        </w:rPr>
      </w:pPr>
    </w:p>
    <w:p w14:paraId="6A8E4987" w14:textId="012632D9" w:rsidR="000041AB" w:rsidRDefault="000041AB" w:rsidP="00E423AA">
      <w:pPr>
        <w:pStyle w:val="PlainText"/>
        <w:ind w:left="720" w:firstLine="720"/>
        <w:rPr>
          <w:rFonts w:ascii="Arial" w:hAnsi="Arial" w:cs="Arial"/>
          <w:sz w:val="18"/>
          <w:szCs w:val="18"/>
        </w:rPr>
      </w:pPr>
      <w:r>
        <w:rPr>
          <w:rFonts w:ascii="Arial" w:hAnsi="Arial" w:cs="Arial"/>
          <w:sz w:val="18"/>
          <w:szCs w:val="18"/>
        </w:rPr>
        <w:t>Visitors:</w:t>
      </w:r>
      <w:r>
        <w:rPr>
          <w:rFonts w:ascii="Arial" w:hAnsi="Arial" w:cs="Arial"/>
          <w:sz w:val="18"/>
          <w:szCs w:val="18"/>
        </w:rPr>
        <w:tab/>
      </w:r>
      <w:r>
        <w:rPr>
          <w:rFonts w:ascii="Arial" w:hAnsi="Arial" w:cs="Arial"/>
          <w:sz w:val="18"/>
          <w:szCs w:val="18"/>
        </w:rPr>
        <w:tab/>
      </w:r>
      <w:r>
        <w:rPr>
          <w:rFonts w:ascii="Arial" w:hAnsi="Arial" w:cs="Arial"/>
          <w:sz w:val="18"/>
          <w:szCs w:val="18"/>
        </w:rPr>
        <w:tab/>
      </w:r>
      <w:r w:rsidR="006A640C">
        <w:rPr>
          <w:rFonts w:ascii="Arial" w:hAnsi="Arial" w:cs="Arial"/>
          <w:sz w:val="18"/>
          <w:szCs w:val="18"/>
        </w:rPr>
        <w:t xml:space="preserve">Delyn </w:t>
      </w:r>
      <w:proofErr w:type="spellStart"/>
      <w:r w:rsidR="006A640C">
        <w:rPr>
          <w:rFonts w:ascii="Arial" w:hAnsi="Arial" w:cs="Arial"/>
          <w:sz w:val="18"/>
          <w:szCs w:val="18"/>
        </w:rPr>
        <w:t>Yeates</w:t>
      </w:r>
      <w:proofErr w:type="spellEnd"/>
      <w:r w:rsidR="006A640C">
        <w:rPr>
          <w:rFonts w:ascii="Arial" w:hAnsi="Arial" w:cs="Arial"/>
          <w:sz w:val="18"/>
          <w:szCs w:val="18"/>
        </w:rPr>
        <w:tab/>
        <w:t xml:space="preserve">Josh </w:t>
      </w:r>
      <w:proofErr w:type="spellStart"/>
      <w:r w:rsidR="006A640C">
        <w:rPr>
          <w:rFonts w:ascii="Arial" w:hAnsi="Arial" w:cs="Arial"/>
          <w:sz w:val="18"/>
          <w:szCs w:val="18"/>
        </w:rPr>
        <w:t>Yeates</w:t>
      </w:r>
      <w:proofErr w:type="spellEnd"/>
      <w:r w:rsidR="006A640C">
        <w:rPr>
          <w:rFonts w:ascii="Arial" w:hAnsi="Arial" w:cs="Arial"/>
          <w:sz w:val="18"/>
          <w:szCs w:val="18"/>
        </w:rPr>
        <w:tab/>
        <w:t xml:space="preserve">Matt </w:t>
      </w:r>
      <w:proofErr w:type="spellStart"/>
      <w:r w:rsidR="006A640C">
        <w:rPr>
          <w:rFonts w:ascii="Arial" w:hAnsi="Arial" w:cs="Arial"/>
          <w:sz w:val="18"/>
          <w:szCs w:val="18"/>
        </w:rPr>
        <w:t>Yeates</w:t>
      </w:r>
      <w:proofErr w:type="spellEnd"/>
      <w:r w:rsidR="006A640C">
        <w:rPr>
          <w:rFonts w:ascii="Arial" w:hAnsi="Arial" w:cs="Arial"/>
          <w:sz w:val="18"/>
          <w:szCs w:val="18"/>
        </w:rPr>
        <w:tab/>
        <w:t>Chris Bick</w:t>
      </w:r>
    </w:p>
    <w:p w14:paraId="31796CA6" w14:textId="26535746" w:rsidR="006A640C" w:rsidRDefault="006A640C" w:rsidP="00E423A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p>
    <w:p w14:paraId="6647F155" w14:textId="3DDF72B2" w:rsidR="006A640C" w:rsidRDefault="006A640C" w:rsidP="00E423A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 xml:space="preserve">Marissa </w:t>
      </w:r>
      <w:proofErr w:type="spellStart"/>
      <w:r>
        <w:rPr>
          <w:rFonts w:ascii="Arial" w:hAnsi="Arial" w:cs="Arial"/>
          <w:sz w:val="18"/>
          <w:szCs w:val="18"/>
        </w:rPr>
        <w:t>Muha</w:t>
      </w:r>
      <w:proofErr w:type="spellEnd"/>
      <w:r>
        <w:rPr>
          <w:rFonts w:ascii="Arial" w:hAnsi="Arial" w:cs="Arial"/>
          <w:sz w:val="18"/>
          <w:szCs w:val="18"/>
        </w:rPr>
        <w:tab/>
        <w:t>Eric Malmberg</w:t>
      </w:r>
      <w:r>
        <w:rPr>
          <w:rFonts w:ascii="Arial" w:hAnsi="Arial" w:cs="Arial"/>
          <w:sz w:val="18"/>
          <w:szCs w:val="18"/>
        </w:rPr>
        <w:tab/>
        <w:t>LuAnn Foster</w:t>
      </w:r>
      <w:r>
        <w:rPr>
          <w:rFonts w:ascii="Arial" w:hAnsi="Arial" w:cs="Arial"/>
          <w:sz w:val="18"/>
          <w:szCs w:val="18"/>
        </w:rPr>
        <w:tab/>
        <w:t>Dee Hansen</w:t>
      </w:r>
    </w:p>
    <w:p w14:paraId="2B6747C0" w14:textId="6166FF50" w:rsidR="00E423AA" w:rsidRDefault="0040671F" w:rsidP="007E6241">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
    <w:p w14:paraId="4EF9AAC3" w14:textId="6B39E245" w:rsidR="006D3D15" w:rsidRDefault="009B421F" w:rsidP="00214CDE">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6D3D15">
        <w:rPr>
          <w:rFonts w:ascii="Arial" w:hAnsi="Arial" w:cs="Arial"/>
          <w:sz w:val="18"/>
          <w:szCs w:val="18"/>
        </w:rPr>
        <w:tab/>
      </w:r>
    </w:p>
    <w:p w14:paraId="7986AF40" w14:textId="77777777" w:rsidR="00F776B6" w:rsidRDefault="002E5AF9" w:rsidP="00AD3EEE">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sidR="00086167" w:rsidRPr="006F5239">
        <w:rPr>
          <w:rFonts w:ascii="Arial" w:hAnsi="Arial" w:cs="Arial"/>
          <w:sz w:val="18"/>
          <w:szCs w:val="18"/>
        </w:rPr>
        <w:tab/>
      </w:r>
    </w:p>
    <w:p w14:paraId="3EFE29B4" w14:textId="4421A518" w:rsidR="007C2F72" w:rsidRDefault="00F776B6" w:rsidP="00AD3EEE">
      <w:pPr>
        <w:pStyle w:val="PlainText"/>
        <w:ind w:left="360"/>
        <w:rPr>
          <w:rFonts w:ascii="Arial" w:hAnsi="Arial" w:cs="Arial"/>
          <w:b/>
          <w:sz w:val="18"/>
          <w:szCs w:val="18"/>
        </w:rPr>
      </w:pPr>
      <w:r>
        <w:rPr>
          <w:rFonts w:ascii="Arial" w:hAnsi="Arial" w:cs="Arial"/>
          <w:sz w:val="18"/>
          <w:szCs w:val="18"/>
        </w:rPr>
        <w:tab/>
      </w:r>
      <w:r w:rsidR="002055BB">
        <w:rPr>
          <w:rFonts w:ascii="Arial" w:hAnsi="Arial" w:cs="Arial"/>
          <w:sz w:val="18"/>
          <w:szCs w:val="18"/>
        </w:rPr>
        <w:t xml:space="preserve">The Planning Commission Work Session meeting began at </w:t>
      </w:r>
      <w:r w:rsidR="007C2F72">
        <w:rPr>
          <w:rFonts w:ascii="Arial" w:hAnsi="Arial" w:cs="Arial"/>
          <w:sz w:val="18"/>
          <w:szCs w:val="18"/>
        </w:rPr>
        <w:t>6:</w:t>
      </w:r>
      <w:r w:rsidR="00AE0560">
        <w:rPr>
          <w:rFonts w:ascii="Arial" w:hAnsi="Arial" w:cs="Arial"/>
          <w:sz w:val="18"/>
          <w:szCs w:val="18"/>
        </w:rPr>
        <w:t>0</w:t>
      </w:r>
      <w:r w:rsidR="00A91A1C">
        <w:rPr>
          <w:rFonts w:ascii="Arial" w:hAnsi="Arial" w:cs="Arial"/>
          <w:sz w:val="18"/>
          <w:szCs w:val="18"/>
        </w:rPr>
        <w:t>1</w:t>
      </w:r>
      <w:r w:rsidR="002055BB">
        <w:rPr>
          <w:rFonts w:ascii="Arial" w:hAnsi="Arial" w:cs="Arial"/>
          <w:sz w:val="18"/>
          <w:szCs w:val="18"/>
        </w:rPr>
        <w:t xml:space="preserve"> p.m. </w:t>
      </w:r>
      <w:r w:rsidR="000177D4">
        <w:rPr>
          <w:rFonts w:ascii="Arial" w:hAnsi="Arial" w:cs="Arial"/>
          <w:sz w:val="18"/>
          <w:szCs w:val="18"/>
        </w:rPr>
        <w:t xml:space="preserve">Chairman </w:t>
      </w:r>
      <w:r w:rsidR="00322ADF">
        <w:rPr>
          <w:rFonts w:ascii="Arial" w:hAnsi="Arial" w:cs="Arial"/>
          <w:sz w:val="18"/>
          <w:szCs w:val="18"/>
        </w:rPr>
        <w:t>Spiers</w:t>
      </w:r>
      <w:r>
        <w:rPr>
          <w:rFonts w:ascii="Arial" w:hAnsi="Arial" w:cs="Arial"/>
          <w:sz w:val="18"/>
          <w:szCs w:val="18"/>
        </w:rPr>
        <w:t xml:space="preserve"> welcomed the Planning Commission</w:t>
      </w:r>
      <w:r w:rsidR="002933D1">
        <w:rPr>
          <w:rFonts w:ascii="Arial" w:hAnsi="Arial" w:cs="Arial"/>
          <w:sz w:val="18"/>
          <w:szCs w:val="18"/>
        </w:rPr>
        <w:t>ers</w:t>
      </w:r>
      <w:r>
        <w:rPr>
          <w:rFonts w:ascii="Arial" w:hAnsi="Arial" w:cs="Arial"/>
          <w:sz w:val="18"/>
          <w:szCs w:val="18"/>
        </w:rPr>
        <w:t xml:space="preserve"> to the Work Session</w:t>
      </w:r>
      <w:r w:rsidR="002D4D1F">
        <w:rPr>
          <w:rFonts w:ascii="Arial" w:hAnsi="Arial" w:cs="Arial"/>
          <w:sz w:val="18"/>
          <w:szCs w:val="18"/>
        </w:rPr>
        <w:t xml:space="preserve">. </w:t>
      </w:r>
      <w:r w:rsidR="00AD3EEE">
        <w:rPr>
          <w:rFonts w:ascii="Arial" w:hAnsi="Arial" w:cs="Arial"/>
          <w:sz w:val="18"/>
          <w:szCs w:val="18"/>
        </w:rPr>
        <w:br/>
      </w:r>
      <w:r w:rsidR="00AD3EEE">
        <w:rPr>
          <w:rFonts w:ascii="Arial" w:hAnsi="Arial" w:cs="Arial"/>
          <w:sz w:val="18"/>
          <w:szCs w:val="18"/>
        </w:rPr>
        <w:br/>
      </w:r>
      <w:r w:rsidR="00D36FB0">
        <w:rPr>
          <w:rFonts w:ascii="Arial" w:hAnsi="Arial" w:cs="Arial"/>
          <w:b/>
          <w:sz w:val="18"/>
          <w:szCs w:val="18"/>
        </w:rPr>
        <w:t xml:space="preserve">Presentations and </w:t>
      </w:r>
      <w:r>
        <w:rPr>
          <w:rFonts w:ascii="Arial" w:hAnsi="Arial" w:cs="Arial"/>
          <w:b/>
          <w:sz w:val="18"/>
          <w:szCs w:val="18"/>
        </w:rPr>
        <w:t>Reports:</w:t>
      </w:r>
    </w:p>
    <w:p w14:paraId="3792B72E" w14:textId="55C782D6" w:rsidR="00AD3EEE" w:rsidRDefault="001A5858" w:rsidP="00AD3EEE">
      <w:pPr>
        <w:pStyle w:val="PlainText"/>
        <w:ind w:left="360"/>
        <w:rPr>
          <w:rFonts w:ascii="Arial" w:hAnsi="Arial" w:cs="Arial"/>
          <w:sz w:val="18"/>
          <w:szCs w:val="18"/>
        </w:rPr>
      </w:pPr>
      <w:r>
        <w:rPr>
          <w:rFonts w:ascii="Arial" w:hAnsi="Arial" w:cs="Arial"/>
          <w:sz w:val="18"/>
          <w:szCs w:val="18"/>
        </w:rPr>
        <w:tab/>
      </w:r>
      <w:r w:rsidR="00322ADF">
        <w:rPr>
          <w:rFonts w:ascii="Arial" w:hAnsi="Arial" w:cs="Arial"/>
          <w:sz w:val="18"/>
          <w:szCs w:val="18"/>
        </w:rPr>
        <w:t>Chairman Spiers</w:t>
      </w:r>
      <w:r w:rsidR="00F776B6">
        <w:rPr>
          <w:rFonts w:ascii="Arial" w:hAnsi="Arial" w:cs="Arial"/>
          <w:sz w:val="18"/>
          <w:szCs w:val="18"/>
        </w:rPr>
        <w:t xml:space="preserve"> turned the time over </w:t>
      </w:r>
      <w:r w:rsidR="00AD3EEE">
        <w:rPr>
          <w:rFonts w:ascii="Arial" w:hAnsi="Arial" w:cs="Arial"/>
          <w:sz w:val="18"/>
          <w:szCs w:val="18"/>
        </w:rPr>
        <w:t xml:space="preserve">to </w:t>
      </w:r>
      <w:r w:rsidR="00F934C4">
        <w:rPr>
          <w:rFonts w:ascii="Arial" w:hAnsi="Arial" w:cs="Arial"/>
          <w:sz w:val="18"/>
          <w:szCs w:val="18"/>
        </w:rPr>
        <w:t>Mike</w:t>
      </w:r>
      <w:r w:rsidR="00AD3EEE">
        <w:rPr>
          <w:rFonts w:ascii="Arial" w:hAnsi="Arial" w:cs="Arial"/>
          <w:sz w:val="18"/>
          <w:szCs w:val="18"/>
        </w:rPr>
        <w:t xml:space="preserve"> Eggett</w:t>
      </w:r>
      <w:r w:rsidR="00F934C4">
        <w:rPr>
          <w:rFonts w:ascii="Arial" w:hAnsi="Arial" w:cs="Arial"/>
          <w:sz w:val="18"/>
          <w:szCs w:val="18"/>
        </w:rPr>
        <w:t>, the Community Development Director</w:t>
      </w:r>
      <w:r w:rsidR="00933639">
        <w:rPr>
          <w:rFonts w:ascii="Arial" w:hAnsi="Arial" w:cs="Arial"/>
          <w:sz w:val="18"/>
          <w:szCs w:val="18"/>
        </w:rPr>
        <w:t xml:space="preserve"> who reported the following:</w:t>
      </w:r>
      <w:r w:rsidR="00AD3EEE">
        <w:rPr>
          <w:rFonts w:ascii="Arial" w:hAnsi="Arial" w:cs="Arial"/>
          <w:sz w:val="18"/>
          <w:szCs w:val="18"/>
        </w:rPr>
        <w:br/>
      </w:r>
    </w:p>
    <w:p w14:paraId="5D0D470C" w14:textId="41E2F2D6" w:rsidR="00322ADF" w:rsidRDefault="006A640C" w:rsidP="006A640C">
      <w:pPr>
        <w:pStyle w:val="PlainText"/>
        <w:numPr>
          <w:ilvl w:val="0"/>
          <w:numId w:val="21"/>
        </w:numPr>
        <w:rPr>
          <w:rFonts w:ascii="Arial" w:hAnsi="Arial" w:cs="Arial"/>
          <w:sz w:val="18"/>
          <w:szCs w:val="18"/>
        </w:rPr>
      </w:pPr>
      <w:r>
        <w:rPr>
          <w:rFonts w:ascii="Arial" w:hAnsi="Arial" w:cs="Arial"/>
          <w:sz w:val="18"/>
          <w:szCs w:val="18"/>
        </w:rPr>
        <w:t xml:space="preserve">Mr. Eggett introduced the city’s new City Administrator, Bill Cobabe. </w:t>
      </w:r>
    </w:p>
    <w:p w14:paraId="3A8ACF4A" w14:textId="526FFEA8" w:rsidR="006A640C" w:rsidRDefault="006A640C" w:rsidP="006A640C">
      <w:pPr>
        <w:pStyle w:val="PlainText"/>
        <w:numPr>
          <w:ilvl w:val="0"/>
          <w:numId w:val="21"/>
        </w:numPr>
        <w:rPr>
          <w:rFonts w:ascii="Arial" w:hAnsi="Arial" w:cs="Arial"/>
          <w:sz w:val="18"/>
          <w:szCs w:val="18"/>
        </w:rPr>
      </w:pPr>
      <w:r>
        <w:rPr>
          <w:rFonts w:ascii="Arial" w:hAnsi="Arial" w:cs="Arial"/>
          <w:sz w:val="18"/>
          <w:szCs w:val="18"/>
        </w:rPr>
        <w:t>The old Best Buy building will be getting demoed either the end of November or beginning of December.</w:t>
      </w:r>
    </w:p>
    <w:p w14:paraId="2D895244" w14:textId="058B4923" w:rsidR="006A640C" w:rsidRDefault="006A640C" w:rsidP="006A640C">
      <w:pPr>
        <w:pStyle w:val="PlainText"/>
        <w:numPr>
          <w:ilvl w:val="0"/>
          <w:numId w:val="21"/>
        </w:numPr>
        <w:rPr>
          <w:rFonts w:ascii="Arial" w:hAnsi="Arial" w:cs="Arial"/>
          <w:sz w:val="18"/>
          <w:szCs w:val="18"/>
        </w:rPr>
      </w:pPr>
      <w:r>
        <w:rPr>
          <w:rFonts w:ascii="Arial" w:hAnsi="Arial" w:cs="Arial"/>
          <w:sz w:val="18"/>
          <w:szCs w:val="18"/>
        </w:rPr>
        <w:t xml:space="preserve">I-15 renovation </w:t>
      </w:r>
      <w:r w:rsidR="00374D49">
        <w:rPr>
          <w:rFonts w:ascii="Arial" w:hAnsi="Arial" w:cs="Arial"/>
          <w:sz w:val="18"/>
          <w:szCs w:val="18"/>
        </w:rPr>
        <w:t>continues</w:t>
      </w:r>
      <w:r>
        <w:rPr>
          <w:rFonts w:ascii="Arial" w:hAnsi="Arial" w:cs="Arial"/>
          <w:sz w:val="18"/>
          <w:szCs w:val="18"/>
        </w:rPr>
        <w:t>. They are working on a sounds wall.</w:t>
      </w:r>
    </w:p>
    <w:p w14:paraId="0EE8B6C0" w14:textId="137D1E3F" w:rsidR="006A640C" w:rsidRDefault="006A640C" w:rsidP="006A640C">
      <w:pPr>
        <w:pStyle w:val="PlainText"/>
        <w:numPr>
          <w:ilvl w:val="0"/>
          <w:numId w:val="21"/>
        </w:numPr>
        <w:rPr>
          <w:rFonts w:ascii="Arial" w:hAnsi="Arial" w:cs="Arial"/>
          <w:sz w:val="18"/>
          <w:szCs w:val="18"/>
        </w:rPr>
      </w:pPr>
      <w:r>
        <w:rPr>
          <w:rFonts w:ascii="Arial" w:hAnsi="Arial" w:cs="Arial"/>
          <w:sz w:val="18"/>
          <w:szCs w:val="18"/>
        </w:rPr>
        <w:t xml:space="preserve">There is going to be an exciting moving into the Crown building. </w:t>
      </w:r>
    </w:p>
    <w:p w14:paraId="41FE1CF2" w14:textId="20B83198" w:rsidR="00EC00B8" w:rsidRPr="00EC585D" w:rsidRDefault="00EC00B8" w:rsidP="006A640C">
      <w:pPr>
        <w:pStyle w:val="PlainText"/>
        <w:numPr>
          <w:ilvl w:val="0"/>
          <w:numId w:val="21"/>
        </w:numPr>
        <w:rPr>
          <w:rFonts w:ascii="Arial" w:hAnsi="Arial" w:cs="Arial"/>
          <w:sz w:val="18"/>
          <w:szCs w:val="18"/>
        </w:rPr>
      </w:pPr>
      <w:r>
        <w:rPr>
          <w:rFonts w:ascii="Arial" w:hAnsi="Arial" w:cs="Arial"/>
          <w:sz w:val="18"/>
          <w:szCs w:val="18"/>
        </w:rPr>
        <w:t>The city has an Annexation that is going to be worked on.</w:t>
      </w:r>
    </w:p>
    <w:p w14:paraId="13BE7437" w14:textId="77777777" w:rsidR="00933639" w:rsidRDefault="00F776B6" w:rsidP="00AD3EEE">
      <w:pPr>
        <w:pStyle w:val="PlainText"/>
        <w:ind w:left="360"/>
        <w:rPr>
          <w:rFonts w:ascii="Arial" w:hAnsi="Arial" w:cs="Arial"/>
          <w:b/>
          <w:sz w:val="18"/>
          <w:szCs w:val="18"/>
        </w:rPr>
      </w:pPr>
      <w:r>
        <w:rPr>
          <w:rFonts w:ascii="Arial" w:hAnsi="Arial" w:cs="Arial"/>
          <w:sz w:val="18"/>
          <w:szCs w:val="18"/>
        </w:rPr>
        <w:br/>
      </w:r>
      <w:r>
        <w:rPr>
          <w:rFonts w:ascii="Arial" w:hAnsi="Arial" w:cs="Arial"/>
          <w:b/>
          <w:sz w:val="18"/>
          <w:szCs w:val="18"/>
        </w:rPr>
        <w:t xml:space="preserve">Consent Items: </w:t>
      </w:r>
    </w:p>
    <w:p w14:paraId="23C1BDC2" w14:textId="1BF75547" w:rsidR="000112A8" w:rsidRDefault="00933639" w:rsidP="00DC465C">
      <w:pPr>
        <w:pStyle w:val="PlainText"/>
        <w:ind w:left="360"/>
        <w:rPr>
          <w:rFonts w:ascii="Arial" w:hAnsi="Arial" w:cs="Arial"/>
          <w:sz w:val="18"/>
          <w:szCs w:val="18"/>
        </w:rPr>
      </w:pPr>
      <w:r>
        <w:rPr>
          <w:rFonts w:ascii="Arial" w:hAnsi="Arial" w:cs="Arial"/>
          <w:b/>
          <w:sz w:val="18"/>
          <w:szCs w:val="18"/>
        </w:rPr>
        <w:tab/>
      </w:r>
      <w:r w:rsidR="00DC465C">
        <w:rPr>
          <w:rFonts w:ascii="Arial" w:hAnsi="Arial" w:cs="Arial"/>
          <w:sz w:val="18"/>
          <w:szCs w:val="18"/>
        </w:rPr>
        <w:t>Chairman</w:t>
      </w:r>
      <w:r w:rsidR="00F776B6">
        <w:rPr>
          <w:rFonts w:ascii="Arial" w:hAnsi="Arial" w:cs="Arial"/>
          <w:sz w:val="18"/>
          <w:szCs w:val="18"/>
        </w:rPr>
        <w:t xml:space="preserve"> </w:t>
      </w:r>
      <w:r w:rsidR="00322ADF">
        <w:rPr>
          <w:rFonts w:ascii="Arial" w:hAnsi="Arial" w:cs="Arial"/>
          <w:sz w:val="18"/>
          <w:szCs w:val="18"/>
        </w:rPr>
        <w:t xml:space="preserve">Spiers </w:t>
      </w:r>
      <w:r w:rsidR="00F776B6">
        <w:rPr>
          <w:rFonts w:ascii="Arial" w:hAnsi="Arial" w:cs="Arial"/>
          <w:sz w:val="18"/>
          <w:szCs w:val="18"/>
        </w:rPr>
        <w:t>asked for any change</w:t>
      </w:r>
      <w:r w:rsidR="006D2035">
        <w:rPr>
          <w:rFonts w:ascii="Arial" w:hAnsi="Arial" w:cs="Arial"/>
          <w:sz w:val="18"/>
          <w:szCs w:val="18"/>
        </w:rPr>
        <w:t xml:space="preserve">s or corrections to the </w:t>
      </w:r>
      <w:r w:rsidR="00F776B6">
        <w:rPr>
          <w:rFonts w:ascii="Arial" w:hAnsi="Arial" w:cs="Arial"/>
          <w:sz w:val="18"/>
          <w:szCs w:val="18"/>
        </w:rPr>
        <w:t xml:space="preserve">minutes for </w:t>
      </w:r>
      <w:r w:rsidR="006A640C">
        <w:rPr>
          <w:rFonts w:ascii="Arial" w:hAnsi="Arial" w:cs="Arial"/>
          <w:sz w:val="18"/>
          <w:szCs w:val="18"/>
        </w:rPr>
        <w:t>October 13</w:t>
      </w:r>
      <w:r w:rsidR="00E40A7A">
        <w:rPr>
          <w:rFonts w:ascii="Arial" w:hAnsi="Arial" w:cs="Arial"/>
          <w:sz w:val="18"/>
          <w:szCs w:val="18"/>
        </w:rPr>
        <w:t>, 2020</w:t>
      </w:r>
      <w:r w:rsidR="006D2035">
        <w:rPr>
          <w:rFonts w:ascii="Arial" w:hAnsi="Arial" w:cs="Arial"/>
          <w:sz w:val="18"/>
          <w:szCs w:val="18"/>
        </w:rPr>
        <w:t xml:space="preserve"> </w:t>
      </w:r>
      <w:r w:rsidR="00B93599">
        <w:rPr>
          <w:rFonts w:ascii="Arial" w:hAnsi="Arial" w:cs="Arial"/>
          <w:sz w:val="18"/>
          <w:szCs w:val="18"/>
        </w:rPr>
        <w:t>Regular and Work Session Pla</w:t>
      </w:r>
      <w:r w:rsidR="006D2035">
        <w:rPr>
          <w:rFonts w:ascii="Arial" w:hAnsi="Arial" w:cs="Arial"/>
          <w:sz w:val="18"/>
          <w:szCs w:val="18"/>
        </w:rPr>
        <w:t>nning Commission meeting</w:t>
      </w:r>
      <w:r w:rsidR="00B93599">
        <w:rPr>
          <w:rFonts w:ascii="Arial" w:hAnsi="Arial" w:cs="Arial"/>
          <w:sz w:val="18"/>
          <w:szCs w:val="18"/>
        </w:rPr>
        <w:t>.</w:t>
      </w:r>
      <w:r w:rsidR="00F776B6">
        <w:rPr>
          <w:rFonts w:ascii="Arial" w:hAnsi="Arial" w:cs="Arial"/>
          <w:sz w:val="18"/>
          <w:szCs w:val="18"/>
        </w:rPr>
        <w:t xml:space="preserve"> </w:t>
      </w:r>
      <w:r w:rsidR="00AE0560">
        <w:rPr>
          <w:rFonts w:ascii="Arial" w:hAnsi="Arial" w:cs="Arial"/>
          <w:sz w:val="18"/>
          <w:szCs w:val="18"/>
        </w:rPr>
        <w:t xml:space="preserve">There were no requested changes. </w:t>
      </w:r>
      <w:r w:rsidR="00E423AA">
        <w:rPr>
          <w:rFonts w:ascii="Arial" w:hAnsi="Arial" w:cs="Arial"/>
          <w:sz w:val="18"/>
          <w:szCs w:val="18"/>
        </w:rPr>
        <w:t xml:space="preserve"> </w:t>
      </w:r>
      <w:r w:rsidR="000112A8">
        <w:rPr>
          <w:rFonts w:ascii="Arial" w:hAnsi="Arial" w:cs="Arial"/>
          <w:sz w:val="18"/>
          <w:szCs w:val="18"/>
        </w:rPr>
        <w:t xml:space="preserve"> </w:t>
      </w:r>
    </w:p>
    <w:p w14:paraId="4CD82074" w14:textId="77777777" w:rsidR="007351DA" w:rsidRDefault="00F776B6" w:rsidP="007351DA">
      <w:pPr>
        <w:pStyle w:val="PlainText"/>
        <w:ind w:left="360"/>
        <w:rPr>
          <w:rFonts w:ascii="Arial" w:hAnsi="Arial" w:cs="Arial"/>
          <w:b/>
          <w:sz w:val="18"/>
          <w:szCs w:val="18"/>
        </w:rPr>
      </w:pPr>
      <w:r>
        <w:rPr>
          <w:rFonts w:ascii="Arial" w:hAnsi="Arial" w:cs="Arial"/>
          <w:sz w:val="18"/>
          <w:szCs w:val="18"/>
        </w:rPr>
        <w:br/>
      </w:r>
      <w:r w:rsidR="007351DA">
        <w:rPr>
          <w:rFonts w:ascii="Arial" w:hAnsi="Arial" w:cs="Arial"/>
          <w:b/>
          <w:sz w:val="18"/>
          <w:szCs w:val="18"/>
        </w:rPr>
        <w:t>Action Items:</w:t>
      </w:r>
    </w:p>
    <w:p w14:paraId="3E8100D6" w14:textId="142EE8CE" w:rsidR="00E423AA" w:rsidRDefault="007351DA" w:rsidP="002715B8">
      <w:pPr>
        <w:pStyle w:val="PlainText"/>
        <w:ind w:left="360"/>
        <w:rPr>
          <w:rFonts w:ascii="Arial" w:hAnsi="Arial" w:cs="Arial"/>
          <w:bCs/>
          <w:sz w:val="18"/>
          <w:szCs w:val="18"/>
        </w:rPr>
      </w:pPr>
      <w:r>
        <w:rPr>
          <w:rFonts w:ascii="Arial" w:hAnsi="Arial" w:cs="Arial"/>
          <w:bCs/>
          <w:sz w:val="18"/>
          <w:szCs w:val="18"/>
        </w:rPr>
        <w:tab/>
      </w:r>
      <w:r w:rsidR="00DC465C">
        <w:rPr>
          <w:rFonts w:ascii="Arial" w:hAnsi="Arial" w:cs="Arial"/>
          <w:bCs/>
          <w:sz w:val="18"/>
          <w:szCs w:val="18"/>
        </w:rPr>
        <w:t xml:space="preserve">Chairman </w:t>
      </w:r>
      <w:r w:rsidR="00322ADF">
        <w:rPr>
          <w:rFonts w:ascii="Arial" w:hAnsi="Arial" w:cs="Arial"/>
          <w:bCs/>
          <w:sz w:val="18"/>
          <w:szCs w:val="18"/>
        </w:rPr>
        <w:t>Spiers</w:t>
      </w:r>
      <w:r w:rsidR="000D4E78">
        <w:rPr>
          <w:rFonts w:ascii="Arial" w:hAnsi="Arial" w:cs="Arial"/>
          <w:bCs/>
          <w:sz w:val="18"/>
          <w:szCs w:val="18"/>
        </w:rPr>
        <w:t xml:space="preserve"> </w:t>
      </w:r>
      <w:r w:rsidR="00DC465C">
        <w:rPr>
          <w:rFonts w:ascii="Arial" w:hAnsi="Arial" w:cs="Arial"/>
          <w:bCs/>
          <w:sz w:val="18"/>
          <w:szCs w:val="18"/>
        </w:rPr>
        <w:t xml:space="preserve">invited any discussion on </w:t>
      </w:r>
      <w:r w:rsidR="00322ADF">
        <w:rPr>
          <w:rFonts w:ascii="Arial" w:hAnsi="Arial" w:cs="Arial"/>
          <w:bCs/>
          <w:sz w:val="18"/>
          <w:szCs w:val="18"/>
        </w:rPr>
        <w:t xml:space="preserve">the first </w:t>
      </w:r>
      <w:r w:rsidR="00DC465C">
        <w:rPr>
          <w:rFonts w:ascii="Arial" w:hAnsi="Arial" w:cs="Arial"/>
          <w:bCs/>
          <w:sz w:val="18"/>
          <w:szCs w:val="18"/>
        </w:rPr>
        <w:t>action item,</w:t>
      </w:r>
      <w:r w:rsidR="00322ADF">
        <w:rPr>
          <w:rFonts w:ascii="Arial" w:hAnsi="Arial" w:cs="Arial"/>
          <w:bCs/>
          <w:sz w:val="18"/>
          <w:szCs w:val="18"/>
        </w:rPr>
        <w:t xml:space="preserve"> </w:t>
      </w:r>
      <w:r w:rsidR="006A640C" w:rsidRPr="006A640C">
        <w:rPr>
          <w:rFonts w:ascii="Arial" w:hAnsi="Arial" w:cs="Arial"/>
          <w:bCs/>
          <w:sz w:val="18"/>
          <w:szCs w:val="18"/>
        </w:rPr>
        <w:t xml:space="preserve">Consideration of Preliminary Subdivision Site Plan and Plat approval of Riverdale Landing Phase 2 Subdivision, property located approximately 400-500 West Riverdale Road, Riverdale, Utah 84405, as requested by Anderson </w:t>
      </w:r>
      <w:proofErr w:type="spellStart"/>
      <w:r w:rsidR="006A640C" w:rsidRPr="006A640C">
        <w:rPr>
          <w:rFonts w:ascii="Arial" w:hAnsi="Arial" w:cs="Arial"/>
          <w:bCs/>
          <w:sz w:val="18"/>
          <w:szCs w:val="18"/>
        </w:rPr>
        <w:t>Wahlen</w:t>
      </w:r>
      <w:proofErr w:type="spellEnd"/>
      <w:r w:rsidR="006A640C" w:rsidRPr="006A640C">
        <w:rPr>
          <w:rFonts w:ascii="Arial" w:hAnsi="Arial" w:cs="Arial"/>
          <w:bCs/>
          <w:sz w:val="18"/>
          <w:szCs w:val="18"/>
        </w:rPr>
        <w:t xml:space="preserve"> &amp; Associates, Inc and the DRH Company.</w:t>
      </w:r>
    </w:p>
    <w:p w14:paraId="66A5F25D" w14:textId="074FB739" w:rsidR="006A640C" w:rsidRDefault="006A640C" w:rsidP="002715B8">
      <w:pPr>
        <w:pStyle w:val="PlainText"/>
        <w:ind w:left="360"/>
        <w:rPr>
          <w:rFonts w:ascii="Arial" w:hAnsi="Arial" w:cs="Arial"/>
          <w:bCs/>
          <w:sz w:val="18"/>
          <w:szCs w:val="18"/>
        </w:rPr>
      </w:pPr>
    </w:p>
    <w:p w14:paraId="786EEB55" w14:textId="0952961B" w:rsidR="00681ADC" w:rsidRDefault="006A640C" w:rsidP="00C02C4C">
      <w:pPr>
        <w:pStyle w:val="PlainText"/>
        <w:ind w:left="360"/>
        <w:rPr>
          <w:rFonts w:ascii="Arial" w:hAnsi="Arial" w:cs="Arial"/>
          <w:bCs/>
          <w:sz w:val="18"/>
          <w:szCs w:val="18"/>
        </w:rPr>
      </w:pPr>
      <w:r>
        <w:rPr>
          <w:rFonts w:ascii="Arial" w:hAnsi="Arial" w:cs="Arial"/>
          <w:bCs/>
          <w:sz w:val="18"/>
          <w:szCs w:val="18"/>
        </w:rPr>
        <w:tab/>
        <w:t xml:space="preserve">Mike Eggett, Community Development, went over the executive summary which explained, </w:t>
      </w:r>
      <w:r w:rsidRPr="006A640C">
        <w:rPr>
          <w:rFonts w:ascii="Arial" w:hAnsi="Arial" w:cs="Arial"/>
          <w:bCs/>
          <w:sz w:val="18"/>
          <w:szCs w:val="18"/>
        </w:rPr>
        <w:t>The DRH Company, as represented by Eric Malmberg (project engineer), has applied for a Preliminary</w:t>
      </w:r>
      <w:r>
        <w:rPr>
          <w:rFonts w:ascii="Arial" w:hAnsi="Arial" w:cs="Arial"/>
          <w:bCs/>
          <w:sz w:val="18"/>
          <w:szCs w:val="18"/>
        </w:rPr>
        <w:t xml:space="preserve"> </w:t>
      </w:r>
      <w:r w:rsidRPr="006A640C">
        <w:rPr>
          <w:rFonts w:ascii="Arial" w:hAnsi="Arial" w:cs="Arial"/>
          <w:bCs/>
          <w:sz w:val="18"/>
          <w:szCs w:val="18"/>
        </w:rPr>
        <w:t>Subdivision and Site Plan review of two new restaurant buildings with drive-thru, new private access drive</w:t>
      </w:r>
      <w:r>
        <w:rPr>
          <w:rFonts w:ascii="Arial" w:hAnsi="Arial" w:cs="Arial"/>
          <w:bCs/>
          <w:sz w:val="18"/>
          <w:szCs w:val="18"/>
        </w:rPr>
        <w:t xml:space="preserve"> </w:t>
      </w:r>
      <w:r w:rsidRPr="006A640C">
        <w:rPr>
          <w:rFonts w:ascii="Arial" w:hAnsi="Arial" w:cs="Arial"/>
          <w:bCs/>
          <w:sz w:val="18"/>
          <w:szCs w:val="18"/>
        </w:rPr>
        <w:t>aisles, new utilities, and supporting facilities development project for real estate located approximately</w:t>
      </w:r>
      <w:r>
        <w:rPr>
          <w:rFonts w:ascii="Arial" w:hAnsi="Arial" w:cs="Arial"/>
          <w:bCs/>
          <w:sz w:val="18"/>
          <w:szCs w:val="18"/>
        </w:rPr>
        <w:t xml:space="preserve"> </w:t>
      </w:r>
      <w:r w:rsidRPr="006A640C">
        <w:rPr>
          <w:rFonts w:ascii="Arial" w:hAnsi="Arial" w:cs="Arial"/>
          <w:bCs/>
          <w:sz w:val="18"/>
          <w:szCs w:val="18"/>
        </w:rPr>
        <w:t>between 400 and 500 West along Riverdale Road (to the direct north of Krispy Kreme). The affected</w:t>
      </w:r>
      <w:r>
        <w:rPr>
          <w:rFonts w:ascii="Arial" w:hAnsi="Arial" w:cs="Arial"/>
          <w:bCs/>
          <w:sz w:val="18"/>
          <w:szCs w:val="18"/>
        </w:rPr>
        <w:t xml:space="preserve"> </w:t>
      </w:r>
      <w:r w:rsidRPr="006A640C">
        <w:rPr>
          <w:rFonts w:ascii="Arial" w:hAnsi="Arial" w:cs="Arial"/>
          <w:bCs/>
          <w:sz w:val="18"/>
          <w:szCs w:val="18"/>
        </w:rPr>
        <w:t>parcels are zoned in the Community Commercial (C-2) zone and, therefore, this request would need to go</w:t>
      </w:r>
      <w:r>
        <w:rPr>
          <w:rFonts w:ascii="Arial" w:hAnsi="Arial" w:cs="Arial"/>
          <w:bCs/>
          <w:sz w:val="18"/>
          <w:szCs w:val="18"/>
        </w:rPr>
        <w:t xml:space="preserve"> </w:t>
      </w:r>
      <w:r w:rsidRPr="006A640C">
        <w:rPr>
          <w:rFonts w:ascii="Arial" w:hAnsi="Arial" w:cs="Arial"/>
          <w:bCs/>
          <w:sz w:val="18"/>
          <w:szCs w:val="18"/>
        </w:rPr>
        <w:t xml:space="preserve">through a conditional use review process </w:t>
      </w:r>
      <w:r w:rsidR="00374D49" w:rsidRPr="006A640C">
        <w:rPr>
          <w:rFonts w:ascii="Arial" w:hAnsi="Arial" w:cs="Arial"/>
          <w:bCs/>
          <w:sz w:val="18"/>
          <w:szCs w:val="18"/>
        </w:rPr>
        <w:t>later</w:t>
      </w:r>
      <w:r w:rsidRPr="006A640C">
        <w:rPr>
          <w:rFonts w:ascii="Arial" w:hAnsi="Arial" w:cs="Arial"/>
          <w:bCs/>
          <w:sz w:val="18"/>
          <w:szCs w:val="18"/>
        </w:rPr>
        <w:t xml:space="preserve"> in this project’s timeline. This subdivision and site</w:t>
      </w:r>
      <w:r>
        <w:rPr>
          <w:rFonts w:ascii="Arial" w:hAnsi="Arial" w:cs="Arial"/>
          <w:bCs/>
          <w:sz w:val="18"/>
          <w:szCs w:val="18"/>
        </w:rPr>
        <w:t xml:space="preserve"> </w:t>
      </w:r>
      <w:r w:rsidRPr="006A640C">
        <w:rPr>
          <w:rFonts w:ascii="Arial" w:hAnsi="Arial" w:cs="Arial"/>
          <w:bCs/>
          <w:sz w:val="18"/>
          <w:szCs w:val="18"/>
        </w:rPr>
        <w:t>plan is being proposed for development on property that is adjacent to a café/restaurant, a vacant building,</w:t>
      </w:r>
      <w:r>
        <w:rPr>
          <w:rFonts w:ascii="Arial" w:hAnsi="Arial" w:cs="Arial"/>
          <w:bCs/>
          <w:sz w:val="18"/>
          <w:szCs w:val="18"/>
        </w:rPr>
        <w:t xml:space="preserve"> </w:t>
      </w:r>
      <w:r w:rsidRPr="006A640C">
        <w:rPr>
          <w:rFonts w:ascii="Arial" w:hAnsi="Arial" w:cs="Arial"/>
          <w:bCs/>
          <w:sz w:val="18"/>
          <w:szCs w:val="18"/>
        </w:rPr>
        <w:t>an apartment complex, and across the street from a commercial center. The property is currently owned</w:t>
      </w:r>
      <w:r w:rsidR="00C02C4C">
        <w:rPr>
          <w:rFonts w:ascii="Arial" w:hAnsi="Arial" w:cs="Arial"/>
          <w:bCs/>
          <w:sz w:val="18"/>
          <w:szCs w:val="18"/>
        </w:rPr>
        <w:t xml:space="preserve"> </w:t>
      </w:r>
      <w:r w:rsidRPr="006A640C">
        <w:rPr>
          <w:rFonts w:ascii="Arial" w:hAnsi="Arial" w:cs="Arial"/>
          <w:bCs/>
          <w:sz w:val="18"/>
          <w:szCs w:val="18"/>
        </w:rPr>
        <w:t>by DRH Properties, LLC. A public hearing is not required to consider this subdivision and site plan proposal.</w:t>
      </w:r>
      <w:r w:rsidR="00C02C4C">
        <w:rPr>
          <w:rFonts w:ascii="Arial" w:hAnsi="Arial" w:cs="Arial"/>
          <w:bCs/>
          <w:sz w:val="18"/>
          <w:szCs w:val="18"/>
        </w:rPr>
        <w:t xml:space="preserve"> </w:t>
      </w:r>
      <w:r w:rsidRPr="006A640C">
        <w:rPr>
          <w:rFonts w:ascii="Arial" w:hAnsi="Arial" w:cs="Arial"/>
          <w:bCs/>
          <w:sz w:val="18"/>
          <w:szCs w:val="18"/>
        </w:rPr>
        <w:t>Following the presentation and discussion of the proposal, the Planning Commission may make a motion giving</w:t>
      </w:r>
      <w:r w:rsidR="00C02C4C">
        <w:rPr>
          <w:rFonts w:ascii="Arial" w:hAnsi="Arial" w:cs="Arial"/>
          <w:bCs/>
          <w:sz w:val="18"/>
          <w:szCs w:val="18"/>
        </w:rPr>
        <w:t xml:space="preserve"> </w:t>
      </w:r>
      <w:r w:rsidRPr="006A640C">
        <w:rPr>
          <w:rFonts w:ascii="Arial" w:hAnsi="Arial" w:cs="Arial"/>
          <w:bCs/>
          <w:sz w:val="18"/>
          <w:szCs w:val="18"/>
        </w:rPr>
        <w:t>preliminary approval of the Riverdale Landing Phase 2 subdivision and site plan proposal, approval of the</w:t>
      </w:r>
      <w:r w:rsidR="00C02C4C">
        <w:rPr>
          <w:rFonts w:ascii="Arial" w:hAnsi="Arial" w:cs="Arial"/>
          <w:bCs/>
          <w:sz w:val="18"/>
          <w:szCs w:val="18"/>
        </w:rPr>
        <w:t xml:space="preserve"> </w:t>
      </w:r>
      <w:r w:rsidRPr="006A640C">
        <w:rPr>
          <w:rFonts w:ascii="Arial" w:hAnsi="Arial" w:cs="Arial"/>
          <w:bCs/>
          <w:sz w:val="18"/>
          <w:szCs w:val="18"/>
        </w:rPr>
        <w:t>proposed subdivision and site plan with any requested modifications, tabling the matter to a later date, or</w:t>
      </w:r>
      <w:r w:rsidR="00C02C4C">
        <w:rPr>
          <w:rFonts w:ascii="Arial" w:hAnsi="Arial" w:cs="Arial"/>
          <w:bCs/>
          <w:sz w:val="18"/>
          <w:szCs w:val="18"/>
        </w:rPr>
        <w:t xml:space="preserve"> </w:t>
      </w:r>
      <w:r w:rsidRPr="006A640C">
        <w:rPr>
          <w:rFonts w:ascii="Arial" w:hAnsi="Arial" w:cs="Arial"/>
          <w:bCs/>
          <w:sz w:val="18"/>
          <w:szCs w:val="18"/>
        </w:rPr>
        <w:t>not giving preliminary approval of the proposed subdivision and site plan with the appropriate findings of</w:t>
      </w:r>
      <w:r w:rsidR="00C02C4C">
        <w:rPr>
          <w:rFonts w:ascii="Arial" w:hAnsi="Arial" w:cs="Arial"/>
          <w:bCs/>
          <w:sz w:val="18"/>
          <w:szCs w:val="18"/>
        </w:rPr>
        <w:t xml:space="preserve"> </w:t>
      </w:r>
      <w:r w:rsidRPr="006A640C">
        <w:rPr>
          <w:rFonts w:ascii="Arial" w:hAnsi="Arial" w:cs="Arial"/>
          <w:bCs/>
          <w:sz w:val="18"/>
          <w:szCs w:val="18"/>
        </w:rPr>
        <w:t>facts. If preliminary approval is provided, then this matter could move forward to a future Final</w:t>
      </w:r>
      <w:r w:rsidR="00C02C4C">
        <w:rPr>
          <w:rFonts w:ascii="Arial" w:hAnsi="Arial" w:cs="Arial"/>
          <w:bCs/>
          <w:sz w:val="18"/>
          <w:szCs w:val="18"/>
        </w:rPr>
        <w:t xml:space="preserve"> </w:t>
      </w:r>
      <w:r w:rsidRPr="006A640C">
        <w:rPr>
          <w:rFonts w:ascii="Arial" w:hAnsi="Arial" w:cs="Arial"/>
          <w:bCs/>
          <w:sz w:val="18"/>
          <w:szCs w:val="18"/>
        </w:rPr>
        <w:t>Subdivision and Site Plan recommendation consideration process with the Planning Commission.</w:t>
      </w:r>
    </w:p>
    <w:p w14:paraId="33C28E65" w14:textId="77777777" w:rsidR="007E6241" w:rsidRDefault="007E6241" w:rsidP="007E6241">
      <w:pPr>
        <w:pStyle w:val="PlainText"/>
        <w:rPr>
          <w:rFonts w:ascii="Arial" w:hAnsi="Arial" w:cs="Arial"/>
          <w:bCs/>
          <w:sz w:val="18"/>
          <w:szCs w:val="18"/>
        </w:rPr>
      </w:pPr>
    </w:p>
    <w:p w14:paraId="49DD96E0" w14:textId="77777777" w:rsidR="007E6241" w:rsidRDefault="007E6241" w:rsidP="007E6241">
      <w:pPr>
        <w:pStyle w:val="PlainText"/>
        <w:ind w:left="360"/>
        <w:rPr>
          <w:rFonts w:ascii="Arial" w:hAnsi="Arial" w:cs="Arial"/>
          <w:bCs/>
          <w:sz w:val="18"/>
          <w:szCs w:val="18"/>
        </w:rPr>
      </w:pPr>
      <w:r>
        <w:rPr>
          <w:rFonts w:ascii="Arial" w:hAnsi="Arial" w:cs="Arial"/>
          <w:bCs/>
          <w:sz w:val="18"/>
          <w:szCs w:val="18"/>
        </w:rPr>
        <w:tab/>
        <w:t xml:space="preserve">Commissioner Jones asked if this item is to be voted to go onto the City Council for their approval. Mr. Eggett noted that this is just the preliminary approval, and it will not be forwarded to the Council at this time. </w:t>
      </w:r>
    </w:p>
    <w:p w14:paraId="2DEE8DCC" w14:textId="77777777" w:rsidR="007E6241" w:rsidRDefault="007E6241" w:rsidP="00C02C4C">
      <w:pPr>
        <w:pStyle w:val="PlainText"/>
        <w:ind w:left="360"/>
        <w:rPr>
          <w:rFonts w:ascii="Arial" w:hAnsi="Arial" w:cs="Arial"/>
          <w:bCs/>
          <w:sz w:val="18"/>
          <w:szCs w:val="18"/>
        </w:rPr>
      </w:pPr>
    </w:p>
    <w:p w14:paraId="2E99FF29" w14:textId="64DE948B" w:rsidR="00322ADF" w:rsidRDefault="00322ADF" w:rsidP="00AE0560">
      <w:pPr>
        <w:pStyle w:val="PlainText"/>
        <w:ind w:left="360"/>
        <w:rPr>
          <w:rFonts w:ascii="Arial" w:hAnsi="Arial" w:cs="Arial"/>
          <w:bCs/>
          <w:sz w:val="18"/>
          <w:szCs w:val="18"/>
        </w:rPr>
      </w:pPr>
    </w:p>
    <w:p w14:paraId="50FD34AC" w14:textId="52010AE5" w:rsidR="00FD61A1" w:rsidRDefault="00322ADF" w:rsidP="00C02C4C">
      <w:pPr>
        <w:pStyle w:val="PlainText"/>
        <w:ind w:left="360"/>
        <w:rPr>
          <w:rFonts w:ascii="Arial" w:hAnsi="Arial" w:cs="Arial"/>
          <w:bCs/>
          <w:sz w:val="18"/>
          <w:szCs w:val="18"/>
        </w:rPr>
      </w:pPr>
      <w:r>
        <w:rPr>
          <w:rFonts w:ascii="Arial" w:hAnsi="Arial" w:cs="Arial"/>
          <w:bCs/>
          <w:sz w:val="18"/>
          <w:szCs w:val="18"/>
        </w:rPr>
        <w:tab/>
        <w:t xml:space="preserve">Chairman Spiers </w:t>
      </w:r>
      <w:r w:rsidR="00C02C4C">
        <w:rPr>
          <w:rFonts w:ascii="Arial" w:hAnsi="Arial" w:cs="Arial"/>
          <w:bCs/>
          <w:sz w:val="18"/>
          <w:szCs w:val="18"/>
        </w:rPr>
        <w:t xml:space="preserve">invited discussion on the second action item, </w:t>
      </w:r>
      <w:r w:rsidR="00C02C4C" w:rsidRPr="00C02C4C">
        <w:rPr>
          <w:rFonts w:ascii="Arial" w:hAnsi="Arial" w:cs="Arial"/>
          <w:bCs/>
          <w:sz w:val="18"/>
          <w:szCs w:val="18"/>
        </w:rPr>
        <w:t>Consideration of Preliminary Site Plan approval for Raising Cane’s Restaurant, property located approximately 4168 South Riverdale Road, Riverdale, Utah 84405, as requested by Kimley-Horn and Raising Cane’s Restaurants, LLC.</w:t>
      </w:r>
    </w:p>
    <w:p w14:paraId="0D0BC6BD" w14:textId="17D40872" w:rsidR="00C02C4C" w:rsidRDefault="00C02C4C" w:rsidP="00C02C4C">
      <w:pPr>
        <w:pStyle w:val="PlainText"/>
        <w:ind w:left="360"/>
        <w:rPr>
          <w:rFonts w:ascii="Arial" w:hAnsi="Arial" w:cs="Arial"/>
          <w:bCs/>
          <w:sz w:val="18"/>
          <w:szCs w:val="18"/>
        </w:rPr>
      </w:pPr>
    </w:p>
    <w:p w14:paraId="6AA8352B" w14:textId="71634B74" w:rsidR="007E6241" w:rsidRDefault="00C02C4C" w:rsidP="007E6241">
      <w:pPr>
        <w:pStyle w:val="PlainText"/>
        <w:ind w:left="360"/>
        <w:rPr>
          <w:rFonts w:ascii="Arial" w:hAnsi="Arial" w:cs="Arial"/>
          <w:bCs/>
          <w:sz w:val="18"/>
          <w:szCs w:val="18"/>
        </w:rPr>
      </w:pPr>
      <w:r>
        <w:rPr>
          <w:rFonts w:ascii="Arial" w:hAnsi="Arial" w:cs="Arial"/>
          <w:bCs/>
          <w:sz w:val="18"/>
          <w:szCs w:val="18"/>
        </w:rPr>
        <w:tab/>
        <w:t xml:space="preserve">Mike Eggett went over the executive summary which explained, </w:t>
      </w:r>
      <w:r w:rsidRPr="00C02C4C">
        <w:rPr>
          <w:rFonts w:ascii="Arial" w:hAnsi="Arial" w:cs="Arial"/>
          <w:bCs/>
          <w:sz w:val="18"/>
          <w:szCs w:val="18"/>
        </w:rPr>
        <w:t xml:space="preserve">Kimley-Horn/Raising Cane’s Restaurants, as represented by </w:t>
      </w:r>
      <w:r w:rsidR="00374D49" w:rsidRPr="00C02C4C">
        <w:rPr>
          <w:rFonts w:ascii="Arial" w:hAnsi="Arial" w:cs="Arial"/>
          <w:bCs/>
          <w:sz w:val="18"/>
          <w:szCs w:val="18"/>
        </w:rPr>
        <w:t>Marissa</w:t>
      </w:r>
      <w:r w:rsidRPr="00C02C4C">
        <w:rPr>
          <w:rFonts w:ascii="Arial" w:hAnsi="Arial" w:cs="Arial"/>
          <w:bCs/>
          <w:sz w:val="18"/>
          <w:szCs w:val="18"/>
        </w:rPr>
        <w:t xml:space="preserve"> </w:t>
      </w:r>
      <w:proofErr w:type="spellStart"/>
      <w:r w:rsidRPr="00C02C4C">
        <w:rPr>
          <w:rFonts w:ascii="Arial" w:hAnsi="Arial" w:cs="Arial"/>
          <w:bCs/>
          <w:sz w:val="18"/>
          <w:szCs w:val="18"/>
        </w:rPr>
        <w:t>Muha</w:t>
      </w:r>
      <w:proofErr w:type="spellEnd"/>
      <w:r w:rsidRPr="00C02C4C">
        <w:rPr>
          <w:rFonts w:ascii="Arial" w:hAnsi="Arial" w:cs="Arial"/>
          <w:bCs/>
          <w:sz w:val="18"/>
          <w:szCs w:val="18"/>
        </w:rPr>
        <w:t xml:space="preserve"> and Chris Bick, has applied for a</w:t>
      </w:r>
      <w:r>
        <w:rPr>
          <w:rFonts w:ascii="Arial" w:hAnsi="Arial" w:cs="Arial"/>
          <w:bCs/>
          <w:sz w:val="18"/>
          <w:szCs w:val="18"/>
        </w:rPr>
        <w:t xml:space="preserve"> </w:t>
      </w:r>
      <w:r w:rsidRPr="00C02C4C">
        <w:rPr>
          <w:rFonts w:ascii="Arial" w:hAnsi="Arial" w:cs="Arial"/>
          <w:bCs/>
          <w:sz w:val="18"/>
          <w:szCs w:val="18"/>
        </w:rPr>
        <w:t>Preliminary Site Plan review of a new restaurant building with drive-thru and supporting facilities</w:t>
      </w:r>
      <w:r>
        <w:rPr>
          <w:rFonts w:ascii="Arial" w:hAnsi="Arial" w:cs="Arial"/>
          <w:bCs/>
          <w:sz w:val="18"/>
          <w:szCs w:val="18"/>
        </w:rPr>
        <w:t xml:space="preserve"> </w:t>
      </w:r>
      <w:r w:rsidRPr="00C02C4C">
        <w:rPr>
          <w:rFonts w:ascii="Arial" w:hAnsi="Arial" w:cs="Arial"/>
          <w:bCs/>
          <w:sz w:val="18"/>
          <w:szCs w:val="18"/>
        </w:rPr>
        <w:t>development project for real estate located at approximately 4168 South Riverdale Road (to the direct</w:t>
      </w:r>
      <w:r>
        <w:rPr>
          <w:rFonts w:ascii="Arial" w:hAnsi="Arial" w:cs="Arial"/>
          <w:bCs/>
          <w:sz w:val="18"/>
          <w:szCs w:val="18"/>
        </w:rPr>
        <w:t xml:space="preserve"> </w:t>
      </w:r>
      <w:r w:rsidRPr="00C02C4C">
        <w:rPr>
          <w:rFonts w:ascii="Arial" w:hAnsi="Arial" w:cs="Arial"/>
          <w:bCs/>
          <w:sz w:val="18"/>
          <w:szCs w:val="18"/>
        </w:rPr>
        <w:t>south of the old Farmers Insurance building). The affected parcels are zoned in the Community</w:t>
      </w:r>
      <w:r>
        <w:rPr>
          <w:rFonts w:ascii="Arial" w:hAnsi="Arial" w:cs="Arial"/>
          <w:bCs/>
          <w:sz w:val="18"/>
          <w:szCs w:val="18"/>
        </w:rPr>
        <w:t xml:space="preserve"> </w:t>
      </w:r>
      <w:r w:rsidRPr="00C02C4C">
        <w:rPr>
          <w:rFonts w:ascii="Arial" w:hAnsi="Arial" w:cs="Arial"/>
          <w:bCs/>
          <w:sz w:val="18"/>
          <w:szCs w:val="18"/>
        </w:rPr>
        <w:t>Commercial (C-2) zone and, therefore, this request would need to go through a conditional use review</w:t>
      </w:r>
      <w:r>
        <w:rPr>
          <w:rFonts w:ascii="Arial" w:hAnsi="Arial" w:cs="Arial"/>
          <w:bCs/>
          <w:sz w:val="18"/>
          <w:szCs w:val="18"/>
        </w:rPr>
        <w:t xml:space="preserve"> </w:t>
      </w:r>
      <w:r w:rsidRPr="00C02C4C">
        <w:rPr>
          <w:rFonts w:ascii="Arial" w:hAnsi="Arial" w:cs="Arial"/>
          <w:bCs/>
          <w:sz w:val="18"/>
          <w:szCs w:val="18"/>
        </w:rPr>
        <w:t xml:space="preserve">process </w:t>
      </w:r>
      <w:r w:rsidR="00374D49" w:rsidRPr="00C02C4C">
        <w:rPr>
          <w:rFonts w:ascii="Arial" w:hAnsi="Arial" w:cs="Arial"/>
          <w:bCs/>
          <w:sz w:val="18"/>
          <w:szCs w:val="18"/>
        </w:rPr>
        <w:t>later</w:t>
      </w:r>
      <w:r w:rsidRPr="00C02C4C">
        <w:rPr>
          <w:rFonts w:ascii="Arial" w:hAnsi="Arial" w:cs="Arial"/>
          <w:bCs/>
          <w:sz w:val="18"/>
          <w:szCs w:val="18"/>
        </w:rPr>
        <w:t xml:space="preserve"> in this project’s timeline. This site plan is being proposed for development on</w:t>
      </w:r>
      <w:r>
        <w:rPr>
          <w:rFonts w:ascii="Arial" w:hAnsi="Arial" w:cs="Arial"/>
          <w:bCs/>
          <w:sz w:val="18"/>
          <w:szCs w:val="18"/>
        </w:rPr>
        <w:t xml:space="preserve"> </w:t>
      </w:r>
      <w:r w:rsidRPr="00C02C4C">
        <w:rPr>
          <w:rFonts w:ascii="Arial" w:hAnsi="Arial" w:cs="Arial"/>
          <w:bCs/>
          <w:sz w:val="18"/>
          <w:szCs w:val="18"/>
        </w:rPr>
        <w:t>property that is adjacent to a café/restaurant, a vacant building, an apartment complex, and across the</w:t>
      </w:r>
      <w:r>
        <w:rPr>
          <w:rFonts w:ascii="Arial" w:hAnsi="Arial" w:cs="Arial"/>
          <w:bCs/>
          <w:sz w:val="18"/>
          <w:szCs w:val="18"/>
        </w:rPr>
        <w:t xml:space="preserve"> </w:t>
      </w:r>
      <w:r w:rsidRPr="00C02C4C">
        <w:rPr>
          <w:rFonts w:ascii="Arial" w:hAnsi="Arial" w:cs="Arial"/>
          <w:bCs/>
          <w:sz w:val="18"/>
          <w:szCs w:val="18"/>
        </w:rPr>
        <w:t>street from a commercial center. The property is currently owned by DRH Properties, LLC. A public</w:t>
      </w:r>
      <w:r>
        <w:rPr>
          <w:rFonts w:ascii="Arial" w:hAnsi="Arial" w:cs="Arial"/>
          <w:bCs/>
          <w:sz w:val="18"/>
          <w:szCs w:val="18"/>
        </w:rPr>
        <w:t xml:space="preserve"> </w:t>
      </w:r>
      <w:r w:rsidRPr="00C02C4C">
        <w:rPr>
          <w:rFonts w:ascii="Arial" w:hAnsi="Arial" w:cs="Arial"/>
          <w:bCs/>
          <w:sz w:val="18"/>
          <w:szCs w:val="18"/>
        </w:rPr>
        <w:t>hearing is not required to consider this site plan proposal. Following the presentation and discussion of the</w:t>
      </w:r>
      <w:r>
        <w:rPr>
          <w:rFonts w:ascii="Arial" w:hAnsi="Arial" w:cs="Arial"/>
          <w:bCs/>
          <w:sz w:val="18"/>
          <w:szCs w:val="18"/>
        </w:rPr>
        <w:t xml:space="preserve"> </w:t>
      </w:r>
      <w:r w:rsidRPr="00C02C4C">
        <w:rPr>
          <w:rFonts w:ascii="Arial" w:hAnsi="Arial" w:cs="Arial"/>
          <w:bCs/>
          <w:sz w:val="18"/>
          <w:szCs w:val="18"/>
        </w:rPr>
        <w:t>proposal, the Planning Commission may make a motion giving preliminary approval of the Raising Cane’s site</w:t>
      </w:r>
      <w:r>
        <w:rPr>
          <w:rFonts w:ascii="Arial" w:hAnsi="Arial" w:cs="Arial"/>
          <w:bCs/>
          <w:sz w:val="18"/>
          <w:szCs w:val="18"/>
        </w:rPr>
        <w:t xml:space="preserve"> </w:t>
      </w:r>
      <w:r w:rsidRPr="00C02C4C">
        <w:rPr>
          <w:rFonts w:ascii="Arial" w:hAnsi="Arial" w:cs="Arial"/>
          <w:bCs/>
          <w:sz w:val="18"/>
          <w:szCs w:val="18"/>
        </w:rPr>
        <w:t>plan proposal, approval of the proposed site plan with any requested modifications, tabling the matter to a</w:t>
      </w:r>
      <w:r>
        <w:rPr>
          <w:rFonts w:ascii="Arial" w:hAnsi="Arial" w:cs="Arial"/>
          <w:bCs/>
          <w:sz w:val="18"/>
          <w:szCs w:val="18"/>
        </w:rPr>
        <w:t xml:space="preserve"> </w:t>
      </w:r>
      <w:r w:rsidRPr="00C02C4C">
        <w:rPr>
          <w:rFonts w:ascii="Arial" w:hAnsi="Arial" w:cs="Arial"/>
          <w:bCs/>
          <w:sz w:val="18"/>
          <w:szCs w:val="18"/>
        </w:rPr>
        <w:t>later date, or not giving preliminary approval of the proposed site plan with the appropriate findings of</w:t>
      </w:r>
      <w:r>
        <w:rPr>
          <w:rFonts w:ascii="Arial" w:hAnsi="Arial" w:cs="Arial"/>
          <w:bCs/>
          <w:sz w:val="18"/>
          <w:szCs w:val="18"/>
        </w:rPr>
        <w:t xml:space="preserve"> </w:t>
      </w:r>
      <w:r w:rsidRPr="00C02C4C">
        <w:rPr>
          <w:rFonts w:ascii="Arial" w:hAnsi="Arial" w:cs="Arial"/>
          <w:bCs/>
          <w:sz w:val="18"/>
          <w:szCs w:val="18"/>
        </w:rPr>
        <w:t>facts. If preliminary approval is provided, then this matter could move forward to a future Final Site Plan</w:t>
      </w:r>
      <w:r>
        <w:rPr>
          <w:rFonts w:ascii="Arial" w:hAnsi="Arial" w:cs="Arial"/>
          <w:bCs/>
          <w:sz w:val="18"/>
          <w:szCs w:val="18"/>
        </w:rPr>
        <w:t xml:space="preserve"> </w:t>
      </w:r>
      <w:r w:rsidRPr="00C02C4C">
        <w:rPr>
          <w:rFonts w:ascii="Arial" w:hAnsi="Arial" w:cs="Arial"/>
          <w:bCs/>
          <w:sz w:val="18"/>
          <w:szCs w:val="18"/>
        </w:rPr>
        <w:t>recommendation consideration process with the Planning Commission.</w:t>
      </w:r>
      <w:r w:rsidRPr="00C02C4C">
        <w:rPr>
          <w:rFonts w:ascii="Arial" w:hAnsi="Arial" w:cs="Arial"/>
          <w:bCs/>
          <w:sz w:val="18"/>
          <w:szCs w:val="18"/>
        </w:rPr>
        <w:cr/>
      </w:r>
      <w:r w:rsidR="007E6241">
        <w:rPr>
          <w:rFonts w:ascii="Arial" w:hAnsi="Arial" w:cs="Arial"/>
          <w:bCs/>
          <w:sz w:val="18"/>
          <w:szCs w:val="18"/>
        </w:rPr>
        <w:t xml:space="preserve"> </w:t>
      </w:r>
    </w:p>
    <w:p w14:paraId="0F634152" w14:textId="54F1F594" w:rsidR="00267EBD" w:rsidRDefault="00267EBD" w:rsidP="007E6241">
      <w:pPr>
        <w:pStyle w:val="PlainText"/>
        <w:ind w:left="360" w:firstLine="360"/>
        <w:rPr>
          <w:rFonts w:ascii="Arial" w:hAnsi="Arial" w:cs="Arial"/>
          <w:bCs/>
          <w:sz w:val="18"/>
          <w:szCs w:val="18"/>
        </w:rPr>
      </w:pPr>
      <w:r>
        <w:rPr>
          <w:rFonts w:ascii="Arial" w:hAnsi="Arial" w:cs="Arial"/>
          <w:bCs/>
          <w:sz w:val="18"/>
          <w:szCs w:val="18"/>
        </w:rPr>
        <w:t xml:space="preserve">Chairman Spiers invited discussion on the third action item, </w:t>
      </w:r>
      <w:r w:rsidRPr="00267EBD">
        <w:rPr>
          <w:rFonts w:ascii="Arial" w:hAnsi="Arial" w:cs="Arial"/>
          <w:bCs/>
          <w:sz w:val="18"/>
          <w:szCs w:val="18"/>
        </w:rPr>
        <w:t>Consideration to set Public Hearing for Proposed Rezone Request from Agricultural (A-1) and Low-Impact Transition Overlay (LIT) Zoning to Multiple-Family Residential (R-4) Zoning for properties located at approximately 1526, 1528, 1560, and 1580 West Ritter Drive, Riverdale, Utah 84405, as requested by Riverdale Living, LLC</w:t>
      </w:r>
    </w:p>
    <w:p w14:paraId="0CF3263D" w14:textId="670EA975" w:rsidR="00267EBD" w:rsidRDefault="00267EBD" w:rsidP="00C02C4C">
      <w:pPr>
        <w:pStyle w:val="PlainText"/>
        <w:ind w:left="360"/>
        <w:rPr>
          <w:rFonts w:ascii="Arial" w:hAnsi="Arial" w:cs="Arial"/>
          <w:bCs/>
          <w:sz w:val="18"/>
          <w:szCs w:val="18"/>
        </w:rPr>
      </w:pPr>
    </w:p>
    <w:p w14:paraId="3887C94B" w14:textId="1C271291" w:rsidR="00267EBD" w:rsidRPr="00FD61A1" w:rsidRDefault="00267EBD" w:rsidP="00C02C4C">
      <w:pPr>
        <w:pStyle w:val="PlainText"/>
        <w:ind w:left="360"/>
        <w:rPr>
          <w:rFonts w:ascii="Arial" w:hAnsi="Arial" w:cs="Arial"/>
          <w:bCs/>
          <w:sz w:val="18"/>
          <w:szCs w:val="18"/>
        </w:rPr>
      </w:pPr>
      <w:r>
        <w:rPr>
          <w:rFonts w:ascii="Arial" w:hAnsi="Arial" w:cs="Arial"/>
          <w:bCs/>
          <w:sz w:val="18"/>
          <w:szCs w:val="18"/>
        </w:rPr>
        <w:tab/>
        <w:t xml:space="preserve">Mike Eggett went over the executive summary which explained, </w:t>
      </w:r>
      <w:r w:rsidR="008C21C6">
        <w:rPr>
          <w:rFonts w:ascii="Arial" w:hAnsi="Arial" w:cs="Arial"/>
          <w:bCs/>
          <w:sz w:val="18"/>
          <w:szCs w:val="18"/>
        </w:rPr>
        <w:t xml:space="preserve">the Planning Commission, following the public hearing, will consider </w:t>
      </w:r>
      <w:r w:rsidR="00374D49">
        <w:rPr>
          <w:rFonts w:ascii="Arial" w:hAnsi="Arial" w:cs="Arial"/>
          <w:bCs/>
          <w:sz w:val="18"/>
          <w:szCs w:val="18"/>
        </w:rPr>
        <w:t>action</w:t>
      </w:r>
      <w:r w:rsidR="008C21C6">
        <w:rPr>
          <w:rFonts w:ascii="Arial" w:hAnsi="Arial" w:cs="Arial"/>
          <w:bCs/>
          <w:sz w:val="18"/>
          <w:szCs w:val="18"/>
        </w:rPr>
        <w:t xml:space="preserve"> to approve or deny the rezone request. The decision of the Planning Commission will be forwarded to the City Council with the Planning Commission recommendation. The City Council will then make the final decision. If the request is approved, an Ordinance will be signed and filed. The application / property owner may obtain a copy of the Ordinance if desired. </w:t>
      </w:r>
    </w:p>
    <w:p w14:paraId="1DEBE0B5" w14:textId="77777777" w:rsidR="00FD61A1" w:rsidRDefault="00FD61A1" w:rsidP="00FD61A1">
      <w:pPr>
        <w:pStyle w:val="PlainText"/>
        <w:ind w:left="360" w:firstLine="360"/>
        <w:rPr>
          <w:rFonts w:ascii="Arial" w:hAnsi="Arial" w:cs="Arial"/>
          <w:b/>
          <w:sz w:val="18"/>
          <w:szCs w:val="18"/>
        </w:rPr>
      </w:pPr>
    </w:p>
    <w:p w14:paraId="00ED9810" w14:textId="73E4799F" w:rsidR="00342364" w:rsidRPr="00FD61A1" w:rsidRDefault="00F776B6" w:rsidP="00FD61A1">
      <w:pPr>
        <w:pStyle w:val="PlainText"/>
        <w:ind w:left="360"/>
        <w:rPr>
          <w:rFonts w:ascii="Arial" w:hAnsi="Arial" w:cs="Arial"/>
          <w:bCs/>
          <w:sz w:val="18"/>
          <w:szCs w:val="18"/>
        </w:rPr>
      </w:pPr>
      <w:r>
        <w:rPr>
          <w:rFonts w:ascii="Arial" w:hAnsi="Arial" w:cs="Arial"/>
          <w:b/>
          <w:sz w:val="18"/>
          <w:szCs w:val="18"/>
        </w:rPr>
        <w:t xml:space="preserve">Discretionary Items: </w:t>
      </w:r>
      <w:r w:rsidR="00933639">
        <w:rPr>
          <w:rFonts w:ascii="Arial" w:hAnsi="Arial" w:cs="Arial"/>
          <w:b/>
          <w:sz w:val="18"/>
          <w:szCs w:val="18"/>
        </w:rPr>
        <w:br/>
      </w:r>
      <w:r w:rsidR="00933639">
        <w:rPr>
          <w:rFonts w:ascii="Arial" w:hAnsi="Arial" w:cs="Arial"/>
          <w:b/>
          <w:sz w:val="18"/>
          <w:szCs w:val="18"/>
        </w:rPr>
        <w:tab/>
      </w:r>
      <w:r w:rsidR="007B3802">
        <w:rPr>
          <w:rFonts w:ascii="Arial" w:hAnsi="Arial" w:cs="Arial"/>
          <w:sz w:val="18"/>
          <w:szCs w:val="18"/>
        </w:rPr>
        <w:t xml:space="preserve">. </w:t>
      </w:r>
      <w:r w:rsidR="00E40A7A">
        <w:rPr>
          <w:rFonts w:ascii="Arial" w:hAnsi="Arial" w:cs="Arial"/>
          <w:sz w:val="18"/>
          <w:szCs w:val="18"/>
        </w:rPr>
        <w:t xml:space="preserve"> </w:t>
      </w:r>
      <w:r w:rsidR="006D3D15">
        <w:rPr>
          <w:rFonts w:ascii="Arial" w:hAnsi="Arial" w:cs="Arial"/>
          <w:sz w:val="18"/>
          <w:szCs w:val="18"/>
        </w:rPr>
        <w:t xml:space="preserve"> </w:t>
      </w:r>
      <w:r w:rsidR="00F65CEB">
        <w:rPr>
          <w:rFonts w:ascii="Arial" w:hAnsi="Arial" w:cs="Arial"/>
          <w:sz w:val="18"/>
          <w:szCs w:val="18"/>
        </w:rPr>
        <w:t>There were no discretionary items.</w:t>
      </w:r>
      <w:r w:rsidR="000041AB">
        <w:rPr>
          <w:rFonts w:ascii="Arial" w:hAnsi="Arial" w:cs="Arial"/>
          <w:sz w:val="18"/>
          <w:szCs w:val="18"/>
        </w:rPr>
        <w:t xml:space="preserve"> </w:t>
      </w:r>
      <w:r>
        <w:rPr>
          <w:rFonts w:ascii="Arial" w:hAnsi="Arial" w:cs="Arial"/>
          <w:sz w:val="18"/>
          <w:szCs w:val="18"/>
        </w:rPr>
        <w:br/>
      </w:r>
      <w:r>
        <w:rPr>
          <w:rFonts w:ascii="Arial" w:hAnsi="Arial" w:cs="Arial"/>
          <w:sz w:val="18"/>
          <w:szCs w:val="18"/>
        </w:rPr>
        <w:br/>
      </w:r>
      <w:r>
        <w:rPr>
          <w:rFonts w:ascii="Arial" w:hAnsi="Arial" w:cs="Arial"/>
          <w:b/>
          <w:sz w:val="18"/>
          <w:szCs w:val="18"/>
        </w:rPr>
        <w:t xml:space="preserve">Adjourn: </w:t>
      </w:r>
      <w:r w:rsidR="00933639">
        <w:rPr>
          <w:rFonts w:ascii="Arial" w:hAnsi="Arial" w:cs="Arial"/>
          <w:b/>
          <w:sz w:val="18"/>
          <w:szCs w:val="18"/>
        </w:rPr>
        <w:br/>
      </w:r>
      <w:r w:rsidR="00933639">
        <w:rPr>
          <w:rFonts w:ascii="Arial" w:hAnsi="Arial" w:cs="Arial"/>
          <w:b/>
          <w:sz w:val="18"/>
          <w:szCs w:val="18"/>
        </w:rPr>
        <w:tab/>
      </w:r>
      <w:r>
        <w:rPr>
          <w:rFonts w:ascii="Arial" w:hAnsi="Arial" w:cs="Arial"/>
          <w:sz w:val="18"/>
          <w:szCs w:val="18"/>
        </w:rPr>
        <w:t xml:space="preserve">Having no further business to discuss the Planning Commission adjourned at </w:t>
      </w:r>
      <w:r w:rsidR="00451C96">
        <w:rPr>
          <w:rFonts w:ascii="Arial" w:hAnsi="Arial" w:cs="Arial"/>
          <w:sz w:val="18"/>
          <w:szCs w:val="18"/>
        </w:rPr>
        <w:t>6:</w:t>
      </w:r>
      <w:r w:rsidR="008C21C6">
        <w:rPr>
          <w:rFonts w:ascii="Arial" w:hAnsi="Arial" w:cs="Arial"/>
          <w:sz w:val="18"/>
          <w:szCs w:val="18"/>
        </w:rPr>
        <w:t>31</w:t>
      </w:r>
      <w:r w:rsidR="002055BB">
        <w:rPr>
          <w:rFonts w:ascii="Arial" w:hAnsi="Arial" w:cs="Arial"/>
          <w:sz w:val="18"/>
          <w:szCs w:val="18"/>
        </w:rPr>
        <w:t xml:space="preserve"> p.m.</w:t>
      </w:r>
      <w:r>
        <w:rPr>
          <w:rFonts w:ascii="Arial" w:hAnsi="Arial" w:cs="Arial"/>
          <w:sz w:val="18"/>
          <w:szCs w:val="18"/>
        </w:rPr>
        <w:t xml:space="preserve"> to convene into their Regular Planning Commission Meeting located in the Council Chambers. </w:t>
      </w:r>
    </w:p>
    <w:p w14:paraId="35EF4A65" w14:textId="77777777" w:rsidR="004A1D48" w:rsidRPr="00F506C3" w:rsidRDefault="00342843" w:rsidP="00F13E6B">
      <w:pPr>
        <w:pStyle w:val="PlainText"/>
        <w:ind w:left="360"/>
        <w:rPr>
          <w:rFonts w:ascii="Arial" w:hAnsi="Arial" w:cs="Arial"/>
          <w:caps/>
          <w:sz w:val="18"/>
          <w:szCs w:val="18"/>
        </w:rPr>
      </w:pPr>
      <w:r w:rsidRPr="00F506C3">
        <w:rPr>
          <w:rFonts w:ascii="Arial" w:hAnsi="Arial" w:cs="Arial"/>
          <w:color w:val="000000" w:themeColor="text1"/>
          <w:sz w:val="18"/>
          <w:szCs w:val="18"/>
        </w:rPr>
        <w:t xml:space="preserve"> </w:t>
      </w:r>
    </w:p>
    <w:p w14:paraId="1E655FA8" w14:textId="77777777" w:rsidR="000A19A9" w:rsidRPr="00F506C3" w:rsidRDefault="000A19A9" w:rsidP="000A19A9">
      <w:pPr>
        <w:pStyle w:val="PlainText"/>
        <w:rPr>
          <w:rFonts w:ascii="Arial" w:hAnsi="Arial" w:cs="Arial"/>
          <w:sz w:val="18"/>
          <w:szCs w:val="18"/>
        </w:rPr>
      </w:pPr>
    </w:p>
    <w:sectPr w:rsidR="000A19A9" w:rsidRPr="00F506C3" w:rsidSect="00346C99">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4BD34F" w14:textId="77777777" w:rsidR="00E20B91" w:rsidRDefault="00E20B91">
      <w:r>
        <w:separator/>
      </w:r>
    </w:p>
  </w:endnote>
  <w:endnote w:type="continuationSeparator" w:id="0">
    <w:p w14:paraId="29366C99"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7EB955"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98C247"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C47226" w14:textId="77777777" w:rsidR="00E20B91" w:rsidRDefault="00E20B91">
      <w:r>
        <w:separator/>
      </w:r>
    </w:p>
  </w:footnote>
  <w:footnote w:type="continuationSeparator" w:id="0">
    <w:p w14:paraId="6B23863C"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5A233B" w14:textId="46141C23" w:rsidR="00E20B91" w:rsidRDefault="00F776B6" w:rsidP="00BC3050">
    <w:pPr>
      <w:ind w:left="2880" w:firstLine="720"/>
      <w:jc w:val="both"/>
      <w:rPr>
        <w:rFonts w:ascii="Arial" w:hAnsi="Arial" w:cs="Arial"/>
        <w:sz w:val="20"/>
        <w:szCs w:val="20"/>
        <w:u w:val="single"/>
      </w:rPr>
    </w:pPr>
    <w:r>
      <w:rPr>
        <w:rFonts w:ascii="Arial" w:hAnsi="Arial" w:cs="Arial"/>
        <w:b/>
        <w:sz w:val="20"/>
        <w:szCs w:val="22"/>
      </w:rPr>
      <w:t xml:space="preserve">Planning Commission </w:t>
    </w:r>
    <w:r w:rsidR="007538EF" w:rsidRPr="001A6E24">
      <w:rPr>
        <w:rFonts w:ascii="Arial" w:hAnsi="Arial" w:cs="Arial"/>
        <w:b/>
        <w:sz w:val="20"/>
        <w:szCs w:val="22"/>
      </w:rPr>
      <w:t>Work Session</w:t>
    </w:r>
    <w:r w:rsidR="00AE1344">
      <w:rPr>
        <w:rFonts w:ascii="Arial" w:hAnsi="Arial" w:cs="Arial"/>
        <w:b/>
        <w:sz w:val="20"/>
        <w:szCs w:val="22"/>
      </w:rPr>
      <w:t xml:space="preserve"> Meeting, </w:t>
    </w:r>
    <w:r w:rsidR="006A640C">
      <w:rPr>
        <w:rFonts w:ascii="Arial" w:hAnsi="Arial" w:cs="Arial"/>
        <w:b/>
        <w:sz w:val="20"/>
        <w:szCs w:val="22"/>
      </w:rPr>
      <w:t>November 10</w:t>
    </w:r>
    <w:r w:rsidR="00AE0560">
      <w:rPr>
        <w:rFonts w:ascii="Arial" w:hAnsi="Arial" w:cs="Arial"/>
        <w:b/>
        <w:sz w:val="20"/>
        <w:szCs w:val="22"/>
      </w:rPr>
      <w:t>,</w:t>
    </w:r>
    <w:r w:rsidR="00346C99">
      <w:rPr>
        <w:rFonts w:ascii="Arial" w:hAnsi="Arial" w:cs="Arial"/>
        <w:b/>
        <w:sz w:val="20"/>
        <w:szCs w:val="22"/>
      </w:rPr>
      <w:t xml:space="preserve"> 2020</w:t>
    </w:r>
    <w:r w:rsidR="00E20B91" w:rsidRPr="001A6E24">
      <w:rPr>
        <w:rFonts w:ascii="Arial" w:hAnsi="Arial" w:cs="Arial"/>
        <w:sz w:val="20"/>
        <w:szCs w:val="22"/>
      </w:rPr>
      <w:t xml:space="preserve">                    </w:t>
    </w:r>
  </w:p>
  <w:p w14:paraId="7D06674C"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29F8F31" wp14:editId="0E45089F">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D25E3"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D33A1F"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54697CA5"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0968699F" wp14:editId="05A8B289">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D402A2"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8D7045"/>
    <w:multiLevelType w:val="hybridMultilevel"/>
    <w:tmpl w:val="ADFE9F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1"/>
  </w:num>
  <w:num w:numId="4">
    <w:abstractNumId w:val="19"/>
  </w:num>
  <w:num w:numId="5">
    <w:abstractNumId w:val="2"/>
  </w:num>
  <w:num w:numId="6">
    <w:abstractNumId w:val="13"/>
  </w:num>
  <w:num w:numId="7">
    <w:abstractNumId w:val="1"/>
  </w:num>
  <w:num w:numId="8">
    <w:abstractNumId w:val="7"/>
  </w:num>
  <w:num w:numId="9">
    <w:abstractNumId w:val="16"/>
  </w:num>
  <w:num w:numId="10">
    <w:abstractNumId w:val="0"/>
  </w:num>
  <w:num w:numId="11">
    <w:abstractNumId w:val="6"/>
  </w:num>
  <w:num w:numId="12">
    <w:abstractNumId w:val="10"/>
  </w:num>
  <w:num w:numId="13">
    <w:abstractNumId w:val="3"/>
  </w:num>
  <w:num w:numId="14">
    <w:abstractNumId w:val="20"/>
  </w:num>
  <w:num w:numId="15">
    <w:abstractNumId w:val="5"/>
  </w:num>
  <w:num w:numId="16">
    <w:abstractNumId w:val="12"/>
  </w:num>
  <w:num w:numId="17">
    <w:abstractNumId w:val="15"/>
  </w:num>
  <w:num w:numId="18">
    <w:abstractNumId w:val="9"/>
  </w:num>
  <w:num w:numId="19">
    <w:abstractNumId w:val="18"/>
  </w:num>
  <w:num w:numId="20">
    <w:abstractNumId w:val="14"/>
  </w:num>
  <w:num w:numId="21">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1AB"/>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2A8"/>
    <w:rsid w:val="0001137D"/>
    <w:rsid w:val="000113DB"/>
    <w:rsid w:val="00011940"/>
    <w:rsid w:val="00011971"/>
    <w:rsid w:val="00011C9F"/>
    <w:rsid w:val="000121C3"/>
    <w:rsid w:val="00012573"/>
    <w:rsid w:val="00012A4B"/>
    <w:rsid w:val="00012CFB"/>
    <w:rsid w:val="00012F72"/>
    <w:rsid w:val="00014B71"/>
    <w:rsid w:val="00014BF0"/>
    <w:rsid w:val="00015107"/>
    <w:rsid w:val="00016081"/>
    <w:rsid w:val="00016493"/>
    <w:rsid w:val="00016C1F"/>
    <w:rsid w:val="00016D68"/>
    <w:rsid w:val="0001704E"/>
    <w:rsid w:val="000174AB"/>
    <w:rsid w:val="000177D4"/>
    <w:rsid w:val="00017DEA"/>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8628F"/>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17D8"/>
    <w:rsid w:val="000A17E3"/>
    <w:rsid w:val="000A1824"/>
    <w:rsid w:val="000A19A9"/>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51E5"/>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4E78"/>
    <w:rsid w:val="000D53E2"/>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66DB"/>
    <w:rsid w:val="000F6D6F"/>
    <w:rsid w:val="000F7608"/>
    <w:rsid w:val="000F7C00"/>
    <w:rsid w:val="00100560"/>
    <w:rsid w:val="001005BD"/>
    <w:rsid w:val="0010085D"/>
    <w:rsid w:val="0010090D"/>
    <w:rsid w:val="00100D09"/>
    <w:rsid w:val="00101240"/>
    <w:rsid w:val="00101276"/>
    <w:rsid w:val="0010168E"/>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6C12"/>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0BCA"/>
    <w:rsid w:val="001323F4"/>
    <w:rsid w:val="0013253E"/>
    <w:rsid w:val="00132AD2"/>
    <w:rsid w:val="00133A89"/>
    <w:rsid w:val="00133B18"/>
    <w:rsid w:val="0013427B"/>
    <w:rsid w:val="00134A6A"/>
    <w:rsid w:val="00134D4E"/>
    <w:rsid w:val="00134FA0"/>
    <w:rsid w:val="00135727"/>
    <w:rsid w:val="0013665D"/>
    <w:rsid w:val="001367B2"/>
    <w:rsid w:val="00136B2C"/>
    <w:rsid w:val="00137314"/>
    <w:rsid w:val="00137825"/>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311F"/>
    <w:rsid w:val="0019371D"/>
    <w:rsid w:val="001949AF"/>
    <w:rsid w:val="00194BA8"/>
    <w:rsid w:val="00195049"/>
    <w:rsid w:val="00195144"/>
    <w:rsid w:val="00195B06"/>
    <w:rsid w:val="00195FAA"/>
    <w:rsid w:val="00196067"/>
    <w:rsid w:val="001967E2"/>
    <w:rsid w:val="00196810"/>
    <w:rsid w:val="001971FE"/>
    <w:rsid w:val="00197C0E"/>
    <w:rsid w:val="001A03FB"/>
    <w:rsid w:val="001A0687"/>
    <w:rsid w:val="001A0CC3"/>
    <w:rsid w:val="001A1DE8"/>
    <w:rsid w:val="001A2733"/>
    <w:rsid w:val="001A3057"/>
    <w:rsid w:val="001A34D8"/>
    <w:rsid w:val="001A47FC"/>
    <w:rsid w:val="001A52D5"/>
    <w:rsid w:val="001A5858"/>
    <w:rsid w:val="001A614D"/>
    <w:rsid w:val="001A668E"/>
    <w:rsid w:val="001A67E0"/>
    <w:rsid w:val="001A68A2"/>
    <w:rsid w:val="001A6DC3"/>
    <w:rsid w:val="001A6E24"/>
    <w:rsid w:val="001A6FC1"/>
    <w:rsid w:val="001A7805"/>
    <w:rsid w:val="001B029D"/>
    <w:rsid w:val="001B075A"/>
    <w:rsid w:val="001B087A"/>
    <w:rsid w:val="001B0BF6"/>
    <w:rsid w:val="001B0C64"/>
    <w:rsid w:val="001B106A"/>
    <w:rsid w:val="001B1208"/>
    <w:rsid w:val="001B12DA"/>
    <w:rsid w:val="001B1BC6"/>
    <w:rsid w:val="001B25D3"/>
    <w:rsid w:val="001B286D"/>
    <w:rsid w:val="001B28AB"/>
    <w:rsid w:val="001B2A43"/>
    <w:rsid w:val="001B3A0B"/>
    <w:rsid w:val="001B4998"/>
    <w:rsid w:val="001B5021"/>
    <w:rsid w:val="001B5AB3"/>
    <w:rsid w:val="001C0129"/>
    <w:rsid w:val="001C0155"/>
    <w:rsid w:val="001C04D9"/>
    <w:rsid w:val="001C1BCF"/>
    <w:rsid w:val="001C20CC"/>
    <w:rsid w:val="001C239E"/>
    <w:rsid w:val="001C2F47"/>
    <w:rsid w:val="001C329D"/>
    <w:rsid w:val="001C3884"/>
    <w:rsid w:val="001C39EA"/>
    <w:rsid w:val="001C46C0"/>
    <w:rsid w:val="001C49DA"/>
    <w:rsid w:val="001C4FB6"/>
    <w:rsid w:val="001C5B4C"/>
    <w:rsid w:val="001C5F8A"/>
    <w:rsid w:val="001C77AD"/>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0D1F"/>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5BB"/>
    <w:rsid w:val="00205662"/>
    <w:rsid w:val="002056AD"/>
    <w:rsid w:val="002057CC"/>
    <w:rsid w:val="00206301"/>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4CDE"/>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3D4B"/>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294"/>
    <w:rsid w:val="002623E0"/>
    <w:rsid w:val="00262778"/>
    <w:rsid w:val="00262CDE"/>
    <w:rsid w:val="00263D34"/>
    <w:rsid w:val="00263DC7"/>
    <w:rsid w:val="002645C1"/>
    <w:rsid w:val="00265100"/>
    <w:rsid w:val="0026519A"/>
    <w:rsid w:val="00265AB9"/>
    <w:rsid w:val="00265FEB"/>
    <w:rsid w:val="00266639"/>
    <w:rsid w:val="002667F4"/>
    <w:rsid w:val="002669F1"/>
    <w:rsid w:val="00266FE6"/>
    <w:rsid w:val="002673CA"/>
    <w:rsid w:val="00267C70"/>
    <w:rsid w:val="00267CA9"/>
    <w:rsid w:val="00267EBD"/>
    <w:rsid w:val="002706F9"/>
    <w:rsid w:val="002707BD"/>
    <w:rsid w:val="00270FCD"/>
    <w:rsid w:val="002715B8"/>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D1"/>
    <w:rsid w:val="002933F4"/>
    <w:rsid w:val="00293700"/>
    <w:rsid w:val="002939DD"/>
    <w:rsid w:val="00293F3C"/>
    <w:rsid w:val="00294549"/>
    <w:rsid w:val="002949B2"/>
    <w:rsid w:val="00294A55"/>
    <w:rsid w:val="00294D94"/>
    <w:rsid w:val="00295862"/>
    <w:rsid w:val="00295C9E"/>
    <w:rsid w:val="0029684D"/>
    <w:rsid w:val="00296F35"/>
    <w:rsid w:val="0029715A"/>
    <w:rsid w:val="002A044F"/>
    <w:rsid w:val="002A164F"/>
    <w:rsid w:val="002A2233"/>
    <w:rsid w:val="002A303B"/>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C80"/>
    <w:rsid w:val="002C0D85"/>
    <w:rsid w:val="002C0F8C"/>
    <w:rsid w:val="002C1DCE"/>
    <w:rsid w:val="002C3540"/>
    <w:rsid w:val="002C4589"/>
    <w:rsid w:val="002C5367"/>
    <w:rsid w:val="002C538D"/>
    <w:rsid w:val="002C5A64"/>
    <w:rsid w:val="002C5BB3"/>
    <w:rsid w:val="002C60AE"/>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D1F"/>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ABF"/>
    <w:rsid w:val="00320F3B"/>
    <w:rsid w:val="003216D7"/>
    <w:rsid w:val="00321A3C"/>
    <w:rsid w:val="00321FFE"/>
    <w:rsid w:val="0032218A"/>
    <w:rsid w:val="00322ADF"/>
    <w:rsid w:val="00322CC0"/>
    <w:rsid w:val="0032369A"/>
    <w:rsid w:val="00324005"/>
    <w:rsid w:val="0032446C"/>
    <w:rsid w:val="003254E7"/>
    <w:rsid w:val="00325542"/>
    <w:rsid w:val="0032573C"/>
    <w:rsid w:val="00325E71"/>
    <w:rsid w:val="00325F14"/>
    <w:rsid w:val="0032628D"/>
    <w:rsid w:val="00326354"/>
    <w:rsid w:val="00327303"/>
    <w:rsid w:val="00330AAB"/>
    <w:rsid w:val="00330D12"/>
    <w:rsid w:val="0033283A"/>
    <w:rsid w:val="003328EC"/>
    <w:rsid w:val="00332A1B"/>
    <w:rsid w:val="003332BC"/>
    <w:rsid w:val="0033345F"/>
    <w:rsid w:val="003340C3"/>
    <w:rsid w:val="00334172"/>
    <w:rsid w:val="003343C1"/>
    <w:rsid w:val="003344E4"/>
    <w:rsid w:val="00334C01"/>
    <w:rsid w:val="00334CF5"/>
    <w:rsid w:val="00334EAF"/>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C99"/>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F3A"/>
    <w:rsid w:val="0037359F"/>
    <w:rsid w:val="0037387B"/>
    <w:rsid w:val="0037422E"/>
    <w:rsid w:val="00374B21"/>
    <w:rsid w:val="00374D49"/>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1BB"/>
    <w:rsid w:val="003924E0"/>
    <w:rsid w:val="00392539"/>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1F"/>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9B"/>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72B"/>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1C96"/>
    <w:rsid w:val="0045277B"/>
    <w:rsid w:val="00453019"/>
    <w:rsid w:val="00453263"/>
    <w:rsid w:val="00456692"/>
    <w:rsid w:val="00456728"/>
    <w:rsid w:val="0045685C"/>
    <w:rsid w:val="004577CC"/>
    <w:rsid w:val="00460515"/>
    <w:rsid w:val="00460B8A"/>
    <w:rsid w:val="004616D7"/>
    <w:rsid w:val="00461FE0"/>
    <w:rsid w:val="004624F1"/>
    <w:rsid w:val="00462A23"/>
    <w:rsid w:val="0046383D"/>
    <w:rsid w:val="004649AF"/>
    <w:rsid w:val="00464B78"/>
    <w:rsid w:val="00465BD0"/>
    <w:rsid w:val="00465D20"/>
    <w:rsid w:val="00465EE7"/>
    <w:rsid w:val="004660E5"/>
    <w:rsid w:val="00466107"/>
    <w:rsid w:val="004672E1"/>
    <w:rsid w:val="00470153"/>
    <w:rsid w:val="00470364"/>
    <w:rsid w:val="00470988"/>
    <w:rsid w:val="0047120F"/>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1BA"/>
    <w:rsid w:val="0051268C"/>
    <w:rsid w:val="005128BA"/>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988"/>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548D"/>
    <w:rsid w:val="006069C1"/>
    <w:rsid w:val="00606CD7"/>
    <w:rsid w:val="00606DC9"/>
    <w:rsid w:val="00606E6F"/>
    <w:rsid w:val="006079B6"/>
    <w:rsid w:val="006102EC"/>
    <w:rsid w:val="00610423"/>
    <w:rsid w:val="0061054A"/>
    <w:rsid w:val="006105B9"/>
    <w:rsid w:val="00611589"/>
    <w:rsid w:val="00611998"/>
    <w:rsid w:val="0061199C"/>
    <w:rsid w:val="00612127"/>
    <w:rsid w:val="00612399"/>
    <w:rsid w:val="0061275A"/>
    <w:rsid w:val="00613D8E"/>
    <w:rsid w:val="00613E19"/>
    <w:rsid w:val="00614B47"/>
    <w:rsid w:val="00614B7E"/>
    <w:rsid w:val="00614D48"/>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8CC"/>
    <w:rsid w:val="0063098E"/>
    <w:rsid w:val="006316C7"/>
    <w:rsid w:val="00631838"/>
    <w:rsid w:val="00631A2A"/>
    <w:rsid w:val="006333B1"/>
    <w:rsid w:val="00633DF2"/>
    <w:rsid w:val="0063425F"/>
    <w:rsid w:val="00634C13"/>
    <w:rsid w:val="00636310"/>
    <w:rsid w:val="006370AA"/>
    <w:rsid w:val="00637ACF"/>
    <w:rsid w:val="00637CB0"/>
    <w:rsid w:val="00637DE8"/>
    <w:rsid w:val="0064114B"/>
    <w:rsid w:val="00641BAA"/>
    <w:rsid w:val="00642FE6"/>
    <w:rsid w:val="006435F6"/>
    <w:rsid w:val="0064368E"/>
    <w:rsid w:val="00643987"/>
    <w:rsid w:val="006448DB"/>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AD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630"/>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640C"/>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035"/>
    <w:rsid w:val="006D214B"/>
    <w:rsid w:val="006D2A59"/>
    <w:rsid w:val="006D3821"/>
    <w:rsid w:val="006D3D15"/>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51DA"/>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802"/>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1FB7"/>
    <w:rsid w:val="007C28B7"/>
    <w:rsid w:val="007C2F72"/>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6241"/>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10E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5C47"/>
    <w:rsid w:val="00846337"/>
    <w:rsid w:val="00846383"/>
    <w:rsid w:val="00846420"/>
    <w:rsid w:val="0084660B"/>
    <w:rsid w:val="00846B47"/>
    <w:rsid w:val="008474B5"/>
    <w:rsid w:val="008474BB"/>
    <w:rsid w:val="008478A9"/>
    <w:rsid w:val="00850880"/>
    <w:rsid w:val="00851B36"/>
    <w:rsid w:val="008532A8"/>
    <w:rsid w:val="008532BE"/>
    <w:rsid w:val="00853716"/>
    <w:rsid w:val="0085435D"/>
    <w:rsid w:val="00854574"/>
    <w:rsid w:val="0085475C"/>
    <w:rsid w:val="008550F5"/>
    <w:rsid w:val="00855360"/>
    <w:rsid w:val="00855A48"/>
    <w:rsid w:val="00855F80"/>
    <w:rsid w:val="00856AFA"/>
    <w:rsid w:val="00857052"/>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744"/>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DF8"/>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CE9"/>
    <w:rsid w:val="008C1EE7"/>
    <w:rsid w:val="008C21C6"/>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7E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124"/>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639"/>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8D2"/>
    <w:rsid w:val="009B0FDF"/>
    <w:rsid w:val="009B15EF"/>
    <w:rsid w:val="009B2CDD"/>
    <w:rsid w:val="009B3807"/>
    <w:rsid w:val="009B39E0"/>
    <w:rsid w:val="009B421F"/>
    <w:rsid w:val="009B44EA"/>
    <w:rsid w:val="009B4CE7"/>
    <w:rsid w:val="009B5EC5"/>
    <w:rsid w:val="009B658D"/>
    <w:rsid w:val="009B6A33"/>
    <w:rsid w:val="009B7412"/>
    <w:rsid w:val="009B7A89"/>
    <w:rsid w:val="009B7F9D"/>
    <w:rsid w:val="009C0315"/>
    <w:rsid w:val="009C03D3"/>
    <w:rsid w:val="009C1372"/>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7C1"/>
    <w:rsid w:val="00A06835"/>
    <w:rsid w:val="00A07162"/>
    <w:rsid w:val="00A07170"/>
    <w:rsid w:val="00A07642"/>
    <w:rsid w:val="00A07B50"/>
    <w:rsid w:val="00A103DF"/>
    <w:rsid w:val="00A10DDB"/>
    <w:rsid w:val="00A114D1"/>
    <w:rsid w:val="00A11659"/>
    <w:rsid w:val="00A11727"/>
    <w:rsid w:val="00A12130"/>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A45"/>
    <w:rsid w:val="00A23CB9"/>
    <w:rsid w:val="00A24AD9"/>
    <w:rsid w:val="00A24CA6"/>
    <w:rsid w:val="00A24E79"/>
    <w:rsid w:val="00A25108"/>
    <w:rsid w:val="00A254AA"/>
    <w:rsid w:val="00A254E7"/>
    <w:rsid w:val="00A2558C"/>
    <w:rsid w:val="00A267D5"/>
    <w:rsid w:val="00A2684E"/>
    <w:rsid w:val="00A27118"/>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37885"/>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3A89"/>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29A"/>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A1C"/>
    <w:rsid w:val="00A91CCE"/>
    <w:rsid w:val="00A928FE"/>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169F"/>
    <w:rsid w:val="00AD2016"/>
    <w:rsid w:val="00AD2890"/>
    <w:rsid w:val="00AD2983"/>
    <w:rsid w:val="00AD33B8"/>
    <w:rsid w:val="00AD3EEE"/>
    <w:rsid w:val="00AD40CB"/>
    <w:rsid w:val="00AD4C05"/>
    <w:rsid w:val="00AD4CC3"/>
    <w:rsid w:val="00AD5903"/>
    <w:rsid w:val="00AD5BF2"/>
    <w:rsid w:val="00AD5BF9"/>
    <w:rsid w:val="00AD5D99"/>
    <w:rsid w:val="00AD6020"/>
    <w:rsid w:val="00AD604A"/>
    <w:rsid w:val="00AD61A1"/>
    <w:rsid w:val="00AD6227"/>
    <w:rsid w:val="00AD72E3"/>
    <w:rsid w:val="00AD7F2D"/>
    <w:rsid w:val="00AE0560"/>
    <w:rsid w:val="00AE063E"/>
    <w:rsid w:val="00AE0877"/>
    <w:rsid w:val="00AE0F09"/>
    <w:rsid w:val="00AE107A"/>
    <w:rsid w:val="00AE1344"/>
    <w:rsid w:val="00AE14BE"/>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153A"/>
    <w:rsid w:val="00B115DC"/>
    <w:rsid w:val="00B11AA6"/>
    <w:rsid w:val="00B11F91"/>
    <w:rsid w:val="00B12632"/>
    <w:rsid w:val="00B14BDC"/>
    <w:rsid w:val="00B15F1E"/>
    <w:rsid w:val="00B16B4C"/>
    <w:rsid w:val="00B16FF6"/>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1EB7"/>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158"/>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599"/>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2C4C"/>
    <w:rsid w:val="00C03472"/>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315"/>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251"/>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142F"/>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6201"/>
    <w:rsid w:val="00D364EC"/>
    <w:rsid w:val="00D368C4"/>
    <w:rsid w:val="00D36FB0"/>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51227"/>
    <w:rsid w:val="00D51404"/>
    <w:rsid w:val="00D5224F"/>
    <w:rsid w:val="00D5246A"/>
    <w:rsid w:val="00D5250B"/>
    <w:rsid w:val="00D525E4"/>
    <w:rsid w:val="00D52B85"/>
    <w:rsid w:val="00D545BD"/>
    <w:rsid w:val="00D5481F"/>
    <w:rsid w:val="00D550D1"/>
    <w:rsid w:val="00D55370"/>
    <w:rsid w:val="00D5562E"/>
    <w:rsid w:val="00D559AD"/>
    <w:rsid w:val="00D5624B"/>
    <w:rsid w:val="00D5626A"/>
    <w:rsid w:val="00D56732"/>
    <w:rsid w:val="00D5703A"/>
    <w:rsid w:val="00D57084"/>
    <w:rsid w:val="00D577CA"/>
    <w:rsid w:val="00D57A5C"/>
    <w:rsid w:val="00D60E22"/>
    <w:rsid w:val="00D61564"/>
    <w:rsid w:val="00D61BEC"/>
    <w:rsid w:val="00D61DD5"/>
    <w:rsid w:val="00D620DD"/>
    <w:rsid w:val="00D6221B"/>
    <w:rsid w:val="00D62480"/>
    <w:rsid w:val="00D63230"/>
    <w:rsid w:val="00D636C3"/>
    <w:rsid w:val="00D64057"/>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0B03"/>
    <w:rsid w:val="00DB1C26"/>
    <w:rsid w:val="00DB1D76"/>
    <w:rsid w:val="00DB2158"/>
    <w:rsid w:val="00DB2D49"/>
    <w:rsid w:val="00DB3259"/>
    <w:rsid w:val="00DB3339"/>
    <w:rsid w:val="00DB3717"/>
    <w:rsid w:val="00DB4486"/>
    <w:rsid w:val="00DB4EE8"/>
    <w:rsid w:val="00DB591D"/>
    <w:rsid w:val="00DB679F"/>
    <w:rsid w:val="00DB7786"/>
    <w:rsid w:val="00DB7B0F"/>
    <w:rsid w:val="00DB7B9B"/>
    <w:rsid w:val="00DC0134"/>
    <w:rsid w:val="00DC0F4C"/>
    <w:rsid w:val="00DC14D4"/>
    <w:rsid w:val="00DC2113"/>
    <w:rsid w:val="00DC2430"/>
    <w:rsid w:val="00DC2513"/>
    <w:rsid w:val="00DC2EA1"/>
    <w:rsid w:val="00DC465C"/>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EF"/>
    <w:rsid w:val="00DE3FF5"/>
    <w:rsid w:val="00DE45C4"/>
    <w:rsid w:val="00DE45D6"/>
    <w:rsid w:val="00DE545D"/>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5E44"/>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7E"/>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0A7A"/>
    <w:rsid w:val="00E41C48"/>
    <w:rsid w:val="00E41EBC"/>
    <w:rsid w:val="00E423AA"/>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F0E"/>
    <w:rsid w:val="00E85A27"/>
    <w:rsid w:val="00E86147"/>
    <w:rsid w:val="00E863F5"/>
    <w:rsid w:val="00E90167"/>
    <w:rsid w:val="00E90935"/>
    <w:rsid w:val="00E90FE1"/>
    <w:rsid w:val="00E91B15"/>
    <w:rsid w:val="00E926DB"/>
    <w:rsid w:val="00E931A1"/>
    <w:rsid w:val="00E9338E"/>
    <w:rsid w:val="00E93461"/>
    <w:rsid w:val="00E93F56"/>
    <w:rsid w:val="00E940D4"/>
    <w:rsid w:val="00E9426C"/>
    <w:rsid w:val="00E95170"/>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0B8"/>
    <w:rsid w:val="00EC07B1"/>
    <w:rsid w:val="00EC0DE5"/>
    <w:rsid w:val="00EC12F2"/>
    <w:rsid w:val="00EC1837"/>
    <w:rsid w:val="00EC1B4A"/>
    <w:rsid w:val="00EC1E5B"/>
    <w:rsid w:val="00EC22D7"/>
    <w:rsid w:val="00EC251A"/>
    <w:rsid w:val="00EC2720"/>
    <w:rsid w:val="00EC2B8F"/>
    <w:rsid w:val="00EC33C1"/>
    <w:rsid w:val="00EC3CC2"/>
    <w:rsid w:val="00EC4704"/>
    <w:rsid w:val="00EC4F94"/>
    <w:rsid w:val="00EC57DA"/>
    <w:rsid w:val="00EC585D"/>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999"/>
    <w:rsid w:val="00EE3AA6"/>
    <w:rsid w:val="00EE3F8F"/>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4A8"/>
    <w:rsid w:val="00EF5561"/>
    <w:rsid w:val="00EF559D"/>
    <w:rsid w:val="00EF5C63"/>
    <w:rsid w:val="00EF6685"/>
    <w:rsid w:val="00EF7202"/>
    <w:rsid w:val="00EF7C1C"/>
    <w:rsid w:val="00F00B6E"/>
    <w:rsid w:val="00F01507"/>
    <w:rsid w:val="00F01910"/>
    <w:rsid w:val="00F02EBB"/>
    <w:rsid w:val="00F032E5"/>
    <w:rsid w:val="00F03C46"/>
    <w:rsid w:val="00F04482"/>
    <w:rsid w:val="00F04CA8"/>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6DE"/>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2ADB"/>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EB"/>
    <w:rsid w:val="00F65CF7"/>
    <w:rsid w:val="00F65D44"/>
    <w:rsid w:val="00F661BD"/>
    <w:rsid w:val="00F66307"/>
    <w:rsid w:val="00F66C9C"/>
    <w:rsid w:val="00F672BA"/>
    <w:rsid w:val="00F67AA4"/>
    <w:rsid w:val="00F67C04"/>
    <w:rsid w:val="00F70225"/>
    <w:rsid w:val="00F7102E"/>
    <w:rsid w:val="00F71269"/>
    <w:rsid w:val="00F7149F"/>
    <w:rsid w:val="00F71EAB"/>
    <w:rsid w:val="00F720C7"/>
    <w:rsid w:val="00F72B50"/>
    <w:rsid w:val="00F72E8E"/>
    <w:rsid w:val="00F733DC"/>
    <w:rsid w:val="00F73924"/>
    <w:rsid w:val="00F749EA"/>
    <w:rsid w:val="00F74EC0"/>
    <w:rsid w:val="00F76DA5"/>
    <w:rsid w:val="00F776B6"/>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4C4"/>
    <w:rsid w:val="00F93C26"/>
    <w:rsid w:val="00F95559"/>
    <w:rsid w:val="00F95617"/>
    <w:rsid w:val="00F95861"/>
    <w:rsid w:val="00F95A0B"/>
    <w:rsid w:val="00F95B88"/>
    <w:rsid w:val="00F9611C"/>
    <w:rsid w:val="00F961E7"/>
    <w:rsid w:val="00F965E1"/>
    <w:rsid w:val="00F969A8"/>
    <w:rsid w:val="00F9762B"/>
    <w:rsid w:val="00FA0508"/>
    <w:rsid w:val="00FA0A30"/>
    <w:rsid w:val="00FA0B95"/>
    <w:rsid w:val="00FA18C5"/>
    <w:rsid w:val="00FA1B5F"/>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A4B"/>
    <w:rsid w:val="00FB3D53"/>
    <w:rsid w:val="00FB5E27"/>
    <w:rsid w:val="00FB6796"/>
    <w:rsid w:val="00FB683F"/>
    <w:rsid w:val="00FB6F21"/>
    <w:rsid w:val="00FB7220"/>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1A1"/>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300A9096"/>
  <w15:docId w15:val="{4C1AFB04-1B96-4544-8D99-6C8D27297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DCF06D-0FD8-4406-9DF8-AA998E854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989</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Planning Commission Minutes</vt:lpstr>
    </vt:vector>
  </TitlesOfParts>
  <Company>Syracuse City</Company>
  <LinksUpToDate>false</LinksUpToDate>
  <CharactersWithSpaces>6651</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Commission Minutes</dc:title>
  <dc:subject/>
  <dc:creator>Jackie Manning</dc:creator>
  <cp:keywords/>
  <dc:description/>
  <cp:lastModifiedBy>Shalee Nay</cp:lastModifiedBy>
  <cp:revision>7</cp:revision>
  <cp:lastPrinted>2020-07-23T14:37:00Z</cp:lastPrinted>
  <dcterms:created xsi:type="dcterms:W3CDTF">2020-11-11T19:04:00Z</dcterms:created>
  <dcterms:modified xsi:type="dcterms:W3CDTF">2020-11-25T01:40:00Z</dcterms:modified>
</cp:coreProperties>
</file>