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4231B" w:rsidRDefault="0040292F">
      <w:pPr>
        <w:pBdr>
          <w:top w:val="nil"/>
          <w:left w:val="nil"/>
          <w:bottom w:val="nil"/>
          <w:right w:val="nil"/>
          <w:between w:val="nil"/>
        </w:pBdr>
        <w:spacing w:line="276" w:lineRule="auto"/>
      </w:pPr>
      <w:r>
        <w:pict w14:anchorId="6E747C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14:paraId="00000002" w14:textId="77777777" w:rsidR="0014231B" w:rsidRDefault="0040292F">
      <w:pPr>
        <w:widowControl/>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Meeting Minutes</w:t>
      </w:r>
    </w:p>
    <w:p w14:paraId="00000003" w14:textId="327ADC41" w:rsidR="0014231B" w:rsidRDefault="0040292F">
      <w:pPr>
        <w:widowControl/>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Work Session 11-</w:t>
      </w:r>
      <w:r w:rsidR="00EB456B">
        <w:rPr>
          <w:rFonts w:ascii="Calibri" w:eastAsia="Calibri" w:hAnsi="Calibri" w:cs="Calibri"/>
          <w:color w:val="000000"/>
          <w:sz w:val="22"/>
          <w:szCs w:val="22"/>
        </w:rPr>
        <w:t>24</w:t>
      </w:r>
      <w:r>
        <w:rPr>
          <w:rFonts w:ascii="Calibri" w:eastAsia="Calibri" w:hAnsi="Calibri" w:cs="Calibri"/>
          <w:color w:val="000000"/>
          <w:sz w:val="22"/>
          <w:szCs w:val="22"/>
        </w:rPr>
        <w:t>-20</w:t>
      </w:r>
    </w:p>
    <w:p w14:paraId="00000004" w14:textId="66177F73" w:rsidR="0014231B" w:rsidRDefault="00EB456B">
      <w:pPr>
        <w:widowControl/>
        <w:pBdr>
          <w:top w:val="nil"/>
          <w:left w:val="nil"/>
          <w:bottom w:val="nil"/>
          <w:right w:val="nil"/>
          <w:between w:val="nil"/>
        </w:pBdr>
        <w:jc w:val="center"/>
        <w:rPr>
          <w:rFonts w:ascii="Calibri" w:eastAsia="Calibri" w:hAnsi="Calibri" w:cs="Calibri"/>
          <w:color w:val="000000"/>
          <w:sz w:val="22"/>
          <w:szCs w:val="22"/>
        </w:rPr>
      </w:pPr>
      <w:bookmarkStart w:id="0" w:name="_heading=h.gjdgxs" w:colFirst="0" w:colLast="0"/>
      <w:bookmarkEnd w:id="0"/>
      <w:r>
        <w:rPr>
          <w:rFonts w:ascii="Calibri" w:eastAsia="Calibri" w:hAnsi="Calibri" w:cs="Calibri"/>
          <w:sz w:val="22"/>
          <w:szCs w:val="22"/>
        </w:rPr>
        <w:t>7:00</w:t>
      </w:r>
      <w:r w:rsidR="0040292F">
        <w:rPr>
          <w:rFonts w:ascii="Calibri" w:eastAsia="Calibri" w:hAnsi="Calibri" w:cs="Calibri"/>
          <w:sz w:val="22"/>
          <w:szCs w:val="22"/>
        </w:rPr>
        <w:t xml:space="preserve"> </w:t>
      </w:r>
      <w:r w:rsidR="0040292F">
        <w:rPr>
          <w:rFonts w:ascii="Calibri" w:eastAsia="Calibri" w:hAnsi="Calibri" w:cs="Calibri"/>
          <w:color w:val="000000"/>
          <w:sz w:val="22"/>
          <w:szCs w:val="22"/>
        </w:rPr>
        <w:t xml:space="preserve"> p.m.</w:t>
      </w:r>
    </w:p>
    <w:p w14:paraId="00000005" w14:textId="77777777" w:rsidR="0014231B" w:rsidRDefault="0040292F">
      <w:pPr>
        <w:widowControl/>
        <w:pBdr>
          <w:top w:val="nil"/>
          <w:left w:val="nil"/>
          <w:bottom w:val="nil"/>
          <w:right w:val="nil"/>
          <w:between w:val="nil"/>
        </w:pBdr>
        <w:jc w:val="center"/>
        <w:rPr>
          <w:rFonts w:ascii="Calibri" w:eastAsia="Calibri" w:hAnsi="Calibri" w:cs="Calibri"/>
          <w:sz w:val="22"/>
          <w:szCs w:val="22"/>
        </w:rPr>
      </w:pPr>
      <w:r>
        <w:rPr>
          <w:rFonts w:ascii="Calibri" w:eastAsia="Calibri" w:hAnsi="Calibri" w:cs="Calibri"/>
          <w:color w:val="000000"/>
          <w:sz w:val="22"/>
          <w:szCs w:val="22"/>
        </w:rPr>
        <w:t>Nephi City Council Chambers</w:t>
      </w:r>
    </w:p>
    <w:p w14:paraId="00000006" w14:textId="77777777" w:rsidR="0014231B" w:rsidRDefault="0014231B">
      <w:pPr>
        <w:widowControl/>
        <w:pBdr>
          <w:top w:val="nil"/>
          <w:left w:val="nil"/>
          <w:bottom w:val="nil"/>
          <w:right w:val="nil"/>
          <w:between w:val="nil"/>
        </w:pBdr>
        <w:rPr>
          <w:rFonts w:ascii="Calibri" w:eastAsia="Calibri" w:hAnsi="Calibri" w:cs="Calibri"/>
          <w:sz w:val="22"/>
          <w:szCs w:val="22"/>
        </w:rPr>
      </w:pPr>
    </w:p>
    <w:p w14:paraId="00000007" w14:textId="77777777" w:rsidR="0014231B" w:rsidRDefault="0014231B">
      <w:pPr>
        <w:pBdr>
          <w:top w:val="nil"/>
          <w:left w:val="nil"/>
          <w:bottom w:val="nil"/>
          <w:right w:val="nil"/>
          <w:between w:val="nil"/>
        </w:pBdr>
        <w:ind w:left="720"/>
        <w:rPr>
          <w:rFonts w:ascii="Calibri" w:eastAsia="Calibri" w:hAnsi="Calibri" w:cs="Calibri"/>
          <w:color w:val="000000"/>
        </w:rPr>
      </w:pPr>
      <w:bookmarkStart w:id="1" w:name="_heading=h.30j0zll" w:colFirst="0" w:colLast="0"/>
      <w:bookmarkEnd w:id="1"/>
    </w:p>
    <w:p w14:paraId="00000008" w14:textId="7A2102FC" w:rsidR="0014231B" w:rsidRDefault="003A4ADB">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Code Enforcement Officer Andrea Holm addressed the council about her efforts to enforce the code at the RV Parks within the city.  Alex Johnson, owner of two of the RV Parks in the city, expressed his appreciation for Ms. Holm working with him in helping to contact tenants and getting his RV Parks compliant with the city code.  He stated that it is difficult to balance justice with mercy because the people living in the parks do need a place to stay.  Mr. Johnson wanted the council to know that progress is being made towards cleaning up the RV parks. </w:t>
      </w:r>
    </w:p>
    <w:p w14:paraId="00000009" w14:textId="77777777" w:rsidR="0014231B" w:rsidRDefault="0014231B">
      <w:pPr>
        <w:pBdr>
          <w:top w:val="nil"/>
          <w:left w:val="nil"/>
          <w:bottom w:val="nil"/>
          <w:right w:val="nil"/>
          <w:between w:val="nil"/>
        </w:pBdr>
        <w:rPr>
          <w:rFonts w:ascii="Calibri" w:eastAsia="Calibri" w:hAnsi="Calibri" w:cs="Calibri"/>
          <w:color w:val="000000"/>
        </w:rPr>
      </w:pPr>
    </w:p>
    <w:p w14:paraId="0000000B" w14:textId="5E292325" w:rsidR="0014231B" w:rsidRDefault="0040292F" w:rsidP="003A4ADB">
      <w:pPr>
        <w:numPr>
          <w:ilvl w:val="0"/>
          <w:numId w:val="1"/>
        </w:numPr>
        <w:pBdr>
          <w:top w:val="nil"/>
          <w:left w:val="nil"/>
          <w:bottom w:val="nil"/>
          <w:right w:val="nil"/>
          <w:between w:val="nil"/>
        </w:pBdr>
        <w:rPr>
          <w:rFonts w:ascii="Calibri" w:eastAsia="Calibri" w:hAnsi="Calibri" w:cs="Calibri"/>
          <w:color w:val="000000"/>
        </w:rPr>
      </w:pPr>
      <w:r w:rsidRPr="003A4ADB">
        <w:rPr>
          <w:rFonts w:ascii="Calibri" w:eastAsia="Calibri" w:hAnsi="Calibri" w:cs="Calibri"/>
          <w:color w:val="000000"/>
        </w:rPr>
        <w:t xml:space="preserve"> </w:t>
      </w:r>
      <w:r w:rsidR="003A4ADB">
        <w:rPr>
          <w:rFonts w:ascii="Calibri" w:eastAsia="Calibri" w:hAnsi="Calibri" w:cs="Calibri"/>
          <w:color w:val="000000"/>
        </w:rPr>
        <w:t xml:space="preserve">Chief of Police Michael Morgan, Juab County Sheriff Douglas Anderson, and Millard County Sheriff Richard Jacobsen presented a request for an additional officer from the Nephi City Police Department exclusively devoted to the Drug Task Force that serves Millard and Juab County.   </w:t>
      </w:r>
    </w:p>
    <w:p w14:paraId="67212D11" w14:textId="77777777" w:rsidR="003A4ADB" w:rsidRDefault="003A4ADB" w:rsidP="003A4ADB">
      <w:pPr>
        <w:pStyle w:val="ListParagraph"/>
        <w:rPr>
          <w:rFonts w:ascii="Calibri" w:eastAsia="Calibri" w:hAnsi="Calibri" w:cs="Calibri"/>
          <w:color w:val="000000"/>
        </w:rPr>
      </w:pPr>
    </w:p>
    <w:p w14:paraId="4D76F1A5" w14:textId="58F94077" w:rsidR="003A4ADB" w:rsidRDefault="003A4ADB" w:rsidP="003A4ADB">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Chief of Police Michael Morgan requested from the council some additional officers and office help to aide in the workload of the department. </w:t>
      </w:r>
    </w:p>
    <w:p w14:paraId="27ABA2F7" w14:textId="77777777" w:rsidR="003A4ADB" w:rsidRDefault="003A4ADB" w:rsidP="003A4ADB">
      <w:pPr>
        <w:pStyle w:val="ListParagraph"/>
        <w:rPr>
          <w:rFonts w:ascii="Calibri" w:eastAsia="Calibri" w:hAnsi="Calibri" w:cs="Calibri"/>
          <w:color w:val="000000"/>
        </w:rPr>
      </w:pPr>
    </w:p>
    <w:p w14:paraId="6D2B0D57" w14:textId="6DD7C2EB" w:rsidR="003A4ADB" w:rsidRDefault="003A4ADB" w:rsidP="003A4ADB">
      <w:pPr>
        <w:pStyle w:val="ListParagraph"/>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City Recorder Lisa Brough presented to the mayor and council the certification of the Nephi South Commercial Annexation petition.  </w:t>
      </w:r>
    </w:p>
    <w:p w14:paraId="666754B4" w14:textId="77777777" w:rsidR="003A4ADB" w:rsidRPr="003A4ADB" w:rsidRDefault="003A4ADB" w:rsidP="003A4ADB">
      <w:pPr>
        <w:pStyle w:val="ListParagraph"/>
        <w:rPr>
          <w:rFonts w:ascii="Calibri" w:eastAsia="Calibri" w:hAnsi="Calibri" w:cs="Calibri"/>
          <w:color w:val="000000"/>
        </w:rPr>
      </w:pPr>
    </w:p>
    <w:p w14:paraId="328F005F" w14:textId="1C460817" w:rsidR="003A4ADB" w:rsidRDefault="003A4ADB" w:rsidP="003A4ADB">
      <w:pPr>
        <w:pStyle w:val="ListParagraph"/>
        <w:numPr>
          <w:ilvl w:val="0"/>
          <w:numId w:val="1"/>
        </w:numPr>
        <w:pBdr>
          <w:top w:val="nil"/>
          <w:left w:val="nil"/>
          <w:bottom w:val="nil"/>
          <w:right w:val="nil"/>
          <w:between w:val="nil"/>
        </w:pBdr>
        <w:rPr>
          <w:rFonts w:ascii="Calibri" w:eastAsia="Calibri" w:hAnsi="Calibri" w:cs="Calibri"/>
          <w:color w:val="000000"/>
        </w:rPr>
      </w:pPr>
      <w:r w:rsidRPr="003A4ADB">
        <w:rPr>
          <w:rFonts w:ascii="Calibri" w:eastAsia="Calibri" w:hAnsi="Calibri" w:cs="Calibri"/>
          <w:color w:val="000000"/>
        </w:rPr>
        <w:t xml:space="preserve">The council discussed the procedures necessary to fill the vacancy of the Nephi City Justice Court Judge Sharla Williams who recently passed away.  The council also discussed changing prosecuting services for the Justice Court due to the resignation of Perry Davis as the court’s prosecutor.  </w:t>
      </w:r>
    </w:p>
    <w:p w14:paraId="36DF19DC" w14:textId="77777777" w:rsidR="0040292F" w:rsidRPr="0040292F" w:rsidRDefault="0040292F" w:rsidP="0040292F">
      <w:pPr>
        <w:pStyle w:val="ListParagraph"/>
        <w:rPr>
          <w:rFonts w:ascii="Calibri" w:eastAsia="Calibri" w:hAnsi="Calibri" w:cs="Calibri"/>
          <w:color w:val="000000"/>
        </w:rPr>
      </w:pPr>
    </w:p>
    <w:p w14:paraId="45B11E2A" w14:textId="77777777" w:rsidR="0040292F" w:rsidRPr="003A4ADB" w:rsidRDefault="0040292F" w:rsidP="003A4ADB">
      <w:pPr>
        <w:pStyle w:val="ListParagraph"/>
        <w:numPr>
          <w:ilvl w:val="0"/>
          <w:numId w:val="1"/>
        </w:numPr>
        <w:pBdr>
          <w:top w:val="nil"/>
          <w:left w:val="nil"/>
          <w:bottom w:val="nil"/>
          <w:right w:val="nil"/>
          <w:between w:val="nil"/>
        </w:pBdr>
        <w:rPr>
          <w:rFonts w:ascii="Calibri" w:eastAsia="Calibri" w:hAnsi="Calibri" w:cs="Calibri"/>
          <w:color w:val="000000"/>
        </w:rPr>
      </w:pPr>
      <w:bookmarkStart w:id="2" w:name="_GoBack"/>
      <w:bookmarkEnd w:id="2"/>
    </w:p>
    <w:p w14:paraId="497BEF0F" w14:textId="77777777" w:rsidR="003A4ADB" w:rsidRPr="003A4ADB" w:rsidRDefault="003A4ADB" w:rsidP="003A4ADB">
      <w:pPr>
        <w:pStyle w:val="ListParagraph"/>
        <w:pBdr>
          <w:top w:val="nil"/>
          <w:left w:val="nil"/>
          <w:bottom w:val="nil"/>
          <w:right w:val="nil"/>
          <w:between w:val="nil"/>
        </w:pBdr>
        <w:rPr>
          <w:rFonts w:ascii="Calibri" w:eastAsia="Calibri" w:hAnsi="Calibri" w:cs="Calibri"/>
          <w:color w:val="000000"/>
        </w:rPr>
      </w:pPr>
    </w:p>
    <w:p w14:paraId="0000000E" w14:textId="77777777" w:rsidR="0014231B" w:rsidRDefault="0040292F">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w:t>
      </w:r>
      <w:r>
        <w:rPr>
          <w:rFonts w:ascii="Calibri" w:eastAsia="Calibri" w:hAnsi="Calibri" w:cs="Calibri"/>
          <w:color w:val="000000"/>
        </w:rPr>
        <w:t>djournment 9:30 p.m.</w:t>
      </w:r>
    </w:p>
    <w:p w14:paraId="0000000F" w14:textId="77777777" w:rsidR="0014231B" w:rsidRDefault="0014231B">
      <w:pPr>
        <w:pBdr>
          <w:top w:val="nil"/>
          <w:left w:val="nil"/>
          <w:bottom w:val="nil"/>
          <w:right w:val="nil"/>
          <w:between w:val="nil"/>
        </w:pBdr>
        <w:ind w:left="720"/>
        <w:rPr>
          <w:rFonts w:ascii="Calibri" w:eastAsia="Calibri" w:hAnsi="Calibri" w:cs="Calibri"/>
          <w:color w:val="000000"/>
        </w:rPr>
      </w:pPr>
    </w:p>
    <w:p w14:paraId="00000010" w14:textId="77777777" w:rsidR="0014231B" w:rsidRDefault="0040292F">
      <w:p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 xml:space="preserve">  </w:t>
      </w:r>
    </w:p>
    <w:p w14:paraId="00000011" w14:textId="4D827F6C" w:rsidR="0014231B" w:rsidRDefault="0040292F">
      <w:pPr>
        <w:ind w:left="360"/>
        <w:rPr>
          <w:rFonts w:ascii="Calibri" w:eastAsia="Calibri" w:hAnsi="Calibri" w:cs="Calibri"/>
        </w:rPr>
      </w:pPr>
      <w:bookmarkStart w:id="3" w:name="_heading=h.1fob9te" w:colFirst="0" w:colLast="0"/>
      <w:bookmarkEnd w:id="3"/>
      <w:r>
        <w:rPr>
          <w:rFonts w:ascii="Calibri" w:eastAsia="Calibri" w:hAnsi="Calibri" w:cs="Calibri"/>
        </w:rPr>
        <w:t>Present</w:t>
      </w:r>
      <w:r>
        <w:rPr>
          <w:rFonts w:ascii="Calibri" w:eastAsia="Calibri" w:hAnsi="Calibri" w:cs="Calibri"/>
        </w:rPr>
        <w:t>:  Mayor Glade R. Nielson,  Justin Seely,  Larry Ostler</w:t>
      </w:r>
      <w:r>
        <w:rPr>
          <w:rFonts w:ascii="Calibri" w:eastAsia="Calibri" w:hAnsi="Calibri" w:cs="Calibri"/>
        </w:rPr>
        <w:t>, Skip Worwood, Nathan Memmott, Kent Jones, Kasey Wright, Seth Atkinson, Lisa Brough</w:t>
      </w:r>
      <w:r w:rsidR="00EB456B">
        <w:rPr>
          <w:rFonts w:ascii="Calibri" w:eastAsia="Calibri" w:hAnsi="Calibri" w:cs="Calibri"/>
        </w:rPr>
        <w:t>,</w:t>
      </w:r>
      <w:r w:rsidR="003A4ADB">
        <w:rPr>
          <w:rFonts w:ascii="Calibri" w:eastAsia="Calibri" w:hAnsi="Calibri" w:cs="Calibri"/>
        </w:rPr>
        <w:t xml:space="preserve"> Richard Jacobson, Douglas Anderson, Alex Johnson, Colby Stevenson, Amy Stevenson, Erika Johnson, Jared Johnson, Kyle Bell, John Clark, Bert Wright, Jace Peterson, Tiffiny Lund, Robbie Benson, Josh Morrow, Nike Nielson, </w:t>
      </w:r>
      <w:proofErr w:type="spellStart"/>
      <w:r w:rsidR="003A4ADB">
        <w:rPr>
          <w:rFonts w:ascii="Calibri" w:eastAsia="Calibri" w:hAnsi="Calibri" w:cs="Calibri"/>
        </w:rPr>
        <w:t>Clete</w:t>
      </w:r>
      <w:proofErr w:type="spellEnd"/>
      <w:r w:rsidR="003A4ADB">
        <w:rPr>
          <w:rFonts w:ascii="Calibri" w:eastAsia="Calibri" w:hAnsi="Calibri" w:cs="Calibri"/>
        </w:rPr>
        <w:t xml:space="preserve"> Carter, </w:t>
      </w:r>
      <w:proofErr w:type="spellStart"/>
      <w:r w:rsidR="003A4ADB">
        <w:rPr>
          <w:rFonts w:ascii="Calibri" w:eastAsia="Calibri" w:hAnsi="Calibri" w:cs="Calibri"/>
        </w:rPr>
        <w:t>Westyn</w:t>
      </w:r>
      <w:proofErr w:type="spellEnd"/>
      <w:r w:rsidR="003A4ADB">
        <w:rPr>
          <w:rFonts w:ascii="Calibri" w:eastAsia="Calibri" w:hAnsi="Calibri" w:cs="Calibri"/>
        </w:rPr>
        <w:t xml:space="preserve"> Robinson, John </w:t>
      </w:r>
      <w:proofErr w:type="spellStart"/>
      <w:r w:rsidR="003A4ADB">
        <w:rPr>
          <w:rFonts w:ascii="Calibri" w:eastAsia="Calibri" w:hAnsi="Calibri" w:cs="Calibri"/>
        </w:rPr>
        <w:t>Deeben</w:t>
      </w:r>
      <w:proofErr w:type="spellEnd"/>
      <w:r w:rsidR="003A4ADB">
        <w:rPr>
          <w:rFonts w:ascii="Calibri" w:eastAsia="Calibri" w:hAnsi="Calibri" w:cs="Calibri"/>
        </w:rPr>
        <w:t>, Chief of Police Michael Morgan.</w:t>
      </w:r>
    </w:p>
    <w:sectPr w:rsidR="0014231B">
      <w:headerReference w:type="even" r:id="rId8"/>
      <w:headerReference w:type="default" r:id="rId9"/>
      <w:footerReference w:type="even" r:id="rId10"/>
      <w:footerReference w:type="default" r:id="rId11"/>
      <w:headerReference w:type="first" r:id="rId12"/>
      <w:footerReference w:type="first" r:id="rId13"/>
      <w:pgSz w:w="12240" w:h="15840"/>
      <w:pgMar w:top="720" w:right="1440" w:bottom="86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10D899" w14:textId="77777777" w:rsidR="00000000" w:rsidRDefault="0040292F">
      <w:r>
        <w:separator/>
      </w:r>
    </w:p>
  </w:endnote>
  <w:endnote w:type="continuationSeparator" w:id="0">
    <w:p w14:paraId="3E1D76C6" w14:textId="77777777" w:rsidR="00000000" w:rsidRDefault="00402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5" w14:textId="77777777" w:rsidR="0014231B" w:rsidRDefault="0014231B">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7" w14:textId="77777777" w:rsidR="0014231B" w:rsidRDefault="0014231B">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6" w14:textId="77777777" w:rsidR="0014231B" w:rsidRDefault="0014231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F516AB" w14:textId="77777777" w:rsidR="00000000" w:rsidRDefault="0040292F">
      <w:r>
        <w:separator/>
      </w:r>
    </w:p>
  </w:footnote>
  <w:footnote w:type="continuationSeparator" w:id="0">
    <w:p w14:paraId="488ADC69" w14:textId="77777777" w:rsidR="00000000" w:rsidRDefault="00402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3" w14:textId="77777777" w:rsidR="0014231B" w:rsidRDefault="0014231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000000"/>
      </w:rPr>
      <w:id w:val="337276024"/>
      <w:docPartObj>
        <w:docPartGallery w:val="Watermarks"/>
        <w:docPartUnique/>
      </w:docPartObj>
    </w:sdtPr>
    <w:sdtContent>
      <w:p w14:paraId="00000012" w14:textId="45207AA0" w:rsidR="0014231B" w:rsidRDefault="005176ED">
        <w:pPr>
          <w:pBdr>
            <w:top w:val="nil"/>
            <w:left w:val="nil"/>
            <w:bottom w:val="nil"/>
            <w:right w:val="nil"/>
            <w:between w:val="nil"/>
          </w:pBdr>
          <w:tabs>
            <w:tab w:val="center" w:pos="4680"/>
            <w:tab w:val="right" w:pos="9360"/>
          </w:tabs>
          <w:rPr>
            <w:color w:val="000000"/>
          </w:rPr>
        </w:pPr>
        <w:r w:rsidRPr="005176ED">
          <w:rPr>
            <w:noProof/>
            <w:color w:val="000000"/>
          </w:rPr>
          <w:pict w14:anchorId="299F13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4" w14:textId="77777777" w:rsidR="0014231B" w:rsidRDefault="0014231B">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D550D7"/>
    <w:multiLevelType w:val="multilevel"/>
    <w:tmpl w:val="FC448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31B"/>
    <w:rsid w:val="0014231B"/>
    <w:rsid w:val="003A4ADB"/>
    <w:rsid w:val="0040292F"/>
    <w:rsid w:val="005176ED"/>
    <w:rsid w:val="00DF0175"/>
    <w:rsid w:val="00EB4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A87B32"/>
  <w15:docId w15:val="{8F0EE5B9-7A8E-4A23-86E1-6D54C2080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1"/>
        <w:szCs w:val="21"/>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A0D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37J0f3pBQ0dT/ixW0b2GU4cZ8Q==">AMUW2mXTC1vEly1QH0fHnkRifnsYWk1R1qDMK7TVIQLjY3mpj/Y6fZCsajeM2IE9kcDASZ5QYEa1E9x9GtVaZ5ebuhr/qtToGpiROR2g589kza2OhDOpJMrlGlZkVx7G3J35QpjRupp5KX7eb6KJ1+Flm7JXycyNzw==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1</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Seth Atkinson</cp:lastModifiedBy>
  <cp:revision>3</cp:revision>
  <cp:lastPrinted>2020-12-01T01:14:00Z</cp:lastPrinted>
  <dcterms:created xsi:type="dcterms:W3CDTF">2020-12-01T01:05:00Z</dcterms:created>
  <dcterms:modified xsi:type="dcterms:W3CDTF">2020-12-01T15:08:00Z</dcterms:modified>
</cp:coreProperties>
</file>