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5144E6" w14:textId="3788472C" w:rsidR="0061094F" w:rsidRDefault="00B31F0D">
      <w:r>
        <w:t>The regular meeting of the Orderville Town Board was held Wednesday, September 2, 2020, at 7:30 p.m. in the basement of the Orderville Town Office.  Those present were:</w:t>
      </w:r>
      <w:r w:rsidR="006F2059">
        <w:t xml:space="preserve">  Mayor Robert Caruso, Chelcie Cox, Robert Lacey, Marianne Leigh, Ed Bolander, Owen Hoyt,</w:t>
      </w:r>
      <w:r w:rsidR="00E2676C">
        <w:t xml:space="preserve"> Steve Neeleman (by phone),</w:t>
      </w:r>
      <w:r w:rsidR="006F2059">
        <w:t xml:space="preserve"> Larry Rose, Verl Sawyer, Travis Crofts, DeLynn Crofts, Stacy and Merlin Figgins, Rhett Beeser (Alpha Engineering), and Carol Lamb.  Absent:  Rory Hatch</w:t>
      </w:r>
      <w:r w:rsidR="006F02BC">
        <w:t>.</w:t>
      </w:r>
    </w:p>
    <w:p w14:paraId="38D583D0" w14:textId="7DA22BBA" w:rsidR="00B31F0D" w:rsidRDefault="00B31F0D">
      <w:r>
        <w:t xml:space="preserve">Mayor Caruso called the meeting to order.  Minutes were not available from </w:t>
      </w:r>
      <w:r w:rsidR="006F02BC">
        <w:t xml:space="preserve">the August 5, 2020, </w:t>
      </w:r>
      <w:r>
        <w:t xml:space="preserve">meeting.  Bills were presented for payment.  </w:t>
      </w:r>
      <w:r w:rsidR="00042465">
        <w:t>Robert Lacey m</w:t>
      </w:r>
      <w:r>
        <w:t xml:space="preserve">otioned to pay the bills.  </w:t>
      </w:r>
      <w:r w:rsidR="00042465">
        <w:t>Marianne Leigh s</w:t>
      </w:r>
      <w:r>
        <w:t>econded the motion.  All were in favor.  Motion carries.</w:t>
      </w:r>
    </w:p>
    <w:p w14:paraId="13A23477" w14:textId="77777777" w:rsidR="00B31F0D" w:rsidRPr="006E3999" w:rsidRDefault="00B31F0D" w:rsidP="00B31F0D">
      <w:pPr>
        <w:contextualSpacing/>
        <w:rPr>
          <w:rFonts w:ascii="Calibri" w:hAnsi="Calibri"/>
          <w:bCs/>
        </w:rPr>
      </w:pPr>
      <w:r w:rsidRPr="006E3999">
        <w:rPr>
          <w:rFonts w:ascii="Calibri" w:hAnsi="Calibri"/>
          <w:b/>
          <w:bCs/>
        </w:rPr>
        <w:t>BUSINESS</w:t>
      </w:r>
      <w:r w:rsidRPr="006E3999">
        <w:rPr>
          <w:rFonts w:ascii="Calibri" w:hAnsi="Calibri"/>
          <w:bCs/>
        </w:rPr>
        <w:t xml:space="preserve">:  </w:t>
      </w:r>
    </w:p>
    <w:p w14:paraId="72E67C2B" w14:textId="1C7C0F39" w:rsidR="00B31F0D" w:rsidRPr="00294121" w:rsidRDefault="00B31F0D" w:rsidP="008F7F8F">
      <w:pPr>
        <w:pStyle w:val="NoSpacing"/>
        <w:ind w:left="720" w:hanging="720"/>
        <w:rPr>
          <w:sz w:val="24"/>
          <w:szCs w:val="24"/>
        </w:rPr>
      </w:pPr>
      <w:r w:rsidRPr="006E3999">
        <w:rPr>
          <w:b/>
          <w:bCs/>
          <w:sz w:val="24"/>
          <w:szCs w:val="24"/>
        </w:rPr>
        <w:t>1.</w:t>
      </w:r>
      <w:r w:rsidRPr="006E3999">
        <w:rPr>
          <w:b/>
          <w:bCs/>
          <w:sz w:val="24"/>
          <w:szCs w:val="24"/>
        </w:rPr>
        <w:tab/>
      </w:r>
      <w:r>
        <w:rPr>
          <w:b/>
          <w:bCs/>
          <w:sz w:val="24"/>
          <w:szCs w:val="24"/>
        </w:rPr>
        <w:t>RE-ADDRESS OPTIONS FOR THE ORDERVILLE JUSTICE COURT</w:t>
      </w:r>
      <w:r w:rsidR="001C6BBD">
        <w:rPr>
          <w:b/>
          <w:bCs/>
          <w:sz w:val="24"/>
          <w:szCs w:val="24"/>
        </w:rPr>
        <w:t xml:space="preserve">:  </w:t>
      </w:r>
      <w:r w:rsidR="00294121">
        <w:rPr>
          <w:sz w:val="24"/>
          <w:szCs w:val="24"/>
        </w:rPr>
        <w:t xml:space="preserve">Mayor Caruso said that there have been new developments since the last meeting.  He found out that if the Town enters into the local agreement with the Kane County Justice Court, then Rory Hatch will have to resign from the Town Board since he is an employee of the County court.  If the Town dissolves the court, he will have to resign also, according to Jim Peters at the Administrative Office of the Courts.  Mayor Caruso said he has talked with Rory, and </w:t>
      </w:r>
      <w:r w:rsidR="008841E4">
        <w:rPr>
          <w:sz w:val="24"/>
          <w:szCs w:val="24"/>
        </w:rPr>
        <w:t xml:space="preserve">he </w:t>
      </w:r>
      <w:r w:rsidR="00294121">
        <w:rPr>
          <w:sz w:val="24"/>
          <w:szCs w:val="24"/>
        </w:rPr>
        <w:t>would like to stay on the Town Board.  Mayor Caruso asked Carol Lamb to give her feelings on the court.  Carol said she told the Mayor a few weeks ago that she feels we should keep the court.  Orderville has always had a court and it is wh</w:t>
      </w:r>
      <w:r w:rsidR="008841E4">
        <w:rPr>
          <w:sz w:val="24"/>
          <w:szCs w:val="24"/>
        </w:rPr>
        <w:t>at made the town clerk job a full-time job 20 years ago.  Mayor Caruso asked Carol how many hours a week she devotes to the court.  She estimated maybe 5 hours a week.  Mayor Caruso said he talked to Lamont Smith - Kane County Commissioner, former mayor Merlin Esplin, and Sheriff Tracy Glover.  Lamont didn’t care either way.  Merlin said when he was mayor</w:t>
      </w:r>
      <w:r w:rsidR="008F7F8F">
        <w:rPr>
          <w:sz w:val="24"/>
          <w:szCs w:val="24"/>
        </w:rPr>
        <w:t>,</w:t>
      </w:r>
      <w:r w:rsidR="008841E4">
        <w:rPr>
          <w:sz w:val="24"/>
          <w:szCs w:val="24"/>
        </w:rPr>
        <w:t xml:space="preserve"> they had two chances to dissolve the court and </w:t>
      </w:r>
      <w:r w:rsidR="008F7F8F">
        <w:rPr>
          <w:sz w:val="24"/>
          <w:szCs w:val="24"/>
        </w:rPr>
        <w:t>both times they voted to keep it.  He said they didn’t want to lose it permanently.  Sheriff Glover said it wouldn’t affect his local office or deputies and it didn’t matter to him. Mayor Caruso said his personal feelings were to turn it over to the county, but if we are going to lose Rory for that reason, he doesn’t want to go in that direction.  Marianne Leigh</w:t>
      </w:r>
      <w:r w:rsidR="00E2676C">
        <w:rPr>
          <w:sz w:val="24"/>
          <w:szCs w:val="24"/>
        </w:rPr>
        <w:t xml:space="preserve"> and Chelcie Cox</w:t>
      </w:r>
      <w:r w:rsidR="008F7F8F">
        <w:rPr>
          <w:sz w:val="24"/>
          <w:szCs w:val="24"/>
        </w:rPr>
        <w:t xml:space="preserve"> said </w:t>
      </w:r>
      <w:r w:rsidR="00E2676C">
        <w:rPr>
          <w:sz w:val="24"/>
          <w:szCs w:val="24"/>
        </w:rPr>
        <w:t>they were in favor of keeping the court.  Robert Lacey feels that occasionally it makes a little money, it is a convenience for the community and he feels that it’s a plus for a small community like ours.  Robert Lacey motioned to keep the court.  Marianne Leigh seconded the motion.  All were in favor.  Motion carries.</w:t>
      </w:r>
    </w:p>
    <w:p w14:paraId="0F366074" w14:textId="77777777" w:rsidR="00B31F0D" w:rsidRDefault="00B31F0D" w:rsidP="00B31F0D">
      <w:pPr>
        <w:pStyle w:val="NoSpacing"/>
        <w:ind w:left="720" w:hanging="720"/>
        <w:rPr>
          <w:b/>
          <w:bCs/>
          <w:sz w:val="24"/>
          <w:szCs w:val="24"/>
        </w:rPr>
      </w:pPr>
    </w:p>
    <w:p w14:paraId="341F0C19" w14:textId="42D87BB1" w:rsidR="00B31F0D" w:rsidRPr="00E2676C" w:rsidRDefault="00B31F0D" w:rsidP="00B31F0D">
      <w:pPr>
        <w:pStyle w:val="NoSpacing"/>
        <w:ind w:left="720" w:hanging="720"/>
        <w:rPr>
          <w:sz w:val="24"/>
          <w:szCs w:val="24"/>
        </w:rPr>
      </w:pPr>
      <w:r>
        <w:rPr>
          <w:b/>
          <w:bCs/>
          <w:sz w:val="24"/>
          <w:szCs w:val="24"/>
        </w:rPr>
        <w:t>2.</w:t>
      </w:r>
      <w:r>
        <w:rPr>
          <w:b/>
          <w:bCs/>
          <w:sz w:val="24"/>
          <w:szCs w:val="24"/>
        </w:rPr>
        <w:tab/>
        <w:t>REVIEW AND CONSIDER RECOMMENDATION FROM THE ORDERVILLE TOWN PLANNING AND ZONING COMMISSION TO APPROVE/DENY THE DEVELOPMENT AGREEMENT AND PUBLIC IMPROVEMENT BOND ESTIMATE ON THE FINAL PLAT FOR EAST ZION DEVELOPMENT, LC</w:t>
      </w:r>
      <w:r w:rsidR="00E2676C">
        <w:rPr>
          <w:b/>
          <w:bCs/>
          <w:sz w:val="24"/>
          <w:szCs w:val="24"/>
        </w:rPr>
        <w:t xml:space="preserve">:  </w:t>
      </w:r>
      <w:r w:rsidR="00E2676C">
        <w:rPr>
          <w:sz w:val="24"/>
          <w:szCs w:val="24"/>
        </w:rPr>
        <w:t>Ed Bolander</w:t>
      </w:r>
      <w:r w:rsidR="00D17D34">
        <w:rPr>
          <w:sz w:val="24"/>
          <w:szCs w:val="24"/>
        </w:rPr>
        <w:t>, Chairman</w:t>
      </w:r>
      <w:r w:rsidR="00E2676C">
        <w:rPr>
          <w:sz w:val="24"/>
          <w:szCs w:val="24"/>
        </w:rPr>
        <w:t xml:space="preserve"> from planning and zoning said the development agreement has been finalized after our attorney Barry Huntington’s input.</w:t>
      </w:r>
      <w:r w:rsidR="00D161BA">
        <w:rPr>
          <w:sz w:val="24"/>
          <w:szCs w:val="24"/>
        </w:rPr>
        <w:t xml:space="preserve">  The amount of the bond and the retention of the line of credit for a period of time were the</w:t>
      </w:r>
      <w:r w:rsidR="00D57996">
        <w:rPr>
          <w:sz w:val="24"/>
          <w:szCs w:val="24"/>
        </w:rPr>
        <w:t xml:space="preserve"> issues discussed</w:t>
      </w:r>
      <w:r w:rsidR="00D161BA">
        <w:rPr>
          <w:sz w:val="24"/>
          <w:szCs w:val="24"/>
        </w:rPr>
        <w:t xml:space="preserve">.  Planning and Zoning’s recommendation to the Town Board </w:t>
      </w:r>
      <w:r w:rsidR="00D17D34">
        <w:rPr>
          <w:sz w:val="24"/>
          <w:szCs w:val="24"/>
        </w:rPr>
        <w:t>is</w:t>
      </w:r>
      <w:r w:rsidR="00D161BA">
        <w:rPr>
          <w:sz w:val="24"/>
          <w:szCs w:val="24"/>
        </w:rPr>
        <w:t xml:space="preserve"> not less than 5 years and no more than </w:t>
      </w:r>
      <w:r w:rsidR="00D17D34">
        <w:rPr>
          <w:sz w:val="24"/>
          <w:szCs w:val="24"/>
        </w:rPr>
        <w:t>10</w:t>
      </w:r>
      <w:r w:rsidR="00D161BA">
        <w:rPr>
          <w:sz w:val="24"/>
          <w:szCs w:val="24"/>
        </w:rPr>
        <w:t xml:space="preserve"> years for </w:t>
      </w:r>
      <w:r w:rsidR="00D17D34">
        <w:rPr>
          <w:sz w:val="24"/>
          <w:szCs w:val="24"/>
        </w:rPr>
        <w:t xml:space="preserve">holding some ($100,000) </w:t>
      </w:r>
      <w:r w:rsidR="00D161BA">
        <w:rPr>
          <w:sz w:val="24"/>
          <w:szCs w:val="24"/>
        </w:rPr>
        <w:t xml:space="preserve">retention </w:t>
      </w:r>
      <w:r w:rsidR="00D17D34">
        <w:rPr>
          <w:sz w:val="24"/>
          <w:szCs w:val="24"/>
        </w:rPr>
        <w:t>for</w:t>
      </w:r>
      <w:r w:rsidR="00D161BA">
        <w:rPr>
          <w:sz w:val="24"/>
          <w:szCs w:val="24"/>
        </w:rPr>
        <w:t xml:space="preserve"> the drainages.  </w:t>
      </w:r>
      <w:r w:rsidR="00D17D34">
        <w:rPr>
          <w:sz w:val="24"/>
          <w:szCs w:val="24"/>
        </w:rPr>
        <w:t>Steve</w:t>
      </w:r>
      <w:r w:rsidR="00D161BA">
        <w:rPr>
          <w:sz w:val="24"/>
          <w:szCs w:val="24"/>
        </w:rPr>
        <w:t xml:space="preserve"> Neeleman has elected to cut off at 5 years</w:t>
      </w:r>
      <w:r w:rsidR="00D17D34">
        <w:rPr>
          <w:sz w:val="24"/>
          <w:szCs w:val="24"/>
        </w:rPr>
        <w:t xml:space="preserve"> and that’s how </w:t>
      </w:r>
      <w:r w:rsidR="00D57996">
        <w:rPr>
          <w:sz w:val="24"/>
          <w:szCs w:val="24"/>
        </w:rPr>
        <w:t>the development agreement</w:t>
      </w:r>
      <w:r w:rsidR="00D17D34">
        <w:rPr>
          <w:sz w:val="24"/>
          <w:szCs w:val="24"/>
        </w:rPr>
        <w:t xml:space="preserve"> currently reads</w:t>
      </w:r>
      <w:r w:rsidR="00D161BA">
        <w:rPr>
          <w:sz w:val="24"/>
          <w:szCs w:val="24"/>
        </w:rPr>
        <w:t xml:space="preserve">.  </w:t>
      </w:r>
      <w:r w:rsidR="00D17D34">
        <w:rPr>
          <w:sz w:val="24"/>
          <w:szCs w:val="24"/>
        </w:rPr>
        <w:t xml:space="preserve">Robert Lacey asked what was the </w:t>
      </w:r>
      <w:r w:rsidR="00D17D34">
        <w:rPr>
          <w:sz w:val="24"/>
          <w:szCs w:val="24"/>
        </w:rPr>
        <w:lastRenderedPageBreak/>
        <w:t>justification for going to drainage</w:t>
      </w:r>
      <w:r w:rsidR="00D57996">
        <w:rPr>
          <w:sz w:val="24"/>
          <w:szCs w:val="24"/>
        </w:rPr>
        <w:t xml:space="preserve"> ditches</w:t>
      </w:r>
      <w:r w:rsidR="00D17D34">
        <w:rPr>
          <w:sz w:val="24"/>
          <w:szCs w:val="24"/>
        </w:rPr>
        <w:t xml:space="preserve"> instead of curb and gutter</w:t>
      </w:r>
      <w:r w:rsidR="00F620B5">
        <w:rPr>
          <w:sz w:val="24"/>
          <w:szCs w:val="24"/>
        </w:rPr>
        <w:t>?</w:t>
      </w:r>
      <w:r w:rsidR="00D17D34">
        <w:rPr>
          <w:sz w:val="24"/>
          <w:szCs w:val="24"/>
        </w:rPr>
        <w:t xml:space="preserve">  Ed Bolander said that no one wants to pay for it.  </w:t>
      </w:r>
      <w:r w:rsidR="00D57996">
        <w:rPr>
          <w:sz w:val="24"/>
          <w:szCs w:val="24"/>
        </w:rPr>
        <w:t xml:space="preserve">Steve Neeleman had said that one of the reasons was to keep the cost of the lots lower and also that there is no place in the Town except for Main Street that has curb and gutter.  Curb and gutter requirements were added to the subdivision ordinance several years ago when it was updated.  Tia Lamb/Red Hollow Heights didn’t put in curb and gutter either.  </w:t>
      </w:r>
      <w:r w:rsidR="00D17D34">
        <w:rPr>
          <w:sz w:val="24"/>
          <w:szCs w:val="24"/>
        </w:rPr>
        <w:t>Mayor Caruso said that o</w:t>
      </w:r>
      <w:r w:rsidR="00D161BA">
        <w:rPr>
          <w:sz w:val="24"/>
          <w:szCs w:val="24"/>
        </w:rPr>
        <w:t xml:space="preserve">ur engineers </w:t>
      </w:r>
      <w:r w:rsidR="00D17D34">
        <w:rPr>
          <w:sz w:val="24"/>
          <w:szCs w:val="24"/>
        </w:rPr>
        <w:t>okayed</w:t>
      </w:r>
      <w:r w:rsidR="00D161BA">
        <w:rPr>
          <w:sz w:val="24"/>
          <w:szCs w:val="24"/>
        </w:rPr>
        <w:t xml:space="preserve"> the drainage ditches, but </w:t>
      </w:r>
      <w:r w:rsidR="00D17D34">
        <w:rPr>
          <w:sz w:val="24"/>
          <w:szCs w:val="24"/>
        </w:rPr>
        <w:t>there is going to come a time that the ordinance needs to be changed or developers are going to have to</w:t>
      </w:r>
      <w:r w:rsidR="00D57996">
        <w:rPr>
          <w:sz w:val="24"/>
          <w:szCs w:val="24"/>
        </w:rPr>
        <w:t xml:space="preserve"> start</w:t>
      </w:r>
      <w:r w:rsidR="00D17D34">
        <w:rPr>
          <w:sz w:val="24"/>
          <w:szCs w:val="24"/>
        </w:rPr>
        <w:t xml:space="preserve"> put</w:t>
      </w:r>
      <w:r w:rsidR="00D57996">
        <w:rPr>
          <w:sz w:val="24"/>
          <w:szCs w:val="24"/>
        </w:rPr>
        <w:t>ting in</w:t>
      </w:r>
      <w:r w:rsidR="00D17D34">
        <w:rPr>
          <w:sz w:val="24"/>
          <w:szCs w:val="24"/>
        </w:rPr>
        <w:t xml:space="preserve"> curb and gutter.</w:t>
      </w:r>
      <w:r w:rsidR="001B13CB">
        <w:rPr>
          <w:sz w:val="24"/>
          <w:szCs w:val="24"/>
        </w:rPr>
        <w:t xml:space="preserve">  Mayor Caruso said that his feelings on the $100,000 retention for 5-10 years is, he doesn’t have a problem with 5 years but will leave it up to the Board.  Robert Lacey asked who is responsible to maintain the ditches?  Steve said that it is the homeowner’s whose house is adjacent to the ditch and that will be addressed in the CCR’s, and then on the multi-family homes, it’s the HOA’s.  Steve said they are</w:t>
      </w:r>
      <w:r w:rsidR="005336FB">
        <w:rPr>
          <w:sz w:val="24"/>
          <w:szCs w:val="24"/>
        </w:rPr>
        <w:t xml:space="preserve"> just</w:t>
      </w:r>
      <w:r w:rsidR="001B13CB">
        <w:rPr>
          <w:sz w:val="24"/>
          <w:szCs w:val="24"/>
        </w:rPr>
        <w:t xml:space="preserve"> looking for</w:t>
      </w:r>
      <w:r w:rsidR="005336FB">
        <w:rPr>
          <w:sz w:val="24"/>
          <w:szCs w:val="24"/>
        </w:rPr>
        <w:t xml:space="preserve"> some</w:t>
      </w:r>
      <w:r w:rsidR="001B13CB">
        <w:rPr>
          <w:sz w:val="24"/>
          <w:szCs w:val="24"/>
        </w:rPr>
        <w:t xml:space="preserve"> flexibility</w:t>
      </w:r>
      <w:r w:rsidR="005336FB">
        <w:rPr>
          <w:sz w:val="24"/>
          <w:szCs w:val="24"/>
        </w:rPr>
        <w:t xml:space="preserve">, there may be some places in the development where they decide that they need curb and gutter.  He said that they are paying $300,000 for a road before it even touches their property.  He said the road is a giant benefit to the Town.  He feels everyone else has received flexibility.  </w:t>
      </w:r>
      <w:r w:rsidR="002179AB">
        <w:rPr>
          <w:sz w:val="24"/>
          <w:szCs w:val="24"/>
        </w:rPr>
        <w:t>Robert said his concern is that the Town doesn’t get left on the hook for the drainage problem.  He</w:t>
      </w:r>
      <w:r w:rsidR="005336FB">
        <w:rPr>
          <w:sz w:val="24"/>
          <w:szCs w:val="24"/>
        </w:rPr>
        <w:t xml:space="preserve"> says he’s ok with it if our engineers a</w:t>
      </w:r>
      <w:r w:rsidR="002179AB">
        <w:rPr>
          <w:sz w:val="24"/>
          <w:szCs w:val="24"/>
        </w:rPr>
        <w:t>pproved it</w:t>
      </w:r>
      <w:r w:rsidR="005336FB">
        <w:rPr>
          <w:sz w:val="24"/>
          <w:szCs w:val="24"/>
        </w:rPr>
        <w:t xml:space="preserve"> and feels better </w:t>
      </w:r>
      <w:r w:rsidR="002179AB">
        <w:rPr>
          <w:sz w:val="24"/>
          <w:szCs w:val="24"/>
        </w:rPr>
        <w:t xml:space="preserve">knowing </w:t>
      </w:r>
      <w:r w:rsidR="005336FB">
        <w:rPr>
          <w:sz w:val="24"/>
          <w:szCs w:val="24"/>
        </w:rPr>
        <w:t xml:space="preserve">that </w:t>
      </w:r>
      <w:r w:rsidR="002179AB">
        <w:rPr>
          <w:sz w:val="24"/>
          <w:szCs w:val="24"/>
        </w:rPr>
        <w:t xml:space="preserve">it’s the property </w:t>
      </w:r>
      <w:r w:rsidR="005336FB">
        <w:rPr>
          <w:sz w:val="24"/>
          <w:szCs w:val="24"/>
        </w:rPr>
        <w:t xml:space="preserve">owner’s </w:t>
      </w:r>
      <w:r w:rsidR="002179AB">
        <w:rPr>
          <w:sz w:val="24"/>
          <w:szCs w:val="24"/>
        </w:rPr>
        <w:t xml:space="preserve">problem and the HOA’s.  Steve says the CCR’s and the development agreement say that they have to keep the drainages clear.  </w:t>
      </w:r>
      <w:r w:rsidR="00C1392D">
        <w:rPr>
          <w:sz w:val="24"/>
          <w:szCs w:val="24"/>
        </w:rPr>
        <w:t>Marianne Leigh motioned to approve the development agreement with the 5-year retention period and the final plat for East Zion Development, LC.  Chelcie Cox seconded the motion.  All were in favor.  Motion carries.</w:t>
      </w:r>
    </w:p>
    <w:p w14:paraId="261FD946" w14:textId="77777777" w:rsidR="00B31F0D" w:rsidRDefault="00B31F0D" w:rsidP="00B31F0D">
      <w:pPr>
        <w:contextualSpacing/>
        <w:rPr>
          <w:rFonts w:ascii="Calibri" w:hAnsi="Calibri"/>
          <w:b/>
        </w:rPr>
      </w:pPr>
    </w:p>
    <w:p w14:paraId="2EDF2321" w14:textId="12B25CBE" w:rsidR="00B31F0D" w:rsidRPr="00C1392D" w:rsidRDefault="00B31F0D" w:rsidP="00B31F0D">
      <w:pPr>
        <w:ind w:left="720" w:hanging="720"/>
        <w:contextualSpacing/>
        <w:rPr>
          <w:rFonts w:ascii="Calibri" w:hAnsi="Calibri"/>
          <w:bCs/>
          <w:sz w:val="24"/>
          <w:szCs w:val="24"/>
        </w:rPr>
      </w:pPr>
      <w:r w:rsidRPr="00B31F0D">
        <w:rPr>
          <w:rFonts w:ascii="Calibri" w:hAnsi="Calibri"/>
          <w:b/>
          <w:sz w:val="24"/>
          <w:szCs w:val="24"/>
        </w:rPr>
        <w:t>3.</w:t>
      </w:r>
      <w:r w:rsidRPr="00B31F0D">
        <w:rPr>
          <w:rFonts w:ascii="Calibri" w:hAnsi="Calibri"/>
          <w:b/>
          <w:sz w:val="24"/>
          <w:szCs w:val="24"/>
        </w:rPr>
        <w:tab/>
        <w:t>REVIEW AND DISCUSS THE PRELIMINARY PLAT FOR RED HOLLOW HEIGHTS SUBDIVISION, PHASE 2 AND CONSIDER TO APPROVE/DENY SETTING A PUBLIC HEARING FOR COMMENT</w:t>
      </w:r>
      <w:r w:rsidR="00C1392D">
        <w:rPr>
          <w:rFonts w:ascii="Calibri" w:hAnsi="Calibri"/>
          <w:b/>
          <w:sz w:val="24"/>
          <w:szCs w:val="24"/>
        </w:rPr>
        <w:t xml:space="preserve">:  </w:t>
      </w:r>
      <w:r w:rsidR="00C1392D">
        <w:rPr>
          <w:rFonts w:ascii="Calibri" w:hAnsi="Calibri"/>
          <w:bCs/>
          <w:sz w:val="24"/>
          <w:szCs w:val="24"/>
        </w:rPr>
        <w:t>Planning and zoning</w:t>
      </w:r>
      <w:r w:rsidR="00C1392D">
        <w:rPr>
          <w:rFonts w:ascii="Calibri" w:hAnsi="Calibri"/>
          <w:b/>
          <w:sz w:val="24"/>
          <w:szCs w:val="24"/>
        </w:rPr>
        <w:t xml:space="preserve"> </w:t>
      </w:r>
      <w:r w:rsidR="00C1392D">
        <w:rPr>
          <w:rFonts w:ascii="Calibri" w:hAnsi="Calibri"/>
          <w:bCs/>
          <w:sz w:val="24"/>
          <w:szCs w:val="24"/>
        </w:rPr>
        <w:t>recommended on the basis that the plans don’t have curb and gutter</w:t>
      </w:r>
      <w:r w:rsidR="00073A7E">
        <w:rPr>
          <w:rFonts w:ascii="Calibri" w:hAnsi="Calibri"/>
          <w:bCs/>
          <w:sz w:val="24"/>
          <w:szCs w:val="24"/>
        </w:rPr>
        <w:t xml:space="preserve"> per our ordinance</w:t>
      </w:r>
      <w:r w:rsidR="00C1392D">
        <w:rPr>
          <w:rFonts w:ascii="Calibri" w:hAnsi="Calibri"/>
          <w:bCs/>
          <w:sz w:val="24"/>
          <w:szCs w:val="24"/>
        </w:rPr>
        <w:t xml:space="preserve">.  Rhett Beeser from Alpha Engineering was here to present the preliminary plat for Red Hollow Heights, Phase 2.  </w:t>
      </w:r>
      <w:r w:rsidR="00073A7E">
        <w:rPr>
          <w:rFonts w:ascii="Calibri" w:hAnsi="Calibri"/>
          <w:bCs/>
          <w:sz w:val="24"/>
          <w:szCs w:val="24"/>
        </w:rPr>
        <w:t>There are 7 lots in Phase 2.  Rhett said that Phase 1 was supposed to be paved past Owen Hoyt’s house but it never was completed.  They want to finish the paving in this phase.  They are proposing to not have curb and gutter because they are on a downhill side of a small section that doesn’t have much run off.  Phase 1 didn’t have curb and gutter.</w:t>
      </w:r>
      <w:r w:rsidR="00BB0572">
        <w:rPr>
          <w:rFonts w:ascii="Calibri" w:hAnsi="Calibri"/>
          <w:bCs/>
          <w:sz w:val="24"/>
          <w:szCs w:val="24"/>
        </w:rPr>
        <w:t xml:space="preserve">  Robert Lacey thought it would be silly to put curb and gutter on the end of a development.  Owen Hoyt said that they are some drainage issues by his father’s house.  Mayor Caruso feels that the road needs to be finished from Phase 1.  There is a water line that needs to be installed and they don’t feel the road should be completed until the utilities are in.  The Town’s engineer has not reviewed this plat yet.  Robert Lacey motioned to set a public hearing for Sept 24, 2020, at 7:00 p.m.  Marianne Leigh seconded the motion.  All were in favor.  Motion carries.</w:t>
      </w:r>
    </w:p>
    <w:p w14:paraId="41537484" w14:textId="77777777" w:rsidR="00B31F0D" w:rsidRPr="00B31F0D" w:rsidRDefault="00B31F0D" w:rsidP="00B31F0D">
      <w:pPr>
        <w:contextualSpacing/>
        <w:rPr>
          <w:rFonts w:ascii="Calibri" w:hAnsi="Calibri"/>
          <w:b/>
          <w:sz w:val="24"/>
          <w:szCs w:val="24"/>
        </w:rPr>
      </w:pPr>
    </w:p>
    <w:p w14:paraId="39A9C964" w14:textId="525D24BB" w:rsidR="00B31F0D" w:rsidRPr="006F02BC" w:rsidRDefault="00B31F0D" w:rsidP="00A92186">
      <w:pPr>
        <w:ind w:left="720" w:hanging="720"/>
        <w:contextualSpacing/>
        <w:rPr>
          <w:rFonts w:ascii="Calibri" w:hAnsi="Calibri"/>
          <w:bCs/>
          <w:sz w:val="24"/>
          <w:szCs w:val="24"/>
        </w:rPr>
      </w:pPr>
      <w:r w:rsidRPr="00B31F0D">
        <w:rPr>
          <w:rFonts w:ascii="Calibri" w:hAnsi="Calibri"/>
          <w:b/>
          <w:sz w:val="24"/>
          <w:szCs w:val="24"/>
        </w:rPr>
        <w:lastRenderedPageBreak/>
        <w:t>4.</w:t>
      </w:r>
      <w:r w:rsidRPr="00B31F0D">
        <w:rPr>
          <w:rFonts w:ascii="Calibri" w:hAnsi="Calibri"/>
          <w:b/>
          <w:sz w:val="24"/>
          <w:szCs w:val="24"/>
        </w:rPr>
        <w:tab/>
        <w:t>REVIEW/CONSIDER BIDS FOR KUBOTA OR JOHN DEERE TRACTOR WITH ATTACHMENTS</w:t>
      </w:r>
      <w:r w:rsidR="006F02BC">
        <w:rPr>
          <w:rFonts w:ascii="Calibri" w:hAnsi="Calibri"/>
          <w:b/>
          <w:sz w:val="24"/>
          <w:szCs w:val="24"/>
        </w:rPr>
        <w:t xml:space="preserve">:  </w:t>
      </w:r>
      <w:r w:rsidR="00F620B5">
        <w:rPr>
          <w:rFonts w:ascii="Calibri" w:hAnsi="Calibri"/>
          <w:bCs/>
          <w:sz w:val="24"/>
          <w:szCs w:val="24"/>
        </w:rPr>
        <w:t>Verl Sawyer had 2 bids for a new tractor.  The Kubota is $</w:t>
      </w:r>
      <w:r w:rsidR="004A3504">
        <w:rPr>
          <w:rFonts w:ascii="Calibri" w:hAnsi="Calibri"/>
          <w:bCs/>
          <w:sz w:val="24"/>
          <w:szCs w:val="24"/>
        </w:rPr>
        <w:t xml:space="preserve">30,000 with the attachments.  </w:t>
      </w:r>
      <w:r w:rsidR="00A92186">
        <w:rPr>
          <w:rFonts w:ascii="Calibri" w:hAnsi="Calibri"/>
          <w:bCs/>
          <w:sz w:val="24"/>
          <w:szCs w:val="24"/>
        </w:rPr>
        <w:t>Mayor Caruso said that he and Verl are in favor of the Kubota.  It’s about $5,000.00 cheaper</w:t>
      </w:r>
      <w:r w:rsidR="004A3504">
        <w:rPr>
          <w:rFonts w:ascii="Calibri" w:hAnsi="Calibri"/>
          <w:bCs/>
          <w:sz w:val="24"/>
          <w:szCs w:val="24"/>
        </w:rPr>
        <w:t xml:space="preserve"> than the John Deere</w:t>
      </w:r>
      <w:r w:rsidR="00A92186">
        <w:rPr>
          <w:rFonts w:ascii="Calibri" w:hAnsi="Calibri"/>
          <w:bCs/>
          <w:sz w:val="24"/>
          <w:szCs w:val="24"/>
        </w:rPr>
        <w:t xml:space="preserve">.  It is 4-wheel drive and includes the attachments that Verl needs.  Robert Lacey asked what is the intended use of the tractor?  Verl said it could help mow the weeds, it could help at the ballfield to help keep the bases clean, push snow, brush hog, etc.  Robert isn’t in favor of purchasing it if its only to use at the ballfield.  </w:t>
      </w:r>
      <w:r w:rsidR="006F02BC">
        <w:rPr>
          <w:rFonts w:ascii="Calibri" w:hAnsi="Calibri"/>
          <w:bCs/>
          <w:sz w:val="24"/>
          <w:szCs w:val="24"/>
        </w:rPr>
        <w:t>Marianne Leigh motioned to accept the bid from Hermansen’s Equipment</w:t>
      </w:r>
      <w:r w:rsidR="00F620B5">
        <w:rPr>
          <w:rFonts w:ascii="Calibri" w:hAnsi="Calibri"/>
          <w:bCs/>
          <w:sz w:val="24"/>
          <w:szCs w:val="24"/>
        </w:rPr>
        <w:t xml:space="preserve"> in the amount of $</w:t>
      </w:r>
      <w:r w:rsidR="006F02BC">
        <w:rPr>
          <w:rFonts w:ascii="Calibri" w:hAnsi="Calibri"/>
          <w:bCs/>
          <w:sz w:val="24"/>
          <w:szCs w:val="24"/>
        </w:rPr>
        <w:t xml:space="preserve"> for a new Kubota tractor.  Chelcie Cox seconded the motion.  All were in favor.  Motion carries.</w:t>
      </w:r>
    </w:p>
    <w:p w14:paraId="419FC836" w14:textId="77777777" w:rsidR="00B31F0D" w:rsidRPr="00B31F0D" w:rsidRDefault="00B31F0D" w:rsidP="00B31F0D">
      <w:pPr>
        <w:contextualSpacing/>
        <w:rPr>
          <w:rFonts w:ascii="Calibri" w:hAnsi="Calibri"/>
          <w:b/>
          <w:sz w:val="24"/>
          <w:szCs w:val="24"/>
        </w:rPr>
      </w:pPr>
    </w:p>
    <w:p w14:paraId="29D09304" w14:textId="018B2B9D" w:rsidR="00B31F0D" w:rsidRPr="006F02BC" w:rsidRDefault="00B31F0D" w:rsidP="00294121">
      <w:pPr>
        <w:ind w:left="720" w:hanging="720"/>
        <w:contextualSpacing/>
        <w:rPr>
          <w:rFonts w:ascii="Calibri" w:hAnsi="Calibri"/>
          <w:bCs/>
          <w:sz w:val="24"/>
          <w:szCs w:val="24"/>
        </w:rPr>
      </w:pPr>
      <w:r w:rsidRPr="00B31F0D">
        <w:rPr>
          <w:rFonts w:ascii="Calibri" w:hAnsi="Calibri"/>
          <w:b/>
          <w:sz w:val="24"/>
          <w:szCs w:val="24"/>
        </w:rPr>
        <w:t>5.</w:t>
      </w:r>
      <w:r w:rsidRPr="00B31F0D">
        <w:rPr>
          <w:rFonts w:ascii="Calibri" w:hAnsi="Calibri"/>
          <w:b/>
          <w:sz w:val="24"/>
          <w:szCs w:val="24"/>
        </w:rPr>
        <w:tab/>
        <w:t>DISCUSS BIKE TRAIL</w:t>
      </w:r>
      <w:r w:rsidR="006F02BC">
        <w:rPr>
          <w:rFonts w:ascii="Calibri" w:hAnsi="Calibri"/>
          <w:b/>
          <w:sz w:val="24"/>
          <w:szCs w:val="24"/>
        </w:rPr>
        <w:t xml:space="preserve">:  </w:t>
      </w:r>
      <w:r w:rsidR="006F02BC">
        <w:rPr>
          <w:rFonts w:ascii="Calibri" w:hAnsi="Calibri"/>
          <w:bCs/>
          <w:sz w:val="24"/>
          <w:szCs w:val="24"/>
        </w:rPr>
        <w:t xml:space="preserve">Robert Lacey gave a presentation on the possibility of constructing a bike trail. </w:t>
      </w:r>
      <w:r w:rsidR="00F620B5">
        <w:rPr>
          <w:rFonts w:ascii="Calibri" w:hAnsi="Calibri"/>
          <w:bCs/>
          <w:sz w:val="24"/>
          <w:szCs w:val="24"/>
        </w:rPr>
        <w:t xml:space="preserve"> He has been talking and working with several people from UDOT</w:t>
      </w:r>
      <w:r w:rsidR="006F02BC">
        <w:rPr>
          <w:rFonts w:ascii="Calibri" w:hAnsi="Calibri"/>
          <w:bCs/>
          <w:sz w:val="24"/>
          <w:szCs w:val="24"/>
        </w:rPr>
        <w:t xml:space="preserve"> </w:t>
      </w:r>
      <w:r w:rsidR="00F620B5">
        <w:rPr>
          <w:rFonts w:ascii="Calibri" w:hAnsi="Calibri"/>
          <w:bCs/>
          <w:sz w:val="24"/>
          <w:szCs w:val="24"/>
        </w:rPr>
        <w:t>and has learned that a bike trail is</w:t>
      </w:r>
      <w:r w:rsidR="00C0415D">
        <w:rPr>
          <w:rFonts w:ascii="Calibri" w:hAnsi="Calibri"/>
          <w:bCs/>
          <w:sz w:val="24"/>
          <w:szCs w:val="24"/>
        </w:rPr>
        <w:t xml:space="preserve"> now </w:t>
      </w:r>
      <w:r w:rsidR="00F620B5">
        <w:rPr>
          <w:rFonts w:ascii="Calibri" w:hAnsi="Calibri"/>
          <w:bCs/>
          <w:sz w:val="24"/>
          <w:szCs w:val="24"/>
        </w:rPr>
        <w:t xml:space="preserve">called </w:t>
      </w:r>
      <w:r w:rsidR="00C0415D">
        <w:rPr>
          <w:rFonts w:ascii="Calibri" w:hAnsi="Calibri"/>
          <w:bCs/>
          <w:sz w:val="24"/>
          <w:szCs w:val="24"/>
        </w:rPr>
        <w:t>an a</w:t>
      </w:r>
      <w:r w:rsidR="00F620B5">
        <w:rPr>
          <w:rFonts w:ascii="Calibri" w:hAnsi="Calibri"/>
          <w:bCs/>
          <w:sz w:val="24"/>
          <w:szCs w:val="24"/>
        </w:rPr>
        <w:t xml:space="preserve">ctive transport path. </w:t>
      </w:r>
      <w:r w:rsidR="00C0415D">
        <w:rPr>
          <w:rFonts w:ascii="Calibri" w:hAnsi="Calibri"/>
          <w:bCs/>
          <w:sz w:val="24"/>
          <w:szCs w:val="24"/>
        </w:rPr>
        <w:t xml:space="preserve">UDOT’s new moto is moving people and things and the feelings towards these types of paths has improved over the last several years to the point that we may not be running into the opposition that we did 20 years ago.  If we want one of these, there has to be an active transport plan.  UDOT is starting a traffic study here in the next few weeks.  They can work this all </w:t>
      </w:r>
      <w:r w:rsidR="00866A7E">
        <w:rPr>
          <w:rFonts w:ascii="Calibri" w:hAnsi="Calibri"/>
          <w:bCs/>
          <w:sz w:val="24"/>
          <w:szCs w:val="24"/>
        </w:rPr>
        <w:t xml:space="preserve">into </w:t>
      </w:r>
      <w:r w:rsidR="00C0415D">
        <w:rPr>
          <w:rFonts w:ascii="Calibri" w:hAnsi="Calibri"/>
          <w:bCs/>
          <w:sz w:val="24"/>
          <w:szCs w:val="24"/>
        </w:rPr>
        <w:t xml:space="preserve">the same transportation plan.  If this </w:t>
      </w:r>
      <w:r w:rsidR="00866A7E">
        <w:rPr>
          <w:rFonts w:ascii="Calibri" w:hAnsi="Calibri"/>
          <w:bCs/>
          <w:sz w:val="24"/>
          <w:szCs w:val="24"/>
        </w:rPr>
        <w:t xml:space="preserve">transportation plan is in </w:t>
      </w:r>
      <w:r w:rsidR="00C0415D">
        <w:rPr>
          <w:rFonts w:ascii="Calibri" w:hAnsi="Calibri"/>
          <w:bCs/>
          <w:sz w:val="24"/>
          <w:szCs w:val="24"/>
        </w:rPr>
        <w:t xml:space="preserve">place, then it opens up another funding mechanism for a trail like this.  </w:t>
      </w:r>
      <w:r w:rsidR="00866A7E">
        <w:rPr>
          <w:rFonts w:ascii="Calibri" w:hAnsi="Calibri"/>
          <w:bCs/>
          <w:sz w:val="24"/>
          <w:szCs w:val="24"/>
        </w:rPr>
        <w:t>Typically, it’s a 70/30 or 80/20 match, meaning we would be on the hook for 20% of the cost but a lot of it could be done as in-kind.  Thomas Griffiths is interested in working on this same type of project.  They have discussed making a network plan from Long Valley Junction to Mt. Carmel Junction, then it could be done in separate phases</w:t>
      </w:r>
      <w:r w:rsidR="00B05B8C">
        <w:rPr>
          <w:rFonts w:ascii="Calibri" w:hAnsi="Calibri"/>
          <w:bCs/>
          <w:sz w:val="24"/>
          <w:szCs w:val="24"/>
        </w:rPr>
        <w:t xml:space="preserve"> based on priorities</w:t>
      </w:r>
      <w:r w:rsidR="00866A7E">
        <w:rPr>
          <w:rFonts w:ascii="Calibri" w:hAnsi="Calibri"/>
          <w:bCs/>
          <w:sz w:val="24"/>
          <w:szCs w:val="24"/>
        </w:rPr>
        <w:t xml:space="preserve">.  After speaking with several landowners and farmers, </w:t>
      </w:r>
      <w:r w:rsidR="00B05B8C">
        <w:rPr>
          <w:rFonts w:ascii="Calibri" w:hAnsi="Calibri"/>
          <w:bCs/>
          <w:sz w:val="24"/>
          <w:szCs w:val="24"/>
        </w:rPr>
        <w:t>Robert</w:t>
      </w:r>
      <w:r w:rsidR="00866A7E">
        <w:rPr>
          <w:rFonts w:ascii="Calibri" w:hAnsi="Calibri"/>
          <w:bCs/>
          <w:sz w:val="24"/>
          <w:szCs w:val="24"/>
        </w:rPr>
        <w:t xml:space="preserve"> believes the best option would be to go down the highway.  </w:t>
      </w:r>
      <w:r w:rsidR="00B05B8C">
        <w:rPr>
          <w:rFonts w:ascii="Calibri" w:hAnsi="Calibri"/>
          <w:bCs/>
          <w:sz w:val="24"/>
          <w:szCs w:val="24"/>
        </w:rPr>
        <w:t>He then gave a power point presentation.  His first priority would be from the Town park to the North Event Center.</w:t>
      </w:r>
      <w:r w:rsidR="00FB7E14">
        <w:rPr>
          <w:rFonts w:ascii="Calibri" w:hAnsi="Calibri"/>
          <w:bCs/>
          <w:sz w:val="24"/>
          <w:szCs w:val="24"/>
        </w:rPr>
        <w:t xml:space="preserve">  Phase 2 would be through town.  The next major push would be from Sparky’s to Mt. Carmel.  The Frost Lane interchange needs to be re-engineered.  He would like to see this along the southbound lanes to preserve the 4-wheeler/atv trail on the northbound side.  Robert stressed that this is all super preliminary right now.  The fourth phase would be Mt. Carmel to Mt. Carmel Junction.  Robert is in hope that Glendale and Alton would be in favor of this project also.  UDOT has a positive opinion of this type of project.  Mayor Caruso asked if a committee needs to be formed?  Robert said yes.  </w:t>
      </w:r>
      <w:r w:rsidR="003251A9">
        <w:rPr>
          <w:rFonts w:ascii="Calibri" w:hAnsi="Calibri"/>
          <w:bCs/>
          <w:sz w:val="24"/>
          <w:szCs w:val="24"/>
        </w:rPr>
        <w:t>He would like the town’s blessing to move forward.  The Board was in agreement to move forward.</w:t>
      </w:r>
    </w:p>
    <w:p w14:paraId="41A4BA4C" w14:textId="77777777" w:rsidR="00B31F0D" w:rsidRPr="00B31F0D" w:rsidRDefault="00B31F0D" w:rsidP="00B31F0D">
      <w:pPr>
        <w:contextualSpacing/>
        <w:rPr>
          <w:rFonts w:ascii="Calibri" w:hAnsi="Calibri"/>
          <w:b/>
          <w:sz w:val="24"/>
          <w:szCs w:val="24"/>
        </w:rPr>
      </w:pPr>
    </w:p>
    <w:p w14:paraId="678BD823" w14:textId="77777777" w:rsidR="00B31F0D" w:rsidRPr="00B31F0D" w:rsidRDefault="00B31F0D" w:rsidP="00B31F0D">
      <w:pPr>
        <w:contextualSpacing/>
        <w:rPr>
          <w:rFonts w:ascii="Calibri" w:hAnsi="Calibri"/>
          <w:b/>
          <w:sz w:val="24"/>
          <w:szCs w:val="24"/>
        </w:rPr>
      </w:pPr>
      <w:r w:rsidRPr="00B31F0D">
        <w:rPr>
          <w:rFonts w:ascii="Calibri" w:hAnsi="Calibri"/>
          <w:b/>
          <w:sz w:val="24"/>
          <w:szCs w:val="24"/>
        </w:rPr>
        <w:t>DEPARTMENT BUSINESS</w:t>
      </w:r>
      <w:r w:rsidRPr="00B31F0D">
        <w:rPr>
          <w:rFonts w:ascii="Calibri" w:hAnsi="Calibri"/>
          <w:sz w:val="24"/>
          <w:szCs w:val="24"/>
        </w:rPr>
        <w:t>:</w:t>
      </w:r>
    </w:p>
    <w:p w14:paraId="7AEFB172" w14:textId="77777777" w:rsidR="00B31F0D" w:rsidRPr="00B31F0D" w:rsidRDefault="00B31F0D" w:rsidP="00B31F0D">
      <w:pPr>
        <w:contextualSpacing/>
        <w:rPr>
          <w:rFonts w:ascii="Calibri" w:hAnsi="Calibri"/>
          <w:sz w:val="24"/>
          <w:szCs w:val="24"/>
        </w:rPr>
      </w:pPr>
    </w:p>
    <w:p w14:paraId="5877507C" w14:textId="3A0E78F5" w:rsidR="00B31F0D" w:rsidRDefault="00B31F0D" w:rsidP="00B31F0D">
      <w:pPr>
        <w:contextualSpacing/>
        <w:rPr>
          <w:rFonts w:ascii="Calibri" w:hAnsi="Calibri"/>
          <w:sz w:val="24"/>
          <w:szCs w:val="24"/>
        </w:rPr>
      </w:pPr>
      <w:r w:rsidRPr="006F02BC">
        <w:rPr>
          <w:rFonts w:ascii="Calibri" w:hAnsi="Calibri"/>
          <w:b/>
          <w:bCs/>
          <w:sz w:val="24"/>
          <w:szCs w:val="24"/>
        </w:rPr>
        <w:t>Streets and Roads</w:t>
      </w:r>
      <w:r w:rsidR="006F02BC">
        <w:rPr>
          <w:rFonts w:ascii="Calibri" w:hAnsi="Calibri"/>
          <w:sz w:val="24"/>
          <w:szCs w:val="24"/>
        </w:rPr>
        <w:t xml:space="preserve">:  Chelcie Cox </w:t>
      </w:r>
      <w:r w:rsidR="001C6BBD">
        <w:rPr>
          <w:rFonts w:ascii="Calibri" w:hAnsi="Calibri"/>
          <w:sz w:val="24"/>
          <w:szCs w:val="24"/>
        </w:rPr>
        <w:t xml:space="preserve">said she </w:t>
      </w:r>
      <w:r w:rsidR="006F02BC">
        <w:rPr>
          <w:rFonts w:ascii="Calibri" w:hAnsi="Calibri"/>
          <w:sz w:val="24"/>
          <w:szCs w:val="24"/>
        </w:rPr>
        <w:t>would like to see the speed limit reduced on</w:t>
      </w:r>
      <w:r w:rsidR="003251A9">
        <w:rPr>
          <w:rFonts w:ascii="Calibri" w:hAnsi="Calibri"/>
          <w:sz w:val="24"/>
          <w:szCs w:val="24"/>
        </w:rPr>
        <w:t xml:space="preserve"> the</w:t>
      </w:r>
      <w:r w:rsidR="006F02BC">
        <w:rPr>
          <w:rFonts w:ascii="Calibri" w:hAnsi="Calibri"/>
          <w:sz w:val="24"/>
          <w:szCs w:val="24"/>
        </w:rPr>
        <w:t xml:space="preserve"> back streets.</w:t>
      </w:r>
      <w:r w:rsidR="003251A9">
        <w:rPr>
          <w:rFonts w:ascii="Calibri" w:hAnsi="Calibri"/>
          <w:sz w:val="24"/>
          <w:szCs w:val="24"/>
        </w:rPr>
        <w:t xml:space="preserve">  The speed limit is 25 MPH on those streets.  She is concerned because there are so many children out playing.  </w:t>
      </w:r>
      <w:r w:rsidR="006F02BC">
        <w:rPr>
          <w:rFonts w:ascii="Calibri" w:hAnsi="Calibri"/>
          <w:sz w:val="24"/>
          <w:szCs w:val="24"/>
        </w:rPr>
        <w:t>Carol will check the State code for towns.</w:t>
      </w:r>
      <w:r w:rsidR="003251A9">
        <w:rPr>
          <w:rFonts w:ascii="Calibri" w:hAnsi="Calibri"/>
          <w:sz w:val="24"/>
          <w:szCs w:val="24"/>
        </w:rPr>
        <w:t xml:space="preserve">  </w:t>
      </w:r>
    </w:p>
    <w:p w14:paraId="0FCF05A9" w14:textId="77777777" w:rsidR="001C6BBD" w:rsidRPr="00B31F0D" w:rsidRDefault="001C6BBD" w:rsidP="00B31F0D">
      <w:pPr>
        <w:contextualSpacing/>
        <w:rPr>
          <w:rFonts w:ascii="Calibri" w:hAnsi="Calibri"/>
          <w:sz w:val="24"/>
          <w:szCs w:val="24"/>
        </w:rPr>
      </w:pPr>
    </w:p>
    <w:p w14:paraId="74577870" w14:textId="62A47B11" w:rsidR="00B31F0D" w:rsidRDefault="00B31F0D" w:rsidP="00B31F0D">
      <w:pPr>
        <w:contextualSpacing/>
        <w:rPr>
          <w:rFonts w:ascii="Calibri" w:hAnsi="Calibri"/>
          <w:sz w:val="24"/>
          <w:szCs w:val="24"/>
        </w:rPr>
      </w:pPr>
      <w:r w:rsidRPr="006F02BC">
        <w:rPr>
          <w:rFonts w:ascii="Calibri" w:hAnsi="Calibri"/>
          <w:b/>
          <w:bCs/>
          <w:sz w:val="24"/>
          <w:szCs w:val="24"/>
        </w:rPr>
        <w:t>Parks, Recreation, and Cemeteries</w:t>
      </w:r>
      <w:r w:rsidR="006F02BC">
        <w:rPr>
          <w:rFonts w:ascii="Calibri" w:hAnsi="Calibri"/>
          <w:sz w:val="24"/>
          <w:szCs w:val="24"/>
        </w:rPr>
        <w:t xml:space="preserve">:  The swimming pool will be closing </w:t>
      </w:r>
      <w:r w:rsidR="009C66DB">
        <w:rPr>
          <w:rFonts w:ascii="Calibri" w:hAnsi="Calibri"/>
          <w:sz w:val="24"/>
          <w:szCs w:val="24"/>
        </w:rPr>
        <w:t xml:space="preserve">this </w:t>
      </w:r>
      <w:r w:rsidR="006F02BC">
        <w:rPr>
          <w:rFonts w:ascii="Calibri" w:hAnsi="Calibri"/>
          <w:sz w:val="24"/>
          <w:szCs w:val="24"/>
        </w:rPr>
        <w:t xml:space="preserve">weekend.  </w:t>
      </w:r>
      <w:r w:rsidR="003251A9">
        <w:rPr>
          <w:rFonts w:ascii="Calibri" w:hAnsi="Calibri"/>
          <w:sz w:val="24"/>
          <w:szCs w:val="24"/>
        </w:rPr>
        <w:t>Sharky’s is going to come put in the new</w:t>
      </w:r>
      <w:r w:rsidR="009C66DB">
        <w:rPr>
          <w:rFonts w:ascii="Calibri" w:hAnsi="Calibri"/>
          <w:sz w:val="24"/>
          <w:szCs w:val="24"/>
        </w:rPr>
        <w:t xml:space="preserve"> automated</w:t>
      </w:r>
      <w:r w:rsidR="003251A9">
        <w:rPr>
          <w:rFonts w:ascii="Calibri" w:hAnsi="Calibri"/>
          <w:sz w:val="24"/>
          <w:szCs w:val="24"/>
        </w:rPr>
        <w:t xml:space="preserve"> chlorination system before we shut down completely.  Marianne said it would save us about $2</w:t>
      </w:r>
      <w:r w:rsidR="009C66DB">
        <w:rPr>
          <w:rFonts w:ascii="Calibri" w:hAnsi="Calibri"/>
          <w:sz w:val="24"/>
          <w:szCs w:val="24"/>
        </w:rPr>
        <w:t>,</w:t>
      </w:r>
      <w:r w:rsidR="003251A9">
        <w:rPr>
          <w:rFonts w:ascii="Calibri" w:hAnsi="Calibri"/>
          <w:sz w:val="24"/>
          <w:szCs w:val="24"/>
        </w:rPr>
        <w:t xml:space="preserve">500.00 if we put it in now instead of next spring.  </w:t>
      </w:r>
    </w:p>
    <w:p w14:paraId="5B122F9D" w14:textId="63B97E36" w:rsidR="009C66DB" w:rsidRDefault="009C66DB" w:rsidP="00B31F0D">
      <w:pPr>
        <w:contextualSpacing/>
        <w:rPr>
          <w:rFonts w:ascii="Calibri" w:hAnsi="Calibri"/>
          <w:sz w:val="24"/>
          <w:szCs w:val="24"/>
        </w:rPr>
      </w:pPr>
    </w:p>
    <w:p w14:paraId="5E2BD833" w14:textId="3BEA8924" w:rsidR="009C66DB" w:rsidRPr="00B31F0D" w:rsidRDefault="009C66DB" w:rsidP="00B31F0D">
      <w:pPr>
        <w:contextualSpacing/>
        <w:rPr>
          <w:rFonts w:ascii="Calibri" w:hAnsi="Calibri"/>
          <w:sz w:val="24"/>
          <w:szCs w:val="24"/>
        </w:rPr>
      </w:pPr>
      <w:r>
        <w:rPr>
          <w:rFonts w:ascii="Calibri" w:hAnsi="Calibri"/>
          <w:sz w:val="24"/>
          <w:szCs w:val="24"/>
        </w:rPr>
        <w:t>Robert Lacey suggested that the Town approach the county, through TRT monies, to see if they would be willing to help pay for making some improvements to the concession stand at the ballfield.  It needs a rolling window that can be locked, new doors, and new facia/soffits.  Mayor Caruso suggested getting a couple of bids to get an estimated cost before applying to the county.  The application needs to be in by the first of the year.</w:t>
      </w:r>
    </w:p>
    <w:p w14:paraId="185D94D7" w14:textId="77777777" w:rsidR="001C6BBD" w:rsidRDefault="001C6BBD" w:rsidP="00B31F0D">
      <w:pPr>
        <w:contextualSpacing/>
        <w:rPr>
          <w:rFonts w:ascii="Calibri" w:hAnsi="Calibri"/>
          <w:b/>
          <w:bCs/>
          <w:sz w:val="24"/>
          <w:szCs w:val="24"/>
        </w:rPr>
      </w:pPr>
    </w:p>
    <w:p w14:paraId="5AB46742" w14:textId="1418D986" w:rsidR="00B31F0D" w:rsidRPr="00B31F0D" w:rsidRDefault="00B31F0D" w:rsidP="00B31F0D">
      <w:pPr>
        <w:contextualSpacing/>
        <w:rPr>
          <w:rFonts w:ascii="Calibri" w:hAnsi="Calibri"/>
          <w:sz w:val="24"/>
          <w:szCs w:val="24"/>
        </w:rPr>
      </w:pPr>
      <w:r w:rsidRPr="006F02BC">
        <w:rPr>
          <w:rFonts w:ascii="Calibri" w:hAnsi="Calibri"/>
          <w:b/>
          <w:bCs/>
          <w:sz w:val="24"/>
          <w:szCs w:val="24"/>
        </w:rPr>
        <w:t>Buildings and Fire Department</w:t>
      </w:r>
      <w:r w:rsidR="006F02BC">
        <w:rPr>
          <w:rFonts w:ascii="Calibri" w:hAnsi="Calibri"/>
          <w:sz w:val="24"/>
          <w:szCs w:val="24"/>
        </w:rPr>
        <w:t>:  No Business</w:t>
      </w:r>
    </w:p>
    <w:p w14:paraId="4CAB8F6B" w14:textId="77777777" w:rsidR="001C6BBD" w:rsidRDefault="001C6BBD" w:rsidP="00B31F0D">
      <w:pPr>
        <w:contextualSpacing/>
        <w:rPr>
          <w:rFonts w:ascii="Calibri" w:hAnsi="Calibri"/>
          <w:b/>
          <w:bCs/>
          <w:sz w:val="24"/>
          <w:szCs w:val="24"/>
        </w:rPr>
      </w:pPr>
    </w:p>
    <w:p w14:paraId="55EA3182" w14:textId="5923C78F" w:rsidR="00B31F0D" w:rsidRPr="00B31F0D" w:rsidRDefault="00B31F0D" w:rsidP="00B31F0D">
      <w:pPr>
        <w:contextualSpacing/>
        <w:rPr>
          <w:rFonts w:ascii="Calibri" w:hAnsi="Calibri"/>
          <w:sz w:val="24"/>
          <w:szCs w:val="24"/>
        </w:rPr>
      </w:pPr>
      <w:r w:rsidRPr="006F02BC">
        <w:rPr>
          <w:rFonts w:ascii="Calibri" w:hAnsi="Calibri"/>
          <w:b/>
          <w:bCs/>
          <w:sz w:val="24"/>
          <w:szCs w:val="24"/>
        </w:rPr>
        <w:t>Water Department</w:t>
      </w:r>
      <w:r w:rsidR="006F02BC">
        <w:rPr>
          <w:rFonts w:ascii="Calibri" w:hAnsi="Calibri"/>
          <w:sz w:val="24"/>
          <w:szCs w:val="24"/>
        </w:rPr>
        <w:t>:  No Business</w:t>
      </w:r>
    </w:p>
    <w:p w14:paraId="483F5265" w14:textId="77777777" w:rsidR="001C6BBD" w:rsidRDefault="001C6BBD" w:rsidP="00B31F0D">
      <w:pPr>
        <w:contextualSpacing/>
        <w:rPr>
          <w:rFonts w:ascii="Calibri" w:hAnsi="Calibri"/>
          <w:b/>
          <w:bCs/>
          <w:sz w:val="24"/>
          <w:szCs w:val="24"/>
        </w:rPr>
      </w:pPr>
    </w:p>
    <w:p w14:paraId="147A1C99" w14:textId="6CA9C6DF" w:rsidR="00B31F0D" w:rsidRPr="00B31F0D" w:rsidRDefault="00B31F0D" w:rsidP="00B31F0D">
      <w:pPr>
        <w:contextualSpacing/>
        <w:rPr>
          <w:rFonts w:ascii="Calibri" w:hAnsi="Calibri"/>
          <w:sz w:val="24"/>
          <w:szCs w:val="24"/>
        </w:rPr>
      </w:pPr>
      <w:r w:rsidRPr="006F02BC">
        <w:rPr>
          <w:rFonts w:ascii="Calibri" w:hAnsi="Calibri"/>
          <w:b/>
          <w:bCs/>
          <w:sz w:val="24"/>
          <w:szCs w:val="24"/>
        </w:rPr>
        <w:t>Administration</w:t>
      </w:r>
      <w:r w:rsidR="006F02BC">
        <w:rPr>
          <w:rFonts w:ascii="Calibri" w:hAnsi="Calibri"/>
          <w:sz w:val="24"/>
          <w:szCs w:val="24"/>
        </w:rPr>
        <w:t>:  No Business</w:t>
      </w:r>
    </w:p>
    <w:p w14:paraId="44709002" w14:textId="77777777" w:rsidR="001C6BBD" w:rsidRDefault="001C6BBD" w:rsidP="00B31F0D">
      <w:pPr>
        <w:contextualSpacing/>
        <w:rPr>
          <w:rFonts w:ascii="Calibri" w:hAnsi="Calibri"/>
          <w:b/>
          <w:bCs/>
          <w:sz w:val="24"/>
          <w:szCs w:val="24"/>
        </w:rPr>
      </w:pPr>
    </w:p>
    <w:p w14:paraId="2BA7E14A" w14:textId="2BF8F3C2" w:rsidR="00B31F0D" w:rsidRPr="00B31F0D" w:rsidRDefault="00B31F0D" w:rsidP="00B31F0D">
      <w:pPr>
        <w:contextualSpacing/>
        <w:rPr>
          <w:rFonts w:ascii="Calibri" w:hAnsi="Calibri"/>
          <w:sz w:val="24"/>
          <w:szCs w:val="24"/>
        </w:rPr>
      </w:pPr>
      <w:r w:rsidRPr="006F02BC">
        <w:rPr>
          <w:rFonts w:ascii="Calibri" w:hAnsi="Calibri"/>
          <w:b/>
          <w:bCs/>
          <w:sz w:val="24"/>
          <w:szCs w:val="24"/>
        </w:rPr>
        <w:t>Other necessary items</w:t>
      </w:r>
      <w:r w:rsidR="006F02BC">
        <w:rPr>
          <w:rFonts w:ascii="Calibri" w:hAnsi="Calibri"/>
          <w:sz w:val="24"/>
          <w:szCs w:val="24"/>
        </w:rPr>
        <w:t>:  The shooting range is moving forward with the BLM.</w:t>
      </w:r>
      <w:r w:rsidR="009C66DB">
        <w:rPr>
          <w:rFonts w:ascii="Calibri" w:hAnsi="Calibri"/>
          <w:sz w:val="24"/>
          <w:szCs w:val="24"/>
        </w:rPr>
        <w:t xml:space="preserve">  Hopefully, it will be ready by the spring</w:t>
      </w:r>
      <w:r w:rsidR="005B55F2">
        <w:rPr>
          <w:rFonts w:ascii="Calibri" w:hAnsi="Calibri"/>
          <w:sz w:val="24"/>
          <w:szCs w:val="24"/>
        </w:rPr>
        <w:t xml:space="preserve"> to start doing work.</w:t>
      </w:r>
    </w:p>
    <w:p w14:paraId="2824B706" w14:textId="77777777" w:rsidR="001C6BBD" w:rsidRDefault="001C6BBD" w:rsidP="00B31F0D">
      <w:pPr>
        <w:contextualSpacing/>
        <w:rPr>
          <w:rFonts w:ascii="Calibri" w:hAnsi="Calibri"/>
          <w:b/>
          <w:bCs/>
          <w:sz w:val="24"/>
          <w:szCs w:val="24"/>
        </w:rPr>
      </w:pPr>
    </w:p>
    <w:p w14:paraId="627AA734" w14:textId="08AC28C1" w:rsidR="00B31F0D" w:rsidRDefault="00B31F0D" w:rsidP="00B31F0D">
      <w:pPr>
        <w:contextualSpacing/>
        <w:rPr>
          <w:rFonts w:ascii="Calibri" w:hAnsi="Calibri"/>
          <w:sz w:val="24"/>
          <w:szCs w:val="24"/>
        </w:rPr>
      </w:pPr>
      <w:r w:rsidRPr="006F02BC">
        <w:rPr>
          <w:rFonts w:ascii="Calibri" w:hAnsi="Calibri"/>
          <w:b/>
          <w:bCs/>
          <w:sz w:val="24"/>
          <w:szCs w:val="24"/>
        </w:rPr>
        <w:t>Executive Session</w:t>
      </w:r>
      <w:r w:rsidR="006F02BC">
        <w:rPr>
          <w:rFonts w:ascii="Calibri" w:hAnsi="Calibri"/>
          <w:sz w:val="24"/>
          <w:szCs w:val="24"/>
        </w:rPr>
        <w:t>:  Robert Lacey motioned to go into Executive Session.  Marianne Leigh seconded the motion.   All were in favor.  Motion carries.</w:t>
      </w:r>
    </w:p>
    <w:p w14:paraId="4FA42E55" w14:textId="689251E3" w:rsidR="005B55F2" w:rsidRDefault="005B55F2" w:rsidP="00B31F0D">
      <w:pPr>
        <w:contextualSpacing/>
        <w:rPr>
          <w:rFonts w:ascii="Calibri" w:hAnsi="Calibri"/>
          <w:sz w:val="24"/>
          <w:szCs w:val="24"/>
        </w:rPr>
      </w:pPr>
    </w:p>
    <w:p w14:paraId="505C5797" w14:textId="0E2EF90A" w:rsidR="005B55F2" w:rsidRDefault="00FC7DC3" w:rsidP="00B31F0D">
      <w:pPr>
        <w:contextualSpacing/>
        <w:rPr>
          <w:rFonts w:ascii="Calibri" w:hAnsi="Calibri"/>
          <w:sz w:val="24"/>
          <w:szCs w:val="24"/>
        </w:rPr>
      </w:pPr>
      <w:r>
        <w:rPr>
          <w:rFonts w:ascii="Calibri" w:hAnsi="Calibri"/>
          <w:sz w:val="24"/>
          <w:szCs w:val="24"/>
        </w:rPr>
        <w:t>Marianne Leigh motioned to go out of Executive Session.  Robert Lacey seconded the motion.  All were in favor.  Motion carries.</w:t>
      </w:r>
    </w:p>
    <w:p w14:paraId="3B14AA82" w14:textId="22DE07B5" w:rsidR="00FC7DC3" w:rsidRDefault="00FC7DC3" w:rsidP="00B31F0D">
      <w:pPr>
        <w:contextualSpacing/>
        <w:rPr>
          <w:rFonts w:ascii="Calibri" w:hAnsi="Calibri"/>
          <w:sz w:val="24"/>
          <w:szCs w:val="24"/>
        </w:rPr>
      </w:pPr>
    </w:p>
    <w:p w14:paraId="3ADA735C" w14:textId="2DC2D44C" w:rsidR="00FC7DC3" w:rsidRPr="00B31F0D" w:rsidRDefault="00FC7DC3" w:rsidP="00B31F0D">
      <w:pPr>
        <w:contextualSpacing/>
        <w:rPr>
          <w:rFonts w:ascii="Calibri" w:hAnsi="Calibri"/>
          <w:sz w:val="24"/>
          <w:szCs w:val="24"/>
        </w:rPr>
      </w:pPr>
      <w:r>
        <w:rPr>
          <w:rFonts w:ascii="Calibri" w:hAnsi="Calibri"/>
          <w:sz w:val="24"/>
          <w:szCs w:val="24"/>
        </w:rPr>
        <w:t>Mayor Caruso called the regular meeting back to order.  Marianne Leigh motioned to adjourn.</w:t>
      </w:r>
    </w:p>
    <w:p w14:paraId="5B360FA4" w14:textId="009FB08B" w:rsidR="00B31F0D" w:rsidRDefault="00FC7DC3">
      <w:r>
        <w:t>Robert Lacey seconded the motion.  All were in favor.  Motion carries.</w:t>
      </w:r>
    </w:p>
    <w:p w14:paraId="09447C06" w14:textId="444B4290" w:rsidR="00FB0707" w:rsidRDefault="00FB0707"/>
    <w:p w14:paraId="16455C17" w14:textId="7DEAA6A8" w:rsidR="00FB0707" w:rsidRDefault="00FB0707"/>
    <w:p w14:paraId="2E088619" w14:textId="180D4BB8" w:rsidR="00FB0707" w:rsidRDefault="00FB0707"/>
    <w:p w14:paraId="511E9521" w14:textId="1D4BF12D" w:rsidR="00FB0707" w:rsidRDefault="00FB0707"/>
    <w:p w14:paraId="05700B31" w14:textId="366A00FC" w:rsidR="00FB0707" w:rsidRDefault="00FB0707"/>
    <w:p w14:paraId="1BB4A781" w14:textId="7C8ABF2D" w:rsidR="00FB0707" w:rsidRDefault="00FB0707"/>
    <w:p w14:paraId="0ECD346A" w14:textId="1224467C" w:rsidR="00FB0707" w:rsidRPr="00FB0707" w:rsidRDefault="00FB0707">
      <w:pPr>
        <w:rPr>
          <w:sz w:val="24"/>
          <w:szCs w:val="24"/>
        </w:rPr>
      </w:pPr>
      <w:r w:rsidRPr="00FB0707">
        <w:rPr>
          <w:sz w:val="24"/>
          <w:szCs w:val="24"/>
        </w:rPr>
        <w:t>On October 7, 2020, Chelcie Cox motioned to accept these minutes.  Marianne Leigh seconded the motion.  All were in favor.  Motion carries.</w:t>
      </w:r>
    </w:p>
    <w:sectPr w:rsidR="00FB0707" w:rsidRPr="00FB070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1A2D95" w14:textId="77777777" w:rsidR="00FC63EA" w:rsidRDefault="00FC63EA" w:rsidP="004A3504">
      <w:pPr>
        <w:spacing w:after="0" w:line="240" w:lineRule="auto"/>
      </w:pPr>
      <w:r>
        <w:separator/>
      </w:r>
    </w:p>
  </w:endnote>
  <w:endnote w:type="continuationSeparator" w:id="0">
    <w:p w14:paraId="0D4C04DF" w14:textId="77777777" w:rsidR="00FC63EA" w:rsidRDefault="00FC63EA" w:rsidP="004A3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50DA9" w14:textId="77777777" w:rsidR="004A3504" w:rsidRDefault="004A35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48B0C" w14:textId="77777777" w:rsidR="004A3504" w:rsidRDefault="004A35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7758D" w14:textId="77777777" w:rsidR="004A3504" w:rsidRDefault="004A35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816820" w14:textId="77777777" w:rsidR="00FC63EA" w:rsidRDefault="00FC63EA" w:rsidP="004A3504">
      <w:pPr>
        <w:spacing w:after="0" w:line="240" w:lineRule="auto"/>
      </w:pPr>
      <w:r>
        <w:separator/>
      </w:r>
    </w:p>
  </w:footnote>
  <w:footnote w:type="continuationSeparator" w:id="0">
    <w:p w14:paraId="5300F011" w14:textId="77777777" w:rsidR="00FC63EA" w:rsidRDefault="00FC63EA" w:rsidP="004A35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EAE7C6" w14:textId="77777777" w:rsidR="004A3504" w:rsidRDefault="004A3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1CC18" w14:textId="18E76879" w:rsidR="004A3504" w:rsidRDefault="004A3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64CC7C" w14:textId="77777777" w:rsidR="004A3504" w:rsidRDefault="004A35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F0D"/>
    <w:rsid w:val="00042465"/>
    <w:rsid w:val="00073A7E"/>
    <w:rsid w:val="000D1159"/>
    <w:rsid w:val="001B13CB"/>
    <w:rsid w:val="001C6BBD"/>
    <w:rsid w:val="002179AB"/>
    <w:rsid w:val="00294121"/>
    <w:rsid w:val="003251A9"/>
    <w:rsid w:val="004A3504"/>
    <w:rsid w:val="005336FB"/>
    <w:rsid w:val="005B55F2"/>
    <w:rsid w:val="0061094F"/>
    <w:rsid w:val="006F02BC"/>
    <w:rsid w:val="006F2059"/>
    <w:rsid w:val="00866A7E"/>
    <w:rsid w:val="008841E4"/>
    <w:rsid w:val="008F7F8F"/>
    <w:rsid w:val="009C66DB"/>
    <w:rsid w:val="00A92186"/>
    <w:rsid w:val="00B05B8C"/>
    <w:rsid w:val="00B31F0D"/>
    <w:rsid w:val="00BB0572"/>
    <w:rsid w:val="00C0415D"/>
    <w:rsid w:val="00C1392D"/>
    <w:rsid w:val="00D161BA"/>
    <w:rsid w:val="00D17D34"/>
    <w:rsid w:val="00D57996"/>
    <w:rsid w:val="00E2676C"/>
    <w:rsid w:val="00F620B5"/>
    <w:rsid w:val="00FB0707"/>
    <w:rsid w:val="00FB7E14"/>
    <w:rsid w:val="00FC63EA"/>
    <w:rsid w:val="00FC7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82C03"/>
  <w15:chartTrackingRefBased/>
  <w15:docId w15:val="{C46D317B-D9C9-4588-8DCC-2A1603C30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1F0D"/>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4A3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504"/>
  </w:style>
  <w:style w:type="paragraph" w:styleId="Footer">
    <w:name w:val="footer"/>
    <w:basedOn w:val="Normal"/>
    <w:link w:val="FooterChar"/>
    <w:uiPriority w:val="99"/>
    <w:unhideWhenUsed/>
    <w:rsid w:val="004A3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504"/>
  </w:style>
  <w:style w:type="paragraph" w:styleId="BalloonText">
    <w:name w:val="Balloon Text"/>
    <w:basedOn w:val="Normal"/>
    <w:link w:val="BalloonTextChar"/>
    <w:uiPriority w:val="99"/>
    <w:semiHidden/>
    <w:unhideWhenUsed/>
    <w:rsid w:val="004A35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5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1</Pages>
  <Words>1686</Words>
  <Characters>9612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9</cp:revision>
  <cp:lastPrinted>2020-10-07T21:56:00Z</cp:lastPrinted>
  <dcterms:created xsi:type="dcterms:W3CDTF">2020-10-05T17:05:00Z</dcterms:created>
  <dcterms:modified xsi:type="dcterms:W3CDTF">2020-10-21T17:26:00Z</dcterms:modified>
</cp:coreProperties>
</file>