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812CA1" w:rsidRDefault="00B224D9">
      <w:pPr>
        <w:pStyle w:val="Normal1"/>
        <w:jc w:val="center"/>
        <w:rPr>
          <w:rFonts w:ascii="Nunito" w:eastAsia="Nunito" w:hAnsi="Nunito" w:cs="Nunito"/>
          <w:b/>
        </w:rPr>
      </w:pPr>
      <w:r>
        <w:rPr>
          <w:rFonts w:ascii="Nunito" w:eastAsia="Nunito" w:hAnsi="Nunito" w:cs="Nunito"/>
          <w:b/>
        </w:rPr>
        <w:t xml:space="preserve">INTERLOCAL COOPERATION AGREEMENT </w:t>
      </w:r>
    </w:p>
    <w:p w14:paraId="00000002" w14:textId="77777777" w:rsidR="00812CA1" w:rsidRDefault="00B224D9">
      <w:pPr>
        <w:pStyle w:val="Normal1"/>
        <w:jc w:val="center"/>
        <w:rPr>
          <w:rFonts w:ascii="Nunito" w:eastAsia="Nunito" w:hAnsi="Nunito" w:cs="Nunito"/>
          <w:b/>
        </w:rPr>
      </w:pPr>
      <w:r>
        <w:rPr>
          <w:rFonts w:ascii="Nunito" w:eastAsia="Nunito" w:hAnsi="Nunito" w:cs="Nunito"/>
          <w:b/>
        </w:rPr>
        <w:t>ESTABLISHING THE ZRC COORDINATOR AS AN INDEPENDENT CONTRACTOR</w:t>
      </w:r>
    </w:p>
    <w:p w14:paraId="00000003" w14:textId="77777777" w:rsidR="00812CA1" w:rsidRDefault="00B224D9">
      <w:pPr>
        <w:pStyle w:val="Normal1"/>
        <w:rPr>
          <w:rFonts w:ascii="Nunito" w:eastAsia="Nunito" w:hAnsi="Nunito" w:cs="Nunito"/>
        </w:rPr>
      </w:pPr>
      <w:r>
        <w:rPr>
          <w:rFonts w:ascii="Nunito" w:eastAsia="Nunito" w:hAnsi="Nunito" w:cs="Nunito"/>
        </w:rPr>
        <w:t xml:space="preserve"> </w:t>
      </w:r>
    </w:p>
    <w:p w14:paraId="00000004" w14:textId="77777777" w:rsidR="00812CA1" w:rsidRDefault="00B224D9">
      <w:pPr>
        <w:pStyle w:val="Normal1"/>
        <w:rPr>
          <w:rFonts w:ascii="Nunito" w:eastAsia="Nunito" w:hAnsi="Nunito" w:cs="Nunito"/>
        </w:rPr>
      </w:pPr>
      <w:r>
        <w:rPr>
          <w:rFonts w:ascii="Nunito" w:eastAsia="Nunito" w:hAnsi="Nunito" w:cs="Nunito"/>
        </w:rPr>
        <w:t xml:space="preserve">THIS INTERLOCAL COOPERATION AGREEMENT (hereinafter “Agreement”) is made and entered into as of the __________ day of _____________________________, 2020, by and between the signatories to this Agreement. The signatories to this Agreement are “public agencies” as defined in the Utah Interlocal Cooperation Act, and are hereinafter referred to collectively as “Members” or “Parties” and individually as “Member” or “Party.” </w:t>
      </w:r>
    </w:p>
    <w:p w14:paraId="00000005" w14:textId="77777777" w:rsidR="00812CA1" w:rsidRDefault="00812CA1">
      <w:pPr>
        <w:pStyle w:val="Normal1"/>
        <w:rPr>
          <w:rFonts w:ascii="Nunito" w:eastAsia="Nunito" w:hAnsi="Nunito" w:cs="Nunito"/>
        </w:rPr>
      </w:pPr>
    </w:p>
    <w:p w14:paraId="00000006" w14:textId="77777777" w:rsidR="00812CA1" w:rsidRDefault="00B224D9">
      <w:pPr>
        <w:pStyle w:val="Normal1"/>
        <w:jc w:val="center"/>
        <w:rPr>
          <w:rFonts w:ascii="Nunito" w:eastAsia="Nunito" w:hAnsi="Nunito" w:cs="Nunito"/>
          <w:b/>
        </w:rPr>
      </w:pPr>
      <w:r>
        <w:rPr>
          <w:rFonts w:ascii="Nunito" w:eastAsia="Nunito" w:hAnsi="Nunito" w:cs="Nunito"/>
          <w:b/>
        </w:rPr>
        <w:t xml:space="preserve">W I T N E S S E T H: </w:t>
      </w:r>
    </w:p>
    <w:p w14:paraId="00000007" w14:textId="77777777" w:rsidR="00812CA1" w:rsidRDefault="00812CA1">
      <w:pPr>
        <w:pStyle w:val="Normal1"/>
        <w:rPr>
          <w:rFonts w:ascii="Nunito" w:eastAsia="Nunito" w:hAnsi="Nunito" w:cs="Nunito"/>
        </w:rPr>
      </w:pPr>
    </w:p>
    <w:p w14:paraId="00000008" w14:textId="77777777" w:rsidR="00812CA1" w:rsidRDefault="00B224D9">
      <w:pPr>
        <w:pStyle w:val="Normal1"/>
        <w:rPr>
          <w:rFonts w:ascii="Nunito" w:eastAsia="Nunito" w:hAnsi="Nunito" w:cs="Nunito"/>
        </w:rPr>
      </w:pPr>
      <w:r>
        <w:rPr>
          <w:rFonts w:ascii="Nunito" w:eastAsia="Nunito" w:hAnsi="Nunito" w:cs="Nunito"/>
        </w:rPr>
        <w:t xml:space="preserve">WHEREAS, pursuant to the provisions of the Utah Interlocal Cooperation Act (the “Interlocal Cooperation Act”), Title 11, Chapter 13, Utah Code Annotated (the “Utah Code”), public agencies are authorized to enter into mutually advantageous agreements for joint or cooperative action; and </w:t>
      </w:r>
    </w:p>
    <w:p w14:paraId="00000009" w14:textId="77777777" w:rsidR="00812CA1" w:rsidRDefault="00812CA1">
      <w:pPr>
        <w:pStyle w:val="Normal1"/>
        <w:rPr>
          <w:rFonts w:ascii="Nunito" w:eastAsia="Nunito" w:hAnsi="Nunito" w:cs="Nunito"/>
        </w:rPr>
      </w:pPr>
    </w:p>
    <w:p w14:paraId="0000000A" w14:textId="77777777" w:rsidR="00812CA1" w:rsidRDefault="00B224D9">
      <w:pPr>
        <w:pStyle w:val="Normal1"/>
        <w:rPr>
          <w:rFonts w:ascii="Nunito" w:eastAsia="Nunito" w:hAnsi="Nunito" w:cs="Nunito"/>
        </w:rPr>
      </w:pPr>
      <w:r>
        <w:rPr>
          <w:rFonts w:ascii="Nunito" w:eastAsia="Nunito" w:hAnsi="Nunito" w:cs="Nunito"/>
        </w:rPr>
        <w:t xml:space="preserve">WHEREAS, the Parties to this Agreement recognize the value of the Zion Regional Collaborative in promoting effective communication, addressing regional challenges, and developing regionally beneficial projects; and  </w:t>
      </w:r>
    </w:p>
    <w:p w14:paraId="0000000B" w14:textId="77777777" w:rsidR="00812CA1" w:rsidRDefault="00812CA1">
      <w:pPr>
        <w:pStyle w:val="Normal1"/>
        <w:rPr>
          <w:rFonts w:ascii="Nunito" w:eastAsia="Nunito" w:hAnsi="Nunito" w:cs="Nunito"/>
        </w:rPr>
      </w:pPr>
    </w:p>
    <w:p w14:paraId="0000000C" w14:textId="77777777" w:rsidR="00812CA1" w:rsidRDefault="00B224D9">
      <w:pPr>
        <w:pStyle w:val="Normal1"/>
        <w:rPr>
          <w:rFonts w:ascii="Nunito" w:eastAsia="Nunito" w:hAnsi="Nunito" w:cs="Nunito"/>
        </w:rPr>
      </w:pPr>
      <w:r>
        <w:rPr>
          <w:rFonts w:ascii="Nunito" w:eastAsia="Nunito" w:hAnsi="Nunito" w:cs="Nunito"/>
        </w:rPr>
        <w:t>WHEREAS, the Parties to this Agreement participated in extensive discussion concerning the continuation of a Coordinator position, and determined the ZRC would be best served by a year-long independent contractor position; and</w:t>
      </w:r>
    </w:p>
    <w:p w14:paraId="0000000D" w14:textId="77777777" w:rsidR="00812CA1" w:rsidRDefault="00812CA1">
      <w:pPr>
        <w:pStyle w:val="Normal1"/>
        <w:rPr>
          <w:rFonts w:ascii="Nunito" w:eastAsia="Nunito" w:hAnsi="Nunito" w:cs="Nunito"/>
        </w:rPr>
      </w:pPr>
    </w:p>
    <w:p w14:paraId="0000000E" w14:textId="77777777" w:rsidR="00812CA1" w:rsidRDefault="00B224D9">
      <w:pPr>
        <w:pStyle w:val="Normal1"/>
        <w:rPr>
          <w:rFonts w:ascii="Nunito" w:eastAsia="Nunito" w:hAnsi="Nunito" w:cs="Nunito"/>
        </w:rPr>
      </w:pPr>
      <w:r>
        <w:rPr>
          <w:rFonts w:ascii="Nunito" w:eastAsia="Nunito" w:hAnsi="Nunito" w:cs="Nunito"/>
        </w:rPr>
        <w:t>WHEREAS, the entirety of the ZRC’s Coordinating Council provided an “Aye” vote to this course of action during a June 2020 ZRC Workshop; and</w:t>
      </w:r>
    </w:p>
    <w:p w14:paraId="0000000F" w14:textId="77777777" w:rsidR="00812CA1" w:rsidRDefault="00812CA1">
      <w:pPr>
        <w:pStyle w:val="Normal1"/>
        <w:rPr>
          <w:rFonts w:ascii="Nunito" w:eastAsia="Nunito" w:hAnsi="Nunito" w:cs="Nunito"/>
        </w:rPr>
      </w:pPr>
    </w:p>
    <w:p w14:paraId="00000010" w14:textId="77777777" w:rsidR="00812CA1" w:rsidRDefault="00B224D9">
      <w:pPr>
        <w:pStyle w:val="Normal1"/>
        <w:rPr>
          <w:rFonts w:ascii="Nunito" w:eastAsia="Nunito" w:hAnsi="Nunito" w:cs="Nunito"/>
        </w:rPr>
      </w:pPr>
      <w:r>
        <w:rPr>
          <w:rFonts w:ascii="Nunito" w:eastAsia="Nunito" w:hAnsi="Nunito" w:cs="Nunito"/>
        </w:rPr>
        <w:t xml:space="preserve">WHEREAS, the Parties to this Agreement then respectively received appropriate authority to support the establishment of the Independent Contractor Position, both financially and legislatively; and </w:t>
      </w:r>
    </w:p>
    <w:p w14:paraId="00000011" w14:textId="77777777" w:rsidR="00812CA1" w:rsidRDefault="00812CA1">
      <w:pPr>
        <w:pStyle w:val="Normal1"/>
        <w:rPr>
          <w:rFonts w:ascii="Nunito" w:eastAsia="Nunito" w:hAnsi="Nunito" w:cs="Nunito"/>
        </w:rPr>
      </w:pPr>
    </w:p>
    <w:p w14:paraId="00000012" w14:textId="77777777" w:rsidR="00812CA1" w:rsidRDefault="00B224D9">
      <w:pPr>
        <w:pStyle w:val="Normal1"/>
        <w:rPr>
          <w:rFonts w:ascii="Nunito" w:eastAsia="Nunito" w:hAnsi="Nunito" w:cs="Nunito"/>
        </w:rPr>
      </w:pPr>
      <w:r>
        <w:rPr>
          <w:rFonts w:ascii="Nunito" w:eastAsia="Nunito" w:hAnsi="Nunito" w:cs="Nunito"/>
        </w:rPr>
        <w:t xml:space="preserve">WHEREAS, the Parties to this Agreement believe a contractor position will most effectively maintain the independence and sustainability of the ZRC; and </w:t>
      </w:r>
    </w:p>
    <w:p w14:paraId="00000013" w14:textId="77777777" w:rsidR="00812CA1" w:rsidRDefault="00812CA1">
      <w:pPr>
        <w:pStyle w:val="Normal1"/>
        <w:rPr>
          <w:rFonts w:ascii="Nunito" w:eastAsia="Nunito" w:hAnsi="Nunito" w:cs="Nunito"/>
        </w:rPr>
      </w:pPr>
    </w:p>
    <w:p w14:paraId="00000014" w14:textId="77777777" w:rsidR="00812CA1" w:rsidRDefault="00B224D9">
      <w:pPr>
        <w:pStyle w:val="Normal1"/>
        <w:rPr>
          <w:rFonts w:ascii="Nunito" w:eastAsia="Nunito" w:hAnsi="Nunito" w:cs="Nunito"/>
        </w:rPr>
      </w:pPr>
      <w:r>
        <w:rPr>
          <w:rFonts w:ascii="Nunito" w:eastAsia="Nunito" w:hAnsi="Nunito" w:cs="Nunito"/>
        </w:rPr>
        <w:t xml:space="preserve">WHEREAS, the Independent Contractor will take on responsibility for project management, Workshop coordination, facilitation of regional communication, and other associated tasks; and </w:t>
      </w:r>
    </w:p>
    <w:p w14:paraId="00000015" w14:textId="77777777" w:rsidR="00812CA1" w:rsidRDefault="00812CA1">
      <w:pPr>
        <w:pStyle w:val="Normal1"/>
        <w:rPr>
          <w:rFonts w:ascii="Nunito" w:eastAsia="Nunito" w:hAnsi="Nunito" w:cs="Nunito"/>
        </w:rPr>
      </w:pPr>
    </w:p>
    <w:p w14:paraId="00000016" w14:textId="77777777" w:rsidR="00812CA1" w:rsidRDefault="00B224D9">
      <w:pPr>
        <w:pStyle w:val="Normal1"/>
        <w:rPr>
          <w:rFonts w:ascii="Nunito" w:eastAsia="Nunito" w:hAnsi="Nunito" w:cs="Nunito"/>
        </w:rPr>
      </w:pPr>
      <w:r>
        <w:rPr>
          <w:rFonts w:ascii="Nunito" w:eastAsia="Nunito" w:hAnsi="Nunito" w:cs="Nunito"/>
        </w:rPr>
        <w:t>WHEREAS, the parties believe that an independent contractor will facilitate the effective operation of the ZRC;</w:t>
      </w:r>
    </w:p>
    <w:p w14:paraId="00000017" w14:textId="77777777" w:rsidR="00812CA1" w:rsidRDefault="00812CA1">
      <w:pPr>
        <w:pStyle w:val="Normal1"/>
        <w:rPr>
          <w:rFonts w:ascii="Nunito" w:eastAsia="Nunito" w:hAnsi="Nunito" w:cs="Nunito"/>
        </w:rPr>
      </w:pPr>
    </w:p>
    <w:p w14:paraId="00000018" w14:textId="77777777" w:rsidR="00812CA1" w:rsidRDefault="00B224D9">
      <w:pPr>
        <w:pStyle w:val="Normal1"/>
        <w:rPr>
          <w:rFonts w:ascii="Nunito" w:eastAsia="Nunito" w:hAnsi="Nunito" w:cs="Nunito"/>
        </w:rPr>
      </w:pPr>
      <w:r>
        <w:rPr>
          <w:rFonts w:ascii="Nunito" w:eastAsia="Nunito" w:hAnsi="Nunito" w:cs="Nunito"/>
        </w:rPr>
        <w:t xml:space="preserve">NOW, THEREFORE, in consideration of the mutual covenants and agreements of the parties contained herein, and for other good and valuable consideration, the receipt and sufficiency of which is hereby acknowledged, the Parties hereto agree to the Contract as follows: </w:t>
      </w:r>
    </w:p>
    <w:p w14:paraId="00000019" w14:textId="77777777" w:rsidR="00812CA1" w:rsidRDefault="00812CA1">
      <w:pPr>
        <w:pStyle w:val="Normal1"/>
        <w:rPr>
          <w:rFonts w:ascii="Nunito" w:eastAsia="Nunito" w:hAnsi="Nunito" w:cs="Nunito"/>
        </w:rPr>
      </w:pPr>
    </w:p>
    <w:p w14:paraId="0000001A" w14:textId="77777777" w:rsidR="00812CA1" w:rsidRDefault="00B224D9">
      <w:pPr>
        <w:pStyle w:val="Normal1"/>
        <w:jc w:val="center"/>
        <w:rPr>
          <w:rFonts w:ascii="Nunito" w:eastAsia="Nunito" w:hAnsi="Nunito" w:cs="Nunito"/>
          <w:b/>
        </w:rPr>
      </w:pPr>
      <w:r>
        <w:rPr>
          <w:rFonts w:ascii="Nunito" w:eastAsia="Nunito" w:hAnsi="Nunito" w:cs="Nunito"/>
          <w:b/>
        </w:rPr>
        <w:lastRenderedPageBreak/>
        <w:t xml:space="preserve">ARTICLE 1 </w:t>
      </w:r>
    </w:p>
    <w:p w14:paraId="0000001B" w14:textId="77777777" w:rsidR="00812CA1" w:rsidRDefault="00B224D9">
      <w:pPr>
        <w:pStyle w:val="Normal1"/>
        <w:jc w:val="center"/>
        <w:rPr>
          <w:rFonts w:ascii="Nunito" w:eastAsia="Nunito" w:hAnsi="Nunito" w:cs="Nunito"/>
          <w:b/>
        </w:rPr>
      </w:pPr>
      <w:r>
        <w:rPr>
          <w:rFonts w:ascii="Nunito" w:eastAsia="Nunito" w:hAnsi="Nunito" w:cs="Nunito"/>
          <w:b/>
        </w:rPr>
        <w:t xml:space="preserve">Definitions </w:t>
      </w:r>
    </w:p>
    <w:p w14:paraId="0000001C" w14:textId="77777777" w:rsidR="00812CA1" w:rsidRDefault="00812CA1">
      <w:pPr>
        <w:pStyle w:val="Normal1"/>
        <w:rPr>
          <w:rFonts w:ascii="Nunito" w:eastAsia="Nunito" w:hAnsi="Nunito" w:cs="Nunito"/>
        </w:rPr>
      </w:pPr>
    </w:p>
    <w:p w14:paraId="0000001D" w14:textId="77777777" w:rsidR="00812CA1" w:rsidRDefault="00B224D9">
      <w:pPr>
        <w:pStyle w:val="Normal1"/>
        <w:rPr>
          <w:rFonts w:ascii="Nunito" w:eastAsia="Nunito" w:hAnsi="Nunito" w:cs="Nunito"/>
        </w:rPr>
      </w:pPr>
      <w:r>
        <w:rPr>
          <w:rFonts w:ascii="Nunito" w:eastAsia="Nunito" w:hAnsi="Nunito" w:cs="Nunito"/>
        </w:rPr>
        <w:t xml:space="preserve">As used herein, the following terms and words shall have the following meanings: </w:t>
      </w:r>
    </w:p>
    <w:p w14:paraId="0000001E" w14:textId="77777777" w:rsidR="00812CA1" w:rsidRDefault="00812CA1">
      <w:pPr>
        <w:pStyle w:val="Normal1"/>
        <w:rPr>
          <w:rFonts w:ascii="Nunito" w:eastAsia="Nunito" w:hAnsi="Nunito" w:cs="Nunito"/>
        </w:rPr>
      </w:pPr>
    </w:p>
    <w:p w14:paraId="0000001F" w14:textId="77777777" w:rsidR="00812CA1" w:rsidRDefault="00B224D9">
      <w:pPr>
        <w:pStyle w:val="Normal1"/>
        <w:rPr>
          <w:rFonts w:ascii="Nunito" w:eastAsia="Nunito" w:hAnsi="Nunito" w:cs="Nunito"/>
        </w:rPr>
      </w:pPr>
      <w:r>
        <w:rPr>
          <w:rFonts w:ascii="Nunito" w:eastAsia="Nunito" w:hAnsi="Nunito" w:cs="Nunito"/>
        </w:rPr>
        <w:t xml:space="preserve">1.1 “ZRC” or “Zion Regional Collaborative” means the collaborative group established in 2015, with a focus on identifying challenges and opportunities in the Zion Region. The Zion Region is loosely defined as the area wherein stakeholders are affected by activity within Zion National Park, or the area wherein stakeholders affect activity within Zion National Park. The ZRC is understood as the umbrella organization for a number of Subcommittees and the ZRC’s Coordinating Council. </w:t>
      </w:r>
    </w:p>
    <w:p w14:paraId="00000020" w14:textId="77777777" w:rsidR="00812CA1" w:rsidRDefault="00812CA1">
      <w:pPr>
        <w:pStyle w:val="Normal1"/>
        <w:rPr>
          <w:rFonts w:ascii="Nunito" w:eastAsia="Nunito" w:hAnsi="Nunito" w:cs="Nunito"/>
        </w:rPr>
      </w:pPr>
    </w:p>
    <w:p w14:paraId="00000021" w14:textId="77777777" w:rsidR="00812CA1" w:rsidRDefault="00B224D9">
      <w:pPr>
        <w:pStyle w:val="Normal1"/>
        <w:rPr>
          <w:rFonts w:ascii="Nunito" w:eastAsia="Nunito" w:hAnsi="Nunito" w:cs="Nunito"/>
        </w:rPr>
      </w:pPr>
      <w:r>
        <w:rPr>
          <w:rFonts w:ascii="Nunito" w:eastAsia="Nunito" w:hAnsi="Nunito" w:cs="Nunito"/>
        </w:rPr>
        <w:t xml:space="preserve">1.2 “ZRC Coordinating Council” or “Coordinating Council” means the ZRC’s broadest Council, which meets bimonthly for Workshops. The Coordinating Council maintains representation from over 20 regionally significant stakeholder groups.  </w:t>
      </w:r>
    </w:p>
    <w:p w14:paraId="00000022" w14:textId="77777777" w:rsidR="00812CA1" w:rsidRDefault="00812CA1">
      <w:pPr>
        <w:pStyle w:val="Normal1"/>
        <w:rPr>
          <w:rFonts w:ascii="Nunito" w:eastAsia="Nunito" w:hAnsi="Nunito" w:cs="Nunito"/>
        </w:rPr>
      </w:pPr>
    </w:p>
    <w:p w14:paraId="00000023" w14:textId="77777777" w:rsidR="00812CA1" w:rsidRDefault="00B224D9">
      <w:pPr>
        <w:pStyle w:val="Normal1"/>
        <w:rPr>
          <w:rFonts w:ascii="Nunito" w:eastAsia="Nunito" w:hAnsi="Nunito" w:cs="Nunito"/>
        </w:rPr>
      </w:pPr>
      <w:r>
        <w:rPr>
          <w:rFonts w:ascii="Nunito" w:eastAsia="Nunito" w:hAnsi="Nunito" w:cs="Nunito"/>
        </w:rPr>
        <w:t xml:space="preserve">1.3 “Guiding Subcommittee” means the Subcommittee previously tasked with determining the future of the Coordinator Position. The Guiding Subcommittee contains representatives from each of the organizations who provided funding for the AmeriCorps VISTA position, in addition to a representative from Washington County Utah. Moving forward, the Guiding Subcommittee will oversee the independent contractor position and, broadly, determine the future course of the ZRC’s projects and priorities. The Subcommittee will host a representative from each of the agencies contributing funds to the independent contractor position. </w:t>
      </w:r>
    </w:p>
    <w:p w14:paraId="00000024" w14:textId="77777777" w:rsidR="00812CA1" w:rsidRDefault="00812CA1">
      <w:pPr>
        <w:pStyle w:val="Normal1"/>
        <w:rPr>
          <w:rFonts w:ascii="Nunito" w:eastAsia="Nunito" w:hAnsi="Nunito" w:cs="Nunito"/>
        </w:rPr>
      </w:pPr>
    </w:p>
    <w:p w14:paraId="00000025" w14:textId="77777777" w:rsidR="00812CA1" w:rsidRDefault="00B224D9">
      <w:pPr>
        <w:pStyle w:val="Normal1"/>
        <w:rPr>
          <w:rFonts w:ascii="Nunito" w:eastAsia="Nunito" w:hAnsi="Nunito" w:cs="Nunito"/>
        </w:rPr>
      </w:pPr>
      <w:r>
        <w:rPr>
          <w:rFonts w:ascii="Nunito" w:eastAsia="Nunito" w:hAnsi="Nunito" w:cs="Nunito"/>
        </w:rPr>
        <w:t xml:space="preserve">1.4 “Representative” means the individual selected to represent their affiliate organization (a Party to this agreement) on the Guiding Subcommittee. </w:t>
      </w:r>
    </w:p>
    <w:p w14:paraId="00000026" w14:textId="77777777" w:rsidR="00812CA1" w:rsidRDefault="00812CA1">
      <w:pPr>
        <w:pStyle w:val="Normal1"/>
        <w:rPr>
          <w:rFonts w:ascii="Nunito" w:eastAsia="Nunito" w:hAnsi="Nunito" w:cs="Nunito"/>
        </w:rPr>
      </w:pPr>
    </w:p>
    <w:p w14:paraId="00000027" w14:textId="77777777" w:rsidR="00812CA1" w:rsidRDefault="00B224D9">
      <w:pPr>
        <w:pStyle w:val="Normal1"/>
        <w:rPr>
          <w:rFonts w:ascii="Nunito" w:eastAsia="Nunito" w:hAnsi="Nunito" w:cs="Nunito"/>
        </w:rPr>
      </w:pPr>
      <w:r>
        <w:rPr>
          <w:rFonts w:ascii="Nunito" w:eastAsia="Nunito" w:hAnsi="Nunito" w:cs="Nunito"/>
        </w:rPr>
        <w:t xml:space="preserve">1.5 “Effective Date” means the date the Parties to this Interlocal Cooperation Agreement intend for this Agreement to become effective, and is the date first written above. </w:t>
      </w:r>
    </w:p>
    <w:p w14:paraId="00000028" w14:textId="77777777" w:rsidR="00812CA1" w:rsidRDefault="00812CA1">
      <w:pPr>
        <w:pStyle w:val="Normal1"/>
        <w:rPr>
          <w:rFonts w:ascii="Nunito" w:eastAsia="Nunito" w:hAnsi="Nunito" w:cs="Nunito"/>
        </w:rPr>
      </w:pPr>
    </w:p>
    <w:p w14:paraId="00000029" w14:textId="77777777" w:rsidR="00812CA1" w:rsidRDefault="00B224D9">
      <w:pPr>
        <w:pStyle w:val="Normal1"/>
        <w:jc w:val="center"/>
        <w:rPr>
          <w:rFonts w:ascii="Nunito" w:eastAsia="Nunito" w:hAnsi="Nunito" w:cs="Nunito"/>
          <w:b/>
        </w:rPr>
      </w:pPr>
      <w:r>
        <w:rPr>
          <w:rFonts w:ascii="Nunito" w:eastAsia="Nunito" w:hAnsi="Nunito" w:cs="Nunito"/>
          <w:b/>
        </w:rPr>
        <w:t xml:space="preserve">ARTICLE 2 </w:t>
      </w:r>
    </w:p>
    <w:p w14:paraId="0000002A" w14:textId="77777777" w:rsidR="00812CA1" w:rsidRDefault="00B224D9">
      <w:pPr>
        <w:pStyle w:val="Normal1"/>
        <w:jc w:val="center"/>
        <w:rPr>
          <w:rFonts w:ascii="Nunito" w:eastAsia="Nunito" w:hAnsi="Nunito" w:cs="Nunito"/>
          <w:b/>
        </w:rPr>
      </w:pPr>
      <w:r>
        <w:rPr>
          <w:rFonts w:ascii="Nunito" w:eastAsia="Nunito" w:hAnsi="Nunito" w:cs="Nunito"/>
          <w:b/>
        </w:rPr>
        <w:t xml:space="preserve">Purposes </w:t>
      </w:r>
    </w:p>
    <w:p w14:paraId="0000002B" w14:textId="77777777" w:rsidR="00812CA1" w:rsidRDefault="00812CA1">
      <w:pPr>
        <w:pStyle w:val="Normal1"/>
        <w:rPr>
          <w:rFonts w:ascii="Nunito" w:eastAsia="Nunito" w:hAnsi="Nunito" w:cs="Nunito"/>
        </w:rPr>
      </w:pPr>
    </w:p>
    <w:p w14:paraId="0000002C" w14:textId="77777777" w:rsidR="00812CA1" w:rsidRDefault="00B224D9">
      <w:pPr>
        <w:pStyle w:val="Normal1"/>
        <w:rPr>
          <w:rFonts w:ascii="Nunito" w:eastAsia="Nunito" w:hAnsi="Nunito" w:cs="Nunito"/>
        </w:rPr>
      </w:pPr>
      <w:r>
        <w:rPr>
          <w:rFonts w:ascii="Nunito" w:eastAsia="Nunito" w:hAnsi="Nunito" w:cs="Nunito"/>
        </w:rPr>
        <w:t xml:space="preserve">The Agreement to hire an independent contractor, as provided by the Interlocal Cooperation Act, was entered into by the Parties named in Article 4 in order to perform the following activities described in the ZRC’s Purpose and Protocols document and such others as are authorized by law and approved by the Coordinating Council: </w:t>
      </w:r>
    </w:p>
    <w:p w14:paraId="0000002D" w14:textId="77777777" w:rsidR="00812CA1" w:rsidRDefault="00812CA1">
      <w:pPr>
        <w:pStyle w:val="Normal1"/>
        <w:rPr>
          <w:rFonts w:ascii="Nunito" w:eastAsia="Nunito" w:hAnsi="Nunito" w:cs="Nunito"/>
        </w:rPr>
      </w:pPr>
    </w:p>
    <w:p w14:paraId="0000002E" w14:textId="77777777" w:rsidR="00812CA1" w:rsidRDefault="00B224D9">
      <w:pPr>
        <w:pStyle w:val="Normal1"/>
        <w:rPr>
          <w:rFonts w:ascii="Nunito" w:eastAsia="Nunito" w:hAnsi="Nunito" w:cs="Nunito"/>
        </w:rPr>
      </w:pPr>
      <w:r>
        <w:rPr>
          <w:rFonts w:ascii="Nunito" w:eastAsia="Nunito" w:hAnsi="Nunito" w:cs="Nunito"/>
        </w:rPr>
        <w:t xml:space="preserve">2.1 Promote Efforts that Serve to Enhance or Protect the Zion Region’s Assets. Specific assets defined by the ZRC’s Purpose and Protocols document include, but are not limited to: community character and quality of life, economic vitality, quality of visitor experience, environmental well-being, natural assets, and scenic qualities, recreational opportunities, and historical, cultural, or archeological assets. </w:t>
      </w:r>
    </w:p>
    <w:p w14:paraId="0000002F" w14:textId="77777777" w:rsidR="00812CA1" w:rsidRDefault="00812CA1">
      <w:pPr>
        <w:pStyle w:val="Normal1"/>
        <w:rPr>
          <w:rFonts w:ascii="Nunito" w:eastAsia="Nunito" w:hAnsi="Nunito" w:cs="Nunito"/>
        </w:rPr>
      </w:pPr>
    </w:p>
    <w:p w14:paraId="00000030" w14:textId="77777777" w:rsidR="00812CA1" w:rsidRDefault="00B224D9">
      <w:pPr>
        <w:pStyle w:val="Normal1"/>
        <w:rPr>
          <w:rFonts w:ascii="Nunito" w:eastAsia="Nunito" w:hAnsi="Nunito" w:cs="Nunito"/>
        </w:rPr>
      </w:pPr>
      <w:r>
        <w:rPr>
          <w:rFonts w:ascii="Nunito" w:eastAsia="Nunito" w:hAnsi="Nunito" w:cs="Nunito"/>
        </w:rPr>
        <w:lastRenderedPageBreak/>
        <w:t xml:space="preserve">2.2 Foster Communication and Coordination. The Contractor shall coordinate communication among agencies and organizations regarding all projects and efforts of the ZRC and cooperate with state, federal, local governments, as well as private landowners and organizations to implement the purposes and goals of the Coordinating Council as broadly established in the ZRC’s Purpose and Protocols document, determined yearly as part of the Coordinator Work Plan, and/or defined by a consensus of the Coordinating Council during Workshops. </w:t>
      </w:r>
    </w:p>
    <w:p w14:paraId="00000031" w14:textId="77777777" w:rsidR="00812CA1" w:rsidRDefault="00812CA1">
      <w:pPr>
        <w:pStyle w:val="Normal1"/>
        <w:rPr>
          <w:rFonts w:ascii="Nunito" w:eastAsia="Nunito" w:hAnsi="Nunito" w:cs="Nunito"/>
        </w:rPr>
      </w:pPr>
    </w:p>
    <w:p w14:paraId="00000032" w14:textId="58065688" w:rsidR="00812CA1" w:rsidRDefault="00B224D9">
      <w:pPr>
        <w:pStyle w:val="Normal1"/>
        <w:rPr>
          <w:rFonts w:ascii="Nunito" w:eastAsia="Nunito" w:hAnsi="Nunito" w:cs="Nunito"/>
        </w:rPr>
      </w:pPr>
      <w:r>
        <w:rPr>
          <w:rFonts w:ascii="Nunito" w:eastAsia="Nunito" w:hAnsi="Nunito" w:cs="Nunito"/>
        </w:rPr>
        <w:t xml:space="preserve">2.3 Provide Project Management for Efforts Agreed Upon by the Coordinating Council. The Coordinator will manage projects identified by the ZRC, including but not limited to: design and construction of the proposed regional, multi-use trail; development of the regional mobile application; </w:t>
      </w:r>
      <w:r w:rsidRPr="00B224D9">
        <w:rPr>
          <w:rFonts w:ascii="Nunito" w:eastAsia="Nunito" w:hAnsi="Nunito" w:cs="Nunito"/>
          <w:strike/>
        </w:rPr>
        <w:t xml:space="preserve">establishment </w:t>
      </w:r>
      <w:r w:rsidRPr="0048701A">
        <w:rPr>
          <w:rFonts w:ascii="Nunito" w:eastAsia="Nunito" w:hAnsi="Nunito" w:cs="Nunito"/>
          <w:strike/>
        </w:rPr>
        <w:t xml:space="preserve">of </w:t>
      </w:r>
      <w:r w:rsidR="0048701A" w:rsidRPr="0048701A">
        <w:rPr>
          <w:rFonts w:ascii="Nunito" w:eastAsia="Nunito" w:hAnsi="Nunito" w:cs="Nunito"/>
          <w:strike/>
        </w:rPr>
        <w:t xml:space="preserve"> the Zion Regional Collaborative as a 501©3 non-profit</w:t>
      </w:r>
      <w:r w:rsidR="0048701A">
        <w:rPr>
          <w:rFonts w:ascii="Nunito" w:eastAsia="Nunito" w:hAnsi="Nunito" w:cs="Nunito"/>
        </w:rPr>
        <w:t xml:space="preserve"> </w:t>
      </w:r>
      <w:r w:rsidRPr="00B224D9">
        <w:rPr>
          <w:rFonts w:ascii="Nunito" w:eastAsia="Nunito" w:hAnsi="Nunito" w:cs="Nunito"/>
          <w:highlight w:val="yellow"/>
        </w:rPr>
        <w:t>evaluation of 501(c)3 non-profit designation for the Zion Regional Collaborative.</w:t>
      </w:r>
      <w:r>
        <w:rPr>
          <w:rFonts w:ascii="Nunito" w:eastAsia="Nunito" w:hAnsi="Nunito" w:cs="Nunito"/>
        </w:rPr>
        <w:t xml:space="preserve"> </w:t>
      </w:r>
    </w:p>
    <w:p w14:paraId="00000033" w14:textId="77777777" w:rsidR="00812CA1" w:rsidRDefault="00812CA1">
      <w:pPr>
        <w:pStyle w:val="Normal1"/>
        <w:rPr>
          <w:rFonts w:ascii="Nunito" w:eastAsia="Nunito" w:hAnsi="Nunito" w:cs="Nunito"/>
        </w:rPr>
      </w:pPr>
    </w:p>
    <w:p w14:paraId="00000034" w14:textId="77777777" w:rsidR="00812CA1" w:rsidRDefault="00B224D9">
      <w:pPr>
        <w:pStyle w:val="Normal1"/>
        <w:rPr>
          <w:rFonts w:ascii="Nunito" w:eastAsia="Nunito" w:hAnsi="Nunito" w:cs="Nunito"/>
        </w:rPr>
      </w:pPr>
      <w:r>
        <w:rPr>
          <w:rFonts w:ascii="Nunito" w:eastAsia="Nunito" w:hAnsi="Nunito" w:cs="Nunito"/>
        </w:rPr>
        <w:t xml:space="preserve">2.4 Support Planning Efforts Convened by the ZRC. Planning projects identified for the next year include regional recreational planning done in conjunction with regional partners, as well as strategic planning for the ZRC specifically.  </w:t>
      </w:r>
    </w:p>
    <w:p w14:paraId="00000035" w14:textId="77777777" w:rsidR="00812CA1" w:rsidRDefault="00812CA1">
      <w:pPr>
        <w:pStyle w:val="Normal1"/>
        <w:rPr>
          <w:rFonts w:ascii="Nunito" w:eastAsia="Nunito" w:hAnsi="Nunito" w:cs="Nunito"/>
        </w:rPr>
      </w:pPr>
    </w:p>
    <w:p w14:paraId="00000036" w14:textId="77777777" w:rsidR="00812CA1" w:rsidRDefault="00812CA1">
      <w:pPr>
        <w:pStyle w:val="Normal1"/>
        <w:rPr>
          <w:rFonts w:ascii="Nunito" w:eastAsia="Nunito" w:hAnsi="Nunito" w:cs="Nunito"/>
        </w:rPr>
      </w:pPr>
    </w:p>
    <w:p w14:paraId="00000037" w14:textId="77777777" w:rsidR="00812CA1" w:rsidRDefault="00B224D9">
      <w:pPr>
        <w:pStyle w:val="Normal1"/>
        <w:jc w:val="center"/>
        <w:rPr>
          <w:rFonts w:ascii="Nunito" w:eastAsia="Nunito" w:hAnsi="Nunito" w:cs="Nunito"/>
          <w:b/>
        </w:rPr>
      </w:pPr>
      <w:r>
        <w:rPr>
          <w:rFonts w:ascii="Nunito" w:eastAsia="Nunito" w:hAnsi="Nunito" w:cs="Nunito"/>
          <w:b/>
        </w:rPr>
        <w:t xml:space="preserve">ARTICLE 3 </w:t>
      </w:r>
    </w:p>
    <w:p w14:paraId="00000038" w14:textId="77777777" w:rsidR="00812CA1" w:rsidRDefault="00B224D9">
      <w:pPr>
        <w:pStyle w:val="Normal1"/>
        <w:jc w:val="center"/>
        <w:rPr>
          <w:rFonts w:ascii="Nunito" w:eastAsia="Nunito" w:hAnsi="Nunito" w:cs="Nunito"/>
          <w:b/>
        </w:rPr>
      </w:pPr>
      <w:r>
        <w:rPr>
          <w:rFonts w:ascii="Nunito" w:eastAsia="Nunito" w:hAnsi="Nunito" w:cs="Nunito"/>
          <w:b/>
        </w:rPr>
        <w:t>Term of the Interlocal Cooperation Agreement</w:t>
      </w:r>
    </w:p>
    <w:p w14:paraId="00000039" w14:textId="77777777" w:rsidR="00812CA1" w:rsidRDefault="00B224D9">
      <w:pPr>
        <w:pStyle w:val="Normal1"/>
        <w:jc w:val="center"/>
        <w:rPr>
          <w:rFonts w:ascii="Nunito" w:eastAsia="Nunito" w:hAnsi="Nunito" w:cs="Nunito"/>
        </w:rPr>
      </w:pPr>
      <w:r>
        <w:rPr>
          <w:rFonts w:ascii="Nunito" w:eastAsia="Nunito" w:hAnsi="Nunito" w:cs="Nunito"/>
        </w:rPr>
        <w:t xml:space="preserve"> </w:t>
      </w:r>
    </w:p>
    <w:p w14:paraId="0000003A" w14:textId="77777777" w:rsidR="00812CA1" w:rsidRDefault="00B224D9">
      <w:pPr>
        <w:pStyle w:val="Normal1"/>
        <w:rPr>
          <w:rFonts w:ascii="Nunito" w:eastAsia="Nunito" w:hAnsi="Nunito" w:cs="Nunito"/>
        </w:rPr>
      </w:pPr>
      <w:r>
        <w:rPr>
          <w:rFonts w:ascii="Nunito" w:eastAsia="Nunito" w:hAnsi="Nunito" w:cs="Nunito"/>
        </w:rPr>
        <w:t xml:space="preserve">3.1 Contract Duration. The term of this Interlocal Cooperation Agreement shall continue for one (1) year from the Effective Date of this Agreement unless this Agreement is sooner terminated by a simple majority of the ZRC Coordinating Council or by operation of law. </w:t>
      </w:r>
    </w:p>
    <w:p w14:paraId="0000003B" w14:textId="77777777" w:rsidR="00812CA1" w:rsidRDefault="00812CA1">
      <w:pPr>
        <w:pStyle w:val="Normal1"/>
        <w:rPr>
          <w:rFonts w:ascii="Nunito" w:eastAsia="Nunito" w:hAnsi="Nunito" w:cs="Nunito"/>
        </w:rPr>
      </w:pPr>
    </w:p>
    <w:p w14:paraId="0000003C" w14:textId="77777777" w:rsidR="00812CA1" w:rsidRDefault="00B224D9">
      <w:pPr>
        <w:pStyle w:val="Normal1"/>
        <w:rPr>
          <w:rFonts w:ascii="Nunito" w:eastAsia="Nunito" w:hAnsi="Nunito" w:cs="Nunito"/>
        </w:rPr>
      </w:pPr>
      <w:r>
        <w:rPr>
          <w:rFonts w:ascii="Nunito" w:eastAsia="Nunito" w:hAnsi="Nunito" w:cs="Nunito"/>
        </w:rPr>
        <w:t>3.2 Unplanned Events. If for reasons beyond the control of the ZRC and Independent Contractor should affect this Agreement, this Agreement shall terminate immediately. Such events include, but are not limited to, illness, incapacitation, death, or other “Acts of God”.</w:t>
      </w:r>
    </w:p>
    <w:p w14:paraId="0000003D" w14:textId="77777777" w:rsidR="00812CA1" w:rsidRDefault="00812CA1">
      <w:pPr>
        <w:pStyle w:val="Normal1"/>
        <w:rPr>
          <w:rFonts w:ascii="Nunito" w:eastAsia="Nunito" w:hAnsi="Nunito" w:cs="Nunito"/>
        </w:rPr>
      </w:pPr>
    </w:p>
    <w:p w14:paraId="0000003E" w14:textId="77777777" w:rsidR="00812CA1" w:rsidRDefault="00B224D9">
      <w:pPr>
        <w:pStyle w:val="Normal1"/>
        <w:jc w:val="center"/>
        <w:rPr>
          <w:rFonts w:ascii="Nunito" w:eastAsia="Nunito" w:hAnsi="Nunito" w:cs="Nunito"/>
          <w:b/>
        </w:rPr>
      </w:pPr>
      <w:r>
        <w:rPr>
          <w:rFonts w:ascii="Nunito" w:eastAsia="Nunito" w:hAnsi="Nunito" w:cs="Nunito"/>
          <w:b/>
        </w:rPr>
        <w:t xml:space="preserve">ARTICLE 4 </w:t>
      </w:r>
    </w:p>
    <w:p w14:paraId="0000003F" w14:textId="77777777" w:rsidR="00812CA1" w:rsidRDefault="00B224D9">
      <w:pPr>
        <w:pStyle w:val="Normal1"/>
        <w:jc w:val="center"/>
        <w:rPr>
          <w:rFonts w:ascii="Nunito" w:eastAsia="Nunito" w:hAnsi="Nunito" w:cs="Nunito"/>
          <w:b/>
        </w:rPr>
      </w:pPr>
      <w:r>
        <w:rPr>
          <w:rFonts w:ascii="Nunito" w:eastAsia="Nunito" w:hAnsi="Nunito" w:cs="Nunito"/>
          <w:b/>
        </w:rPr>
        <w:t xml:space="preserve">Autonomy of the Independent Contractor </w:t>
      </w:r>
    </w:p>
    <w:p w14:paraId="00000040" w14:textId="77777777" w:rsidR="00812CA1" w:rsidRDefault="00812CA1">
      <w:pPr>
        <w:pStyle w:val="Normal1"/>
        <w:jc w:val="center"/>
        <w:rPr>
          <w:rFonts w:ascii="Nunito" w:eastAsia="Nunito" w:hAnsi="Nunito" w:cs="Nunito"/>
        </w:rPr>
      </w:pPr>
    </w:p>
    <w:p w14:paraId="00000041" w14:textId="77777777" w:rsidR="00812CA1" w:rsidRDefault="00B224D9">
      <w:pPr>
        <w:pStyle w:val="Normal1"/>
        <w:rPr>
          <w:rFonts w:ascii="Nunito" w:eastAsia="Nunito" w:hAnsi="Nunito" w:cs="Nunito"/>
        </w:rPr>
      </w:pPr>
      <w:r>
        <w:rPr>
          <w:rFonts w:ascii="Nunito" w:eastAsia="Nunito" w:hAnsi="Nunito" w:cs="Nunito"/>
        </w:rPr>
        <w:t xml:space="preserve">4.1 Organizational Independence. The Contractor is not an agent of any of the organizations who participate in the ZRC, and, specifically, any of the agencies contributing financially to the Contractor position.  </w:t>
      </w:r>
    </w:p>
    <w:p w14:paraId="00000042" w14:textId="77777777" w:rsidR="00812CA1" w:rsidRDefault="00812CA1">
      <w:pPr>
        <w:pStyle w:val="Normal1"/>
        <w:rPr>
          <w:rFonts w:ascii="Nunito" w:eastAsia="Nunito" w:hAnsi="Nunito" w:cs="Nunito"/>
        </w:rPr>
      </w:pPr>
    </w:p>
    <w:p w14:paraId="00000043" w14:textId="77777777" w:rsidR="00812CA1" w:rsidRDefault="00B224D9">
      <w:pPr>
        <w:pStyle w:val="Normal1"/>
        <w:rPr>
          <w:rFonts w:ascii="Nunito" w:eastAsia="Nunito" w:hAnsi="Nunito" w:cs="Nunito"/>
        </w:rPr>
      </w:pPr>
      <w:r>
        <w:rPr>
          <w:rFonts w:ascii="Nunito" w:eastAsia="Nunito" w:hAnsi="Nunito" w:cs="Nunito"/>
        </w:rPr>
        <w:t xml:space="preserve">4.2 Concurrent Agreements. The Contractor may enter into other agreements and contracts, provided those contracts are not in conflict with this interlocal agreement. The Contractor is permitted to accept work outside of this interlocal agreement and has no obligation to report changes in outside employment to the ZRC. That being said, the Contractor agrees to act in good faith when accepting employment that may overlap with the responsibilities and geographic area of this contract. </w:t>
      </w:r>
    </w:p>
    <w:p w14:paraId="00000044" w14:textId="77777777" w:rsidR="00812CA1" w:rsidRDefault="00812CA1">
      <w:pPr>
        <w:pStyle w:val="Normal1"/>
        <w:rPr>
          <w:rFonts w:ascii="Nunito" w:eastAsia="Nunito" w:hAnsi="Nunito" w:cs="Nunito"/>
        </w:rPr>
      </w:pPr>
    </w:p>
    <w:p w14:paraId="00000045" w14:textId="77777777" w:rsidR="00812CA1" w:rsidRDefault="00B224D9">
      <w:pPr>
        <w:pStyle w:val="Normal1"/>
        <w:jc w:val="center"/>
        <w:rPr>
          <w:rFonts w:ascii="Nunito" w:eastAsia="Nunito" w:hAnsi="Nunito" w:cs="Nunito"/>
          <w:b/>
        </w:rPr>
      </w:pPr>
      <w:r>
        <w:rPr>
          <w:rFonts w:ascii="Nunito" w:eastAsia="Nunito" w:hAnsi="Nunito" w:cs="Nunito"/>
          <w:b/>
        </w:rPr>
        <w:lastRenderedPageBreak/>
        <w:t xml:space="preserve">ARTICLE 5 </w:t>
      </w:r>
    </w:p>
    <w:p w14:paraId="00000046" w14:textId="77777777" w:rsidR="00812CA1" w:rsidRDefault="00B224D9">
      <w:pPr>
        <w:pStyle w:val="Normal1"/>
        <w:jc w:val="center"/>
        <w:rPr>
          <w:rFonts w:ascii="Nunito" w:eastAsia="Nunito" w:hAnsi="Nunito" w:cs="Nunito"/>
          <w:b/>
        </w:rPr>
      </w:pPr>
      <w:r>
        <w:rPr>
          <w:rFonts w:ascii="Nunito" w:eastAsia="Nunito" w:hAnsi="Nunito" w:cs="Nunito"/>
          <w:b/>
        </w:rPr>
        <w:t xml:space="preserve">Parties to this Agreement </w:t>
      </w:r>
    </w:p>
    <w:p w14:paraId="00000047" w14:textId="77777777" w:rsidR="00812CA1" w:rsidRDefault="00812CA1">
      <w:pPr>
        <w:pStyle w:val="Normal1"/>
        <w:jc w:val="center"/>
        <w:rPr>
          <w:rFonts w:ascii="Nunito" w:eastAsia="Nunito" w:hAnsi="Nunito" w:cs="Nunito"/>
        </w:rPr>
      </w:pPr>
    </w:p>
    <w:p w14:paraId="00000048" w14:textId="77777777" w:rsidR="00812CA1" w:rsidRDefault="00B224D9">
      <w:pPr>
        <w:pStyle w:val="Normal1"/>
        <w:rPr>
          <w:rFonts w:ascii="Nunito" w:eastAsia="Nunito" w:hAnsi="Nunito" w:cs="Nunito"/>
        </w:rPr>
      </w:pPr>
      <w:r>
        <w:rPr>
          <w:rFonts w:ascii="Nunito" w:eastAsia="Nunito" w:hAnsi="Nunito" w:cs="Nunito"/>
        </w:rPr>
        <w:t xml:space="preserve">5.1 Initial Membership. The Guiding Subcommittee established the logistics and purpose of this position. Participants in the initial Guiding Subcommittee were selected based on their previous financial contributions to the AmeriCorps VISTA position and/or their regional influence. </w:t>
      </w:r>
    </w:p>
    <w:p w14:paraId="00000049" w14:textId="77777777" w:rsidR="00812CA1" w:rsidRDefault="00812CA1">
      <w:pPr>
        <w:pStyle w:val="Normal1"/>
        <w:rPr>
          <w:rFonts w:ascii="Nunito" w:eastAsia="Nunito" w:hAnsi="Nunito" w:cs="Nunito"/>
        </w:rPr>
      </w:pPr>
    </w:p>
    <w:p w14:paraId="0000004A" w14:textId="77777777" w:rsidR="00812CA1" w:rsidRDefault="00B224D9">
      <w:pPr>
        <w:pStyle w:val="Normal1"/>
        <w:rPr>
          <w:rFonts w:ascii="Nunito" w:eastAsia="Nunito" w:hAnsi="Nunito" w:cs="Nunito"/>
        </w:rPr>
      </w:pPr>
      <w:r>
        <w:rPr>
          <w:rFonts w:ascii="Nunito" w:eastAsia="Nunito" w:hAnsi="Nunito" w:cs="Nunito"/>
        </w:rPr>
        <w:t xml:space="preserve">5.2 2020-2021 Guiding Subcommittee. Each signatory to this Agreement hereby contracts with the other signatories of this Agreement to select a Representative to sit on the new incarnation of the Guiding Subcommittee. </w:t>
      </w:r>
    </w:p>
    <w:p w14:paraId="0000004B" w14:textId="77777777" w:rsidR="00812CA1" w:rsidRDefault="00812CA1">
      <w:pPr>
        <w:pStyle w:val="Normal1"/>
        <w:rPr>
          <w:rFonts w:ascii="Nunito" w:eastAsia="Nunito" w:hAnsi="Nunito" w:cs="Nunito"/>
        </w:rPr>
      </w:pPr>
    </w:p>
    <w:p w14:paraId="0000004C" w14:textId="77777777" w:rsidR="00812CA1" w:rsidRDefault="00B224D9">
      <w:pPr>
        <w:pStyle w:val="Normal1"/>
        <w:rPr>
          <w:rFonts w:ascii="Nunito" w:eastAsia="Nunito" w:hAnsi="Nunito" w:cs="Nunito"/>
        </w:rPr>
      </w:pPr>
      <w:r>
        <w:rPr>
          <w:rFonts w:ascii="Nunito" w:eastAsia="Nunito" w:hAnsi="Nunito" w:cs="Nunito"/>
        </w:rPr>
        <w:t xml:space="preserve">5.3 Withdrawal. Each party to this Agreement acknowledges and agrees that the withdrawal of any Representative from the Guiding Subcommittee shall not adversely affect this Agreement nor such party’s contractual relationship with any other Party to this Agreement. Withdrawal of a Representative does not relieve the Signatory’s obligation to pay its stated contribution towards the Contractor position. </w:t>
      </w:r>
    </w:p>
    <w:p w14:paraId="0000004D" w14:textId="77777777" w:rsidR="00812CA1" w:rsidRDefault="00812CA1">
      <w:pPr>
        <w:pStyle w:val="Normal1"/>
        <w:rPr>
          <w:rFonts w:ascii="Nunito" w:eastAsia="Nunito" w:hAnsi="Nunito" w:cs="Nunito"/>
        </w:rPr>
      </w:pPr>
    </w:p>
    <w:p w14:paraId="0000004E" w14:textId="77777777" w:rsidR="00812CA1" w:rsidRDefault="00B224D9">
      <w:pPr>
        <w:pStyle w:val="Normal1"/>
        <w:rPr>
          <w:rFonts w:ascii="Nunito" w:eastAsia="Nunito" w:hAnsi="Nunito" w:cs="Nunito"/>
        </w:rPr>
      </w:pPr>
      <w:r>
        <w:rPr>
          <w:rFonts w:ascii="Nunito" w:eastAsia="Nunito" w:hAnsi="Nunito" w:cs="Nunito"/>
        </w:rPr>
        <w:t xml:space="preserve">5.4 Subsequent Membership. Public agencies who do not contribute financially to the independent contractor position, and thus do not become initial signatories to this Agreement, may join and become signatories to this Agreement during future Agreement negotiations upon approval of, and pursuant to conditions established by, the Guiding Subcommittee. </w:t>
      </w:r>
    </w:p>
    <w:p w14:paraId="0000004F" w14:textId="77777777" w:rsidR="00812CA1" w:rsidRDefault="00812CA1">
      <w:pPr>
        <w:pStyle w:val="Normal1"/>
        <w:rPr>
          <w:rFonts w:ascii="Nunito" w:eastAsia="Nunito" w:hAnsi="Nunito" w:cs="Nunito"/>
        </w:rPr>
      </w:pPr>
    </w:p>
    <w:p w14:paraId="00000050" w14:textId="77777777" w:rsidR="00812CA1" w:rsidRDefault="00B224D9">
      <w:pPr>
        <w:pStyle w:val="Normal1"/>
        <w:rPr>
          <w:rFonts w:ascii="Nunito" w:eastAsia="Nunito" w:hAnsi="Nunito" w:cs="Nunito"/>
        </w:rPr>
      </w:pPr>
      <w:r>
        <w:rPr>
          <w:rFonts w:ascii="Nunito" w:eastAsia="Nunito" w:hAnsi="Nunito" w:cs="Nunito"/>
        </w:rPr>
        <w:t xml:space="preserve">5.5 Notice of Withdrawal. A Representative may withdraw if the organization represented by the Representative gives written notice of its intent to withdraw from the Guiding Subcommittee 30 days in advance of the Representative’s departure. Any such notice shall not affect the obligation of the Representative's organization to pay its financial obligations to the Contractor position for the current fiscal year. A withdrawal may not materially adversely affect any project or bonds previously approved by the ZRC Coordinating Council. A Representative who withdraws its organization’s membership shall have no further obligations to the ZRC and the ZRC shall have no further obligations to the withdrawn Representative, except as otherwise expressly provided for herein. The fact that a public agency has previously withdrawn its representation shall not prohibit said public agency from rejoining the Commission as provided in Section 5.4. </w:t>
      </w:r>
    </w:p>
    <w:p w14:paraId="00000051" w14:textId="77777777" w:rsidR="00812CA1" w:rsidRDefault="00812CA1">
      <w:pPr>
        <w:pStyle w:val="Normal1"/>
        <w:rPr>
          <w:rFonts w:ascii="Nunito" w:eastAsia="Nunito" w:hAnsi="Nunito" w:cs="Nunito"/>
        </w:rPr>
      </w:pPr>
    </w:p>
    <w:p w14:paraId="00000052" w14:textId="77777777" w:rsidR="00812CA1" w:rsidRDefault="00B224D9">
      <w:pPr>
        <w:pStyle w:val="Normal1"/>
        <w:jc w:val="center"/>
        <w:rPr>
          <w:rFonts w:ascii="Nunito" w:eastAsia="Nunito" w:hAnsi="Nunito" w:cs="Nunito"/>
          <w:b/>
        </w:rPr>
      </w:pPr>
      <w:r>
        <w:rPr>
          <w:rFonts w:ascii="Nunito" w:eastAsia="Nunito" w:hAnsi="Nunito" w:cs="Nunito"/>
          <w:b/>
        </w:rPr>
        <w:t xml:space="preserve">ARTICLE 6 </w:t>
      </w:r>
    </w:p>
    <w:p w14:paraId="00000053" w14:textId="77777777" w:rsidR="00812CA1" w:rsidRDefault="00B224D9">
      <w:pPr>
        <w:pStyle w:val="Normal1"/>
        <w:jc w:val="center"/>
        <w:rPr>
          <w:rFonts w:ascii="Nunito" w:eastAsia="Nunito" w:hAnsi="Nunito" w:cs="Nunito"/>
          <w:b/>
        </w:rPr>
      </w:pPr>
      <w:r>
        <w:rPr>
          <w:rFonts w:ascii="Nunito" w:eastAsia="Nunito" w:hAnsi="Nunito" w:cs="Nunito"/>
          <w:b/>
        </w:rPr>
        <w:t>Compensation of Independent Contractor</w:t>
      </w:r>
    </w:p>
    <w:p w14:paraId="00000054" w14:textId="77777777" w:rsidR="00812CA1" w:rsidRDefault="00812CA1">
      <w:pPr>
        <w:pStyle w:val="Normal1"/>
        <w:jc w:val="center"/>
        <w:rPr>
          <w:rFonts w:ascii="Nunito" w:eastAsia="Nunito" w:hAnsi="Nunito" w:cs="Nunito"/>
        </w:rPr>
      </w:pPr>
    </w:p>
    <w:p w14:paraId="00000055" w14:textId="77777777" w:rsidR="00812CA1" w:rsidRDefault="00B224D9">
      <w:pPr>
        <w:pStyle w:val="Normal1"/>
        <w:rPr>
          <w:rFonts w:ascii="Nunito" w:eastAsia="Nunito" w:hAnsi="Nunito" w:cs="Nunito"/>
        </w:rPr>
      </w:pPr>
      <w:r>
        <w:rPr>
          <w:rFonts w:ascii="Nunito" w:eastAsia="Nunito" w:hAnsi="Nunito" w:cs="Nunito"/>
        </w:rPr>
        <w:t xml:space="preserve">6.1 Compensation. The annual compensation for the independent contractor position is $42,500. </w:t>
      </w:r>
    </w:p>
    <w:p w14:paraId="00000056" w14:textId="77777777" w:rsidR="00812CA1" w:rsidRDefault="00812CA1">
      <w:pPr>
        <w:pStyle w:val="Normal1"/>
        <w:rPr>
          <w:rFonts w:ascii="Nunito" w:eastAsia="Nunito" w:hAnsi="Nunito" w:cs="Nunito"/>
        </w:rPr>
      </w:pPr>
    </w:p>
    <w:p w14:paraId="00000057" w14:textId="77777777" w:rsidR="00812CA1" w:rsidRDefault="00B224D9">
      <w:pPr>
        <w:pStyle w:val="Normal1"/>
        <w:rPr>
          <w:rFonts w:ascii="Nunito" w:eastAsia="Nunito" w:hAnsi="Nunito" w:cs="Nunito"/>
        </w:rPr>
      </w:pPr>
      <w:r>
        <w:rPr>
          <w:rFonts w:ascii="Nunito" w:eastAsia="Nunito" w:hAnsi="Nunito" w:cs="Nunito"/>
        </w:rPr>
        <w:t xml:space="preserve">6.2 Supplies and Services. The Guiding Subcommittee agreed to provide in-kind donations of office space, a laptop, and a phone for the Independent Contractor. Supply costs for ZRC Workshops will also be covered in-kind by ZRC Stakeholders on a rotating basis. The Coordinator will not be expected to contribute to supply costs of Workshops. However, for ease and efficiency the Guiding Subcommittee </w:t>
      </w:r>
      <w:r>
        <w:rPr>
          <w:rFonts w:ascii="Nunito" w:eastAsia="Nunito" w:hAnsi="Nunito" w:cs="Nunito"/>
        </w:rPr>
        <w:lastRenderedPageBreak/>
        <w:t xml:space="preserve">may authorize the Contractor to incur personal expense related to a workshop. In such a case the Contractor will invoice the convener of funds for reimbursement of such personal expenses. Each signatory to this agreement commits to share reimbursement costs to the Coordinator equally. </w:t>
      </w:r>
    </w:p>
    <w:p w14:paraId="00000058" w14:textId="77777777" w:rsidR="00812CA1" w:rsidRDefault="00812CA1">
      <w:pPr>
        <w:pStyle w:val="Normal1"/>
        <w:rPr>
          <w:rFonts w:ascii="Nunito" w:eastAsia="Nunito" w:hAnsi="Nunito" w:cs="Nunito"/>
        </w:rPr>
      </w:pPr>
    </w:p>
    <w:p w14:paraId="00000059" w14:textId="77777777" w:rsidR="00812CA1" w:rsidRDefault="00B224D9">
      <w:pPr>
        <w:pStyle w:val="Normal1"/>
        <w:rPr>
          <w:rFonts w:ascii="Nunito" w:eastAsia="Nunito" w:hAnsi="Nunito" w:cs="Nunito"/>
        </w:rPr>
      </w:pPr>
      <w:r>
        <w:rPr>
          <w:rFonts w:ascii="Nunito" w:eastAsia="Nunito" w:hAnsi="Nunito" w:cs="Nunito"/>
        </w:rPr>
        <w:t xml:space="preserve">6.3 Financial Responsibilities of the Contractor. The Contractor will cover all costs of transportation. The ZRC will not compensate the Contractor with mileage reimbursement. </w:t>
      </w:r>
    </w:p>
    <w:p w14:paraId="0000005A" w14:textId="77777777" w:rsidR="00812CA1" w:rsidRDefault="00812CA1">
      <w:pPr>
        <w:pStyle w:val="Normal1"/>
        <w:rPr>
          <w:rFonts w:ascii="Nunito" w:eastAsia="Nunito" w:hAnsi="Nunito" w:cs="Nunito"/>
        </w:rPr>
      </w:pPr>
    </w:p>
    <w:p w14:paraId="0000005B" w14:textId="77777777" w:rsidR="00812CA1" w:rsidRDefault="00B224D9">
      <w:pPr>
        <w:pStyle w:val="Normal1"/>
        <w:jc w:val="center"/>
        <w:rPr>
          <w:rFonts w:ascii="Nunito" w:eastAsia="Nunito" w:hAnsi="Nunito" w:cs="Nunito"/>
          <w:b/>
        </w:rPr>
      </w:pPr>
      <w:r>
        <w:rPr>
          <w:rFonts w:ascii="Nunito" w:eastAsia="Nunito" w:hAnsi="Nunito" w:cs="Nunito"/>
          <w:b/>
        </w:rPr>
        <w:t>ARTICLE 7</w:t>
      </w:r>
    </w:p>
    <w:p w14:paraId="0000005C" w14:textId="77777777" w:rsidR="00812CA1" w:rsidRDefault="00B224D9">
      <w:pPr>
        <w:pStyle w:val="Normal1"/>
        <w:jc w:val="center"/>
        <w:rPr>
          <w:rFonts w:ascii="Nunito" w:eastAsia="Nunito" w:hAnsi="Nunito" w:cs="Nunito"/>
          <w:b/>
        </w:rPr>
      </w:pPr>
      <w:r>
        <w:rPr>
          <w:rFonts w:ascii="Nunito" w:eastAsia="Nunito" w:hAnsi="Nunito" w:cs="Nunito"/>
          <w:b/>
        </w:rPr>
        <w:t>Pledged Contributions and Payment Plan</w:t>
      </w:r>
    </w:p>
    <w:p w14:paraId="0000005D" w14:textId="77777777" w:rsidR="00812CA1" w:rsidRDefault="00812CA1">
      <w:pPr>
        <w:pStyle w:val="Normal1"/>
        <w:rPr>
          <w:rFonts w:ascii="Nunito" w:eastAsia="Nunito" w:hAnsi="Nunito" w:cs="Nunito"/>
        </w:rPr>
      </w:pPr>
    </w:p>
    <w:p w14:paraId="0000005E" w14:textId="77777777" w:rsidR="00812CA1" w:rsidRDefault="00B224D9">
      <w:pPr>
        <w:pStyle w:val="Normal1"/>
        <w:rPr>
          <w:rFonts w:ascii="Nunito" w:eastAsia="Nunito" w:hAnsi="Nunito" w:cs="Nunito"/>
        </w:rPr>
      </w:pPr>
      <w:r>
        <w:rPr>
          <w:rFonts w:ascii="Nunito" w:eastAsia="Nunito" w:hAnsi="Nunito" w:cs="Nunito"/>
        </w:rPr>
        <w:t xml:space="preserve">7.1 Contributions to the Independent Contractor Position. Between June 2020 and September 2020, the ZRC Guiding Subcommittee met to discuss proposed contributions to the Independent Contractor position. Each participating organization evaluated their own capacity to contribute, based on previous contribution levels and expected benefit. All proposed contributions were presented and approved by the appropriate City/Town Councils and/or Board of Directors. </w:t>
      </w:r>
    </w:p>
    <w:p w14:paraId="0000005F" w14:textId="77777777" w:rsidR="00812CA1" w:rsidRDefault="00812CA1">
      <w:pPr>
        <w:pStyle w:val="Normal1"/>
        <w:rPr>
          <w:rFonts w:ascii="Nunito" w:eastAsia="Nunito" w:hAnsi="Nunito" w:cs="Nunito"/>
        </w:rPr>
      </w:pPr>
    </w:p>
    <w:p w14:paraId="00000060" w14:textId="77777777" w:rsidR="00812CA1" w:rsidRDefault="00B224D9">
      <w:pPr>
        <w:pStyle w:val="Normal1"/>
        <w:rPr>
          <w:rFonts w:ascii="Nunito" w:eastAsia="Nunito" w:hAnsi="Nunito" w:cs="Nunito"/>
        </w:rPr>
      </w:pPr>
      <w:r>
        <w:rPr>
          <w:rFonts w:ascii="Nunito" w:eastAsia="Nunito" w:hAnsi="Nunito" w:cs="Nunito"/>
        </w:rPr>
        <w:t>Pledged contributions are as follows:</w:t>
      </w:r>
    </w:p>
    <w:p w14:paraId="00000061" w14:textId="77777777" w:rsidR="00812CA1" w:rsidRDefault="00B224D9">
      <w:pPr>
        <w:pStyle w:val="Normal1"/>
        <w:numPr>
          <w:ilvl w:val="0"/>
          <w:numId w:val="1"/>
        </w:numPr>
        <w:rPr>
          <w:rFonts w:ascii="Nunito" w:eastAsia="Nunito" w:hAnsi="Nunito" w:cs="Nunito"/>
        </w:rPr>
      </w:pPr>
      <w:r>
        <w:rPr>
          <w:rFonts w:ascii="Nunito" w:eastAsia="Nunito" w:hAnsi="Nunito" w:cs="Nunito"/>
        </w:rPr>
        <w:t>City of Hurricane: $10,000</w:t>
      </w:r>
    </w:p>
    <w:p w14:paraId="00000062" w14:textId="77777777" w:rsidR="00812CA1" w:rsidRDefault="00B224D9">
      <w:pPr>
        <w:pStyle w:val="Normal1"/>
        <w:numPr>
          <w:ilvl w:val="0"/>
          <w:numId w:val="1"/>
        </w:numPr>
        <w:rPr>
          <w:rFonts w:ascii="Nunito" w:eastAsia="Nunito" w:hAnsi="Nunito" w:cs="Nunito"/>
        </w:rPr>
      </w:pPr>
      <w:r>
        <w:rPr>
          <w:rFonts w:ascii="Nunito" w:eastAsia="Nunito" w:hAnsi="Nunito" w:cs="Nunito"/>
        </w:rPr>
        <w:t>City of La Verkin: $5,000</w:t>
      </w:r>
    </w:p>
    <w:p w14:paraId="00000063" w14:textId="77777777" w:rsidR="00812CA1" w:rsidRDefault="00B224D9">
      <w:pPr>
        <w:pStyle w:val="Normal1"/>
        <w:numPr>
          <w:ilvl w:val="0"/>
          <w:numId w:val="1"/>
        </w:numPr>
        <w:rPr>
          <w:rFonts w:ascii="Nunito" w:eastAsia="Nunito" w:hAnsi="Nunito" w:cs="Nunito"/>
        </w:rPr>
      </w:pPr>
      <w:r>
        <w:rPr>
          <w:rFonts w:ascii="Nunito" w:eastAsia="Nunito" w:hAnsi="Nunito" w:cs="Nunito"/>
        </w:rPr>
        <w:t>Town of Rockville: $1,500</w:t>
      </w:r>
    </w:p>
    <w:p w14:paraId="00000064" w14:textId="77777777" w:rsidR="00812CA1" w:rsidRDefault="00B224D9">
      <w:pPr>
        <w:pStyle w:val="Normal1"/>
        <w:numPr>
          <w:ilvl w:val="0"/>
          <w:numId w:val="1"/>
        </w:numPr>
        <w:rPr>
          <w:rFonts w:ascii="Nunito" w:eastAsia="Nunito" w:hAnsi="Nunito" w:cs="Nunito"/>
        </w:rPr>
      </w:pPr>
      <w:r>
        <w:rPr>
          <w:rFonts w:ascii="Nunito" w:eastAsia="Nunito" w:hAnsi="Nunito" w:cs="Nunito"/>
        </w:rPr>
        <w:t>Town of Springdale: $10,000</w:t>
      </w:r>
    </w:p>
    <w:p w14:paraId="00000065" w14:textId="77777777" w:rsidR="00812CA1" w:rsidRDefault="00B224D9">
      <w:pPr>
        <w:pStyle w:val="Normal1"/>
        <w:numPr>
          <w:ilvl w:val="0"/>
          <w:numId w:val="1"/>
        </w:numPr>
        <w:rPr>
          <w:rFonts w:ascii="Nunito" w:eastAsia="Nunito" w:hAnsi="Nunito" w:cs="Nunito"/>
        </w:rPr>
      </w:pPr>
      <w:r>
        <w:rPr>
          <w:rFonts w:ascii="Nunito" w:eastAsia="Nunito" w:hAnsi="Nunito" w:cs="Nunito"/>
        </w:rPr>
        <w:t>Washington County Utah: $9,500</w:t>
      </w:r>
    </w:p>
    <w:p w14:paraId="00000066" w14:textId="77777777" w:rsidR="00812CA1" w:rsidRDefault="00B224D9">
      <w:pPr>
        <w:pStyle w:val="Normal1"/>
        <w:numPr>
          <w:ilvl w:val="0"/>
          <w:numId w:val="1"/>
        </w:numPr>
        <w:rPr>
          <w:rFonts w:ascii="Nunito" w:eastAsia="Nunito" w:hAnsi="Nunito" w:cs="Nunito"/>
        </w:rPr>
      </w:pPr>
      <w:r>
        <w:rPr>
          <w:rFonts w:ascii="Nunito" w:eastAsia="Nunito" w:hAnsi="Nunito" w:cs="Nunito"/>
        </w:rPr>
        <w:t>Zion Forever Project: $6,500</w:t>
      </w:r>
    </w:p>
    <w:p w14:paraId="00000067" w14:textId="77777777" w:rsidR="00812CA1" w:rsidRDefault="00812CA1">
      <w:pPr>
        <w:pStyle w:val="Normal1"/>
        <w:rPr>
          <w:rFonts w:ascii="Nunito" w:eastAsia="Nunito" w:hAnsi="Nunito" w:cs="Nunito"/>
        </w:rPr>
      </w:pPr>
    </w:p>
    <w:p w14:paraId="00000068" w14:textId="77777777" w:rsidR="00812CA1" w:rsidRDefault="00B224D9">
      <w:pPr>
        <w:pStyle w:val="Normal1"/>
        <w:rPr>
          <w:rFonts w:ascii="Nunito" w:eastAsia="Nunito" w:hAnsi="Nunito" w:cs="Nunito"/>
        </w:rPr>
      </w:pPr>
      <w:r>
        <w:rPr>
          <w:rFonts w:ascii="Nunito" w:eastAsia="Nunito" w:hAnsi="Nunito" w:cs="Nunito"/>
        </w:rPr>
        <w:t xml:space="preserve">7.2 Convener of Funds. The Town of Springdale has previously acted as convener of funds for the ZRC with regards to Workshop costs, the AmeriCorps VISTA position, etc. Moving forward, the Town of Springdale has agreed to act as convener of funds for the Independent Contractor position as well. Contributing organizations/municipalities pledge to submit funds to the Town of Springdale on a quarterly basis. Each contributor will submit ¼ of their total pledged amount on November 1, 2020, February 1, 2021, May 1, 2021, and August 1, 2021.  </w:t>
      </w:r>
    </w:p>
    <w:p w14:paraId="00000069" w14:textId="77777777" w:rsidR="00812CA1" w:rsidRDefault="00812CA1">
      <w:pPr>
        <w:pStyle w:val="Normal1"/>
        <w:rPr>
          <w:rFonts w:ascii="Nunito" w:eastAsia="Nunito" w:hAnsi="Nunito" w:cs="Nunito"/>
        </w:rPr>
      </w:pPr>
    </w:p>
    <w:p w14:paraId="0000006A" w14:textId="77777777" w:rsidR="00812CA1" w:rsidRDefault="00B224D9">
      <w:pPr>
        <w:pStyle w:val="Normal1"/>
        <w:rPr>
          <w:rFonts w:ascii="Nunito" w:eastAsia="Nunito" w:hAnsi="Nunito" w:cs="Nunito"/>
        </w:rPr>
      </w:pPr>
      <w:r>
        <w:rPr>
          <w:rFonts w:ascii="Nunito" w:eastAsia="Nunito" w:hAnsi="Nunito" w:cs="Nunito"/>
        </w:rPr>
        <w:t xml:space="preserve">7.3 Payment Plan. The Contractor will invoice the Town of Springdale on a monthly basis for payment. Monthly payments to the Contractor will be one-twelfth of the total compensation ($3,541.67).  Invoices will be submitted by the 15th of each month. </w:t>
      </w:r>
    </w:p>
    <w:p w14:paraId="0000006B" w14:textId="77777777" w:rsidR="00812CA1" w:rsidRDefault="00812CA1">
      <w:pPr>
        <w:pStyle w:val="Normal1"/>
        <w:rPr>
          <w:rFonts w:ascii="Nunito" w:eastAsia="Nunito" w:hAnsi="Nunito" w:cs="Nunito"/>
        </w:rPr>
      </w:pPr>
    </w:p>
    <w:p w14:paraId="0000006C" w14:textId="77777777" w:rsidR="00812CA1" w:rsidRDefault="00812CA1">
      <w:pPr>
        <w:pStyle w:val="Normal1"/>
        <w:rPr>
          <w:rFonts w:ascii="Nunito" w:eastAsia="Nunito" w:hAnsi="Nunito" w:cs="Nunito"/>
        </w:rPr>
      </w:pPr>
    </w:p>
    <w:p w14:paraId="0000006D" w14:textId="77777777" w:rsidR="00812CA1" w:rsidRDefault="00B224D9">
      <w:pPr>
        <w:pStyle w:val="Normal1"/>
        <w:jc w:val="center"/>
        <w:rPr>
          <w:rFonts w:ascii="Nunito" w:eastAsia="Nunito" w:hAnsi="Nunito" w:cs="Nunito"/>
          <w:b/>
        </w:rPr>
      </w:pPr>
      <w:r>
        <w:rPr>
          <w:rFonts w:ascii="Nunito" w:eastAsia="Nunito" w:hAnsi="Nunito" w:cs="Nunito"/>
          <w:b/>
        </w:rPr>
        <w:t xml:space="preserve">ARTICLE 8 </w:t>
      </w:r>
    </w:p>
    <w:p w14:paraId="0000006E" w14:textId="77777777" w:rsidR="00812CA1" w:rsidRDefault="00B224D9">
      <w:pPr>
        <w:pStyle w:val="Normal1"/>
        <w:jc w:val="center"/>
        <w:rPr>
          <w:rFonts w:ascii="Nunito" w:eastAsia="Nunito" w:hAnsi="Nunito" w:cs="Nunito"/>
          <w:b/>
        </w:rPr>
      </w:pPr>
      <w:r>
        <w:rPr>
          <w:rFonts w:ascii="Nunito" w:eastAsia="Nunito" w:hAnsi="Nunito" w:cs="Nunito"/>
          <w:b/>
        </w:rPr>
        <w:t>Oversight of the Independent Contractor</w:t>
      </w:r>
    </w:p>
    <w:p w14:paraId="0000006F" w14:textId="77777777" w:rsidR="00812CA1" w:rsidRDefault="00812CA1">
      <w:pPr>
        <w:pStyle w:val="Normal1"/>
        <w:jc w:val="center"/>
        <w:rPr>
          <w:rFonts w:ascii="Nunito" w:eastAsia="Nunito" w:hAnsi="Nunito" w:cs="Nunito"/>
        </w:rPr>
      </w:pPr>
    </w:p>
    <w:p w14:paraId="00000070" w14:textId="77777777" w:rsidR="00812CA1" w:rsidRDefault="00B224D9">
      <w:pPr>
        <w:pStyle w:val="Normal1"/>
        <w:rPr>
          <w:rFonts w:ascii="Nunito" w:eastAsia="Nunito" w:hAnsi="Nunito" w:cs="Nunito"/>
        </w:rPr>
      </w:pPr>
      <w:r>
        <w:rPr>
          <w:rFonts w:ascii="Nunito" w:eastAsia="Nunito" w:hAnsi="Nunito" w:cs="Nunito"/>
        </w:rPr>
        <w:t xml:space="preserve">8.1 Periodic Progress Checks. The Independent Contractor will report monthly to the ZRC Guiding Subcommittee concerning progress on projects and Workshops. The Contractor will clarify any challenges or issues during these progress checks and will request support, if warranted. Progress </w:t>
      </w:r>
      <w:r>
        <w:rPr>
          <w:rFonts w:ascii="Nunito" w:eastAsia="Nunito" w:hAnsi="Nunito" w:cs="Nunito"/>
        </w:rPr>
        <w:lastRenderedPageBreak/>
        <w:t xml:space="preserve">checks will be scheduled via online polling and will be selected based on majority preference. The Contractor will commit to following up with individuals who were not able to attend the Progress Check within one week.   </w:t>
      </w:r>
    </w:p>
    <w:p w14:paraId="00000071" w14:textId="77777777" w:rsidR="00812CA1" w:rsidRDefault="00812CA1">
      <w:pPr>
        <w:pStyle w:val="Normal1"/>
        <w:rPr>
          <w:rFonts w:ascii="Nunito" w:eastAsia="Nunito" w:hAnsi="Nunito" w:cs="Nunito"/>
        </w:rPr>
      </w:pPr>
    </w:p>
    <w:p w14:paraId="00000072" w14:textId="77777777" w:rsidR="00812CA1" w:rsidRDefault="00B224D9">
      <w:pPr>
        <w:pStyle w:val="Normal1"/>
        <w:rPr>
          <w:rFonts w:ascii="Nunito" w:eastAsia="Nunito" w:hAnsi="Nunito" w:cs="Nunito"/>
        </w:rPr>
      </w:pPr>
      <w:r>
        <w:rPr>
          <w:rFonts w:ascii="Nunito" w:eastAsia="Nunito" w:hAnsi="Nunito" w:cs="Nunito"/>
        </w:rPr>
        <w:t xml:space="preserve">8.2 Scope of Work. The Contractor will adhere to the scope of work laid out in Appendix A (see attached). This scope of work has been reviewed and approved by the ZRC Coordinating Council and the ZRC Guiding Subcommittee. The Contractor does acknowledge the need for flexibility with regards to projects and will undertake additional projects, provided the ZRC Coordinating Council has approved such projects by a simple majority.  </w:t>
      </w:r>
    </w:p>
    <w:p w14:paraId="00000073" w14:textId="77777777" w:rsidR="00812CA1" w:rsidRDefault="00812CA1">
      <w:pPr>
        <w:pStyle w:val="Normal1"/>
        <w:rPr>
          <w:rFonts w:ascii="Nunito" w:eastAsia="Nunito" w:hAnsi="Nunito" w:cs="Nunito"/>
        </w:rPr>
      </w:pPr>
    </w:p>
    <w:p w14:paraId="00000074" w14:textId="77777777" w:rsidR="00812CA1" w:rsidRDefault="00B224D9">
      <w:pPr>
        <w:pStyle w:val="Normal1"/>
        <w:jc w:val="center"/>
        <w:rPr>
          <w:rFonts w:ascii="Nunito" w:eastAsia="Nunito" w:hAnsi="Nunito" w:cs="Nunito"/>
          <w:b/>
        </w:rPr>
      </w:pPr>
      <w:r>
        <w:rPr>
          <w:rFonts w:ascii="Nunito" w:eastAsia="Nunito" w:hAnsi="Nunito" w:cs="Nunito"/>
          <w:b/>
        </w:rPr>
        <w:t xml:space="preserve">ARTICLE 9 </w:t>
      </w:r>
    </w:p>
    <w:p w14:paraId="00000075" w14:textId="77777777" w:rsidR="00812CA1" w:rsidRDefault="00B224D9">
      <w:pPr>
        <w:pStyle w:val="Normal1"/>
        <w:jc w:val="center"/>
        <w:rPr>
          <w:rFonts w:ascii="Nunito" w:eastAsia="Nunito" w:hAnsi="Nunito" w:cs="Nunito"/>
          <w:b/>
        </w:rPr>
      </w:pPr>
      <w:r>
        <w:rPr>
          <w:rFonts w:ascii="Nunito" w:eastAsia="Nunito" w:hAnsi="Nunito" w:cs="Nunito"/>
          <w:b/>
        </w:rPr>
        <w:t xml:space="preserve">Filing of this Interlocal Cooperation Agreement </w:t>
      </w:r>
    </w:p>
    <w:p w14:paraId="00000076" w14:textId="77777777" w:rsidR="00812CA1" w:rsidRDefault="00812CA1">
      <w:pPr>
        <w:pStyle w:val="Normal1"/>
        <w:rPr>
          <w:rFonts w:ascii="Nunito" w:eastAsia="Nunito" w:hAnsi="Nunito" w:cs="Nunito"/>
          <w:b/>
        </w:rPr>
      </w:pPr>
    </w:p>
    <w:p w14:paraId="00000077" w14:textId="77777777" w:rsidR="00812CA1" w:rsidRDefault="00B224D9">
      <w:pPr>
        <w:pStyle w:val="Normal1"/>
      </w:pPr>
      <w:r>
        <w:rPr>
          <w:rFonts w:ascii="Nunito" w:eastAsia="Nunito" w:hAnsi="Nunito" w:cs="Nunito"/>
        </w:rPr>
        <w:t xml:space="preserve">A copy of this Interlocal Cooperation Agreement shall be placed on file in the office of the Official Record Keeper of each public agency that is a signatory hereto and shall remain on file for public inspection during the term of this Agreement. </w:t>
      </w:r>
    </w:p>
    <w:p w14:paraId="00000078" w14:textId="77777777" w:rsidR="00812CA1" w:rsidRDefault="00812CA1">
      <w:pPr>
        <w:pStyle w:val="Normal1"/>
        <w:rPr>
          <w:rFonts w:ascii="Nunito" w:eastAsia="Nunito" w:hAnsi="Nunito" w:cs="Nunito"/>
          <w:b/>
        </w:rPr>
      </w:pPr>
    </w:p>
    <w:p w14:paraId="00000079" w14:textId="77777777" w:rsidR="00812CA1" w:rsidRDefault="00812CA1">
      <w:pPr>
        <w:pStyle w:val="Normal1"/>
        <w:rPr>
          <w:rFonts w:ascii="Nunito" w:eastAsia="Nunito" w:hAnsi="Nunito" w:cs="Nunito"/>
          <w:b/>
        </w:rPr>
      </w:pPr>
    </w:p>
    <w:p w14:paraId="0000007A" w14:textId="77777777" w:rsidR="00812CA1" w:rsidRDefault="00812CA1">
      <w:pPr>
        <w:pStyle w:val="Normal1"/>
        <w:rPr>
          <w:rFonts w:ascii="Nunito" w:eastAsia="Nunito" w:hAnsi="Nunito" w:cs="Nunito"/>
          <w:b/>
        </w:rPr>
      </w:pPr>
    </w:p>
    <w:p w14:paraId="0000007B" w14:textId="77777777" w:rsidR="00812CA1" w:rsidRDefault="00812CA1">
      <w:pPr>
        <w:pStyle w:val="Normal1"/>
        <w:rPr>
          <w:rFonts w:ascii="Nunito" w:eastAsia="Nunito" w:hAnsi="Nunito" w:cs="Nunito"/>
          <w:b/>
        </w:rPr>
      </w:pPr>
    </w:p>
    <w:p w14:paraId="0000007C" w14:textId="77777777" w:rsidR="00812CA1" w:rsidRDefault="00812CA1">
      <w:pPr>
        <w:pStyle w:val="Normal1"/>
        <w:rPr>
          <w:rFonts w:ascii="Nunito" w:eastAsia="Nunito" w:hAnsi="Nunito" w:cs="Nunito"/>
          <w:b/>
        </w:rPr>
      </w:pPr>
    </w:p>
    <w:p w14:paraId="0000007D" w14:textId="77777777" w:rsidR="00812CA1" w:rsidRDefault="00812CA1">
      <w:pPr>
        <w:pStyle w:val="Normal1"/>
        <w:rPr>
          <w:rFonts w:ascii="Nunito" w:eastAsia="Nunito" w:hAnsi="Nunito" w:cs="Nunito"/>
          <w:b/>
        </w:rPr>
      </w:pPr>
    </w:p>
    <w:p w14:paraId="0000007E" w14:textId="77777777" w:rsidR="00812CA1" w:rsidRDefault="00812CA1">
      <w:pPr>
        <w:pStyle w:val="Normal1"/>
        <w:rPr>
          <w:rFonts w:ascii="Nunito" w:eastAsia="Nunito" w:hAnsi="Nunito" w:cs="Nunito"/>
          <w:b/>
        </w:rPr>
      </w:pPr>
    </w:p>
    <w:p w14:paraId="0000007F" w14:textId="77777777" w:rsidR="00812CA1" w:rsidRDefault="00812CA1">
      <w:pPr>
        <w:pStyle w:val="Normal1"/>
        <w:rPr>
          <w:rFonts w:ascii="Nunito" w:eastAsia="Nunito" w:hAnsi="Nunito" w:cs="Nunito"/>
          <w:b/>
        </w:rPr>
      </w:pPr>
    </w:p>
    <w:p w14:paraId="00000080" w14:textId="77777777" w:rsidR="00812CA1" w:rsidRDefault="00812CA1">
      <w:pPr>
        <w:pStyle w:val="Normal1"/>
        <w:rPr>
          <w:rFonts w:ascii="Nunito" w:eastAsia="Nunito" w:hAnsi="Nunito" w:cs="Nunito"/>
          <w:b/>
        </w:rPr>
      </w:pPr>
    </w:p>
    <w:p w14:paraId="00000081" w14:textId="77777777" w:rsidR="00812CA1" w:rsidRDefault="00812CA1">
      <w:pPr>
        <w:pStyle w:val="Normal1"/>
        <w:rPr>
          <w:rFonts w:ascii="Nunito" w:eastAsia="Nunito" w:hAnsi="Nunito" w:cs="Nunito"/>
          <w:b/>
        </w:rPr>
      </w:pPr>
    </w:p>
    <w:p w14:paraId="00000082" w14:textId="77777777" w:rsidR="00812CA1" w:rsidRDefault="00812CA1">
      <w:pPr>
        <w:pStyle w:val="Normal1"/>
        <w:rPr>
          <w:rFonts w:ascii="Nunito" w:eastAsia="Nunito" w:hAnsi="Nunito" w:cs="Nunito"/>
          <w:b/>
        </w:rPr>
      </w:pPr>
    </w:p>
    <w:p w14:paraId="00000083" w14:textId="77777777" w:rsidR="00812CA1" w:rsidRDefault="00812CA1">
      <w:pPr>
        <w:pStyle w:val="Normal1"/>
        <w:rPr>
          <w:rFonts w:ascii="Nunito" w:eastAsia="Nunito" w:hAnsi="Nunito" w:cs="Nunito"/>
          <w:b/>
        </w:rPr>
      </w:pPr>
    </w:p>
    <w:p w14:paraId="00000084" w14:textId="77777777" w:rsidR="00812CA1" w:rsidRDefault="00812CA1">
      <w:pPr>
        <w:pStyle w:val="Normal1"/>
        <w:rPr>
          <w:rFonts w:ascii="Nunito" w:eastAsia="Nunito" w:hAnsi="Nunito" w:cs="Nunito"/>
          <w:b/>
        </w:rPr>
      </w:pPr>
    </w:p>
    <w:p w14:paraId="00000085" w14:textId="77777777" w:rsidR="00812CA1" w:rsidRDefault="00812CA1">
      <w:pPr>
        <w:pStyle w:val="Normal1"/>
        <w:rPr>
          <w:rFonts w:ascii="Nunito" w:eastAsia="Nunito" w:hAnsi="Nunito" w:cs="Nunito"/>
          <w:b/>
        </w:rPr>
      </w:pPr>
    </w:p>
    <w:p w14:paraId="00000086" w14:textId="77777777" w:rsidR="00812CA1" w:rsidRDefault="00812CA1">
      <w:pPr>
        <w:pStyle w:val="Normal1"/>
        <w:rPr>
          <w:rFonts w:ascii="Nunito" w:eastAsia="Nunito" w:hAnsi="Nunito" w:cs="Nunito"/>
          <w:b/>
        </w:rPr>
      </w:pPr>
    </w:p>
    <w:p w14:paraId="00000087" w14:textId="77777777" w:rsidR="00812CA1" w:rsidRDefault="00812CA1">
      <w:pPr>
        <w:pStyle w:val="Normal1"/>
        <w:rPr>
          <w:rFonts w:ascii="Nunito" w:eastAsia="Nunito" w:hAnsi="Nunito" w:cs="Nunito"/>
          <w:b/>
        </w:rPr>
      </w:pPr>
    </w:p>
    <w:p w14:paraId="00000088" w14:textId="77777777" w:rsidR="00812CA1" w:rsidRDefault="00812CA1">
      <w:pPr>
        <w:pStyle w:val="Normal1"/>
        <w:rPr>
          <w:rFonts w:ascii="Nunito" w:eastAsia="Nunito" w:hAnsi="Nunito" w:cs="Nunito"/>
          <w:b/>
        </w:rPr>
      </w:pPr>
    </w:p>
    <w:p w14:paraId="61DE1794" w14:textId="77777777" w:rsidR="00B224D9" w:rsidRDefault="00B224D9">
      <w:pPr>
        <w:pStyle w:val="Normal1"/>
        <w:rPr>
          <w:rFonts w:ascii="Nunito" w:eastAsia="Nunito" w:hAnsi="Nunito" w:cs="Nunito"/>
          <w:b/>
        </w:rPr>
      </w:pPr>
    </w:p>
    <w:p w14:paraId="203B7D6E" w14:textId="77777777" w:rsidR="00B224D9" w:rsidRDefault="00B224D9">
      <w:pPr>
        <w:pStyle w:val="Normal1"/>
        <w:rPr>
          <w:rFonts w:ascii="Nunito" w:eastAsia="Nunito" w:hAnsi="Nunito" w:cs="Nunito"/>
          <w:b/>
        </w:rPr>
      </w:pPr>
    </w:p>
    <w:p w14:paraId="2547B7AF" w14:textId="77777777" w:rsidR="00B224D9" w:rsidRDefault="00B224D9">
      <w:pPr>
        <w:pStyle w:val="Normal1"/>
        <w:rPr>
          <w:rFonts w:ascii="Nunito" w:eastAsia="Nunito" w:hAnsi="Nunito" w:cs="Nunito"/>
          <w:b/>
        </w:rPr>
      </w:pPr>
    </w:p>
    <w:p w14:paraId="4B5E7C6E" w14:textId="77777777" w:rsidR="00B224D9" w:rsidRDefault="00B224D9">
      <w:pPr>
        <w:pStyle w:val="Normal1"/>
        <w:rPr>
          <w:rFonts w:ascii="Nunito" w:eastAsia="Nunito" w:hAnsi="Nunito" w:cs="Nunito"/>
          <w:b/>
        </w:rPr>
      </w:pPr>
    </w:p>
    <w:p w14:paraId="00000089" w14:textId="77777777" w:rsidR="00812CA1" w:rsidRDefault="00812CA1">
      <w:pPr>
        <w:pStyle w:val="Normal1"/>
        <w:rPr>
          <w:rFonts w:ascii="Nunito" w:eastAsia="Nunito" w:hAnsi="Nunito" w:cs="Nunito"/>
          <w:b/>
        </w:rPr>
      </w:pPr>
    </w:p>
    <w:p w14:paraId="0000008A" w14:textId="77777777" w:rsidR="00812CA1" w:rsidRDefault="00812CA1">
      <w:pPr>
        <w:pStyle w:val="Normal1"/>
        <w:rPr>
          <w:rFonts w:ascii="Nunito" w:eastAsia="Nunito" w:hAnsi="Nunito" w:cs="Nunito"/>
          <w:b/>
        </w:rPr>
      </w:pPr>
    </w:p>
    <w:p w14:paraId="0000008B" w14:textId="77777777" w:rsidR="00812CA1" w:rsidRDefault="00812CA1">
      <w:pPr>
        <w:pStyle w:val="Normal1"/>
        <w:rPr>
          <w:rFonts w:ascii="Nunito" w:eastAsia="Nunito" w:hAnsi="Nunito" w:cs="Nunito"/>
          <w:b/>
        </w:rPr>
      </w:pPr>
    </w:p>
    <w:p w14:paraId="0000008C" w14:textId="77777777" w:rsidR="00812CA1" w:rsidRDefault="00812CA1">
      <w:pPr>
        <w:pStyle w:val="Normal1"/>
        <w:rPr>
          <w:rFonts w:ascii="Nunito" w:eastAsia="Nunito" w:hAnsi="Nunito" w:cs="Nunito"/>
          <w:b/>
        </w:rPr>
      </w:pPr>
    </w:p>
    <w:p w14:paraId="0000008D" w14:textId="77777777" w:rsidR="00812CA1" w:rsidRDefault="00812CA1">
      <w:pPr>
        <w:pStyle w:val="Normal1"/>
        <w:rPr>
          <w:rFonts w:ascii="Nunito" w:eastAsia="Nunito" w:hAnsi="Nunito" w:cs="Nunito"/>
          <w:b/>
        </w:rPr>
      </w:pPr>
    </w:p>
    <w:p w14:paraId="0000008E" w14:textId="77777777" w:rsidR="00812CA1" w:rsidRDefault="00812CA1">
      <w:pPr>
        <w:pStyle w:val="Normal1"/>
        <w:rPr>
          <w:rFonts w:ascii="Nunito" w:eastAsia="Nunito" w:hAnsi="Nunito" w:cs="Nunito"/>
          <w:b/>
        </w:rPr>
      </w:pPr>
    </w:p>
    <w:p w14:paraId="0000008F" w14:textId="77777777" w:rsidR="00812CA1" w:rsidRDefault="00B224D9">
      <w:pPr>
        <w:pStyle w:val="Normal1"/>
        <w:jc w:val="center"/>
        <w:rPr>
          <w:rFonts w:ascii="Nunito" w:eastAsia="Nunito" w:hAnsi="Nunito" w:cs="Nunito"/>
          <w:b/>
        </w:rPr>
      </w:pPr>
      <w:r>
        <w:rPr>
          <w:rFonts w:ascii="Nunito" w:eastAsia="Nunito" w:hAnsi="Nunito" w:cs="Nunito"/>
          <w:b/>
        </w:rPr>
        <w:t>APPENDIX A: SCOPE OF WORK</w:t>
      </w:r>
    </w:p>
    <w:p w14:paraId="00000090" w14:textId="77777777" w:rsidR="00812CA1" w:rsidRDefault="00812CA1">
      <w:pPr>
        <w:pStyle w:val="Normal1"/>
        <w:jc w:val="center"/>
        <w:rPr>
          <w:rFonts w:ascii="Nunito" w:eastAsia="Nunito" w:hAnsi="Nunito" w:cs="Nunito"/>
          <w:b/>
        </w:rPr>
      </w:pPr>
    </w:p>
    <w:p w14:paraId="00000091" w14:textId="77777777" w:rsidR="00812CA1" w:rsidRDefault="00B224D9">
      <w:pPr>
        <w:pStyle w:val="Normal1"/>
        <w:rPr>
          <w:rFonts w:ascii="Nunito" w:eastAsia="Nunito" w:hAnsi="Nunito" w:cs="Nunito"/>
          <w:b/>
        </w:rPr>
      </w:pPr>
      <w:r>
        <w:rPr>
          <w:rFonts w:ascii="Nunito" w:eastAsia="Nunito" w:hAnsi="Nunito" w:cs="Nunito"/>
          <w:b/>
        </w:rPr>
        <w:t>Priority Projects</w:t>
      </w:r>
    </w:p>
    <w:p w14:paraId="00000092" w14:textId="77777777" w:rsidR="00812CA1" w:rsidRDefault="00812CA1">
      <w:pPr>
        <w:pStyle w:val="Normal1"/>
        <w:rPr>
          <w:rFonts w:ascii="Nunito" w:eastAsia="Nunito" w:hAnsi="Nunito" w:cs="Nunito"/>
          <w:i/>
        </w:rPr>
      </w:pPr>
    </w:p>
    <w:p w14:paraId="00000093" w14:textId="77777777" w:rsidR="00812CA1" w:rsidRDefault="00B224D9">
      <w:pPr>
        <w:pStyle w:val="Normal1"/>
        <w:numPr>
          <w:ilvl w:val="0"/>
          <w:numId w:val="3"/>
        </w:numPr>
        <w:rPr>
          <w:rFonts w:ascii="Nunito" w:eastAsia="Nunito" w:hAnsi="Nunito" w:cs="Nunito"/>
          <w:i/>
        </w:rPr>
      </w:pPr>
      <w:r>
        <w:rPr>
          <w:rFonts w:ascii="Nunito" w:eastAsia="Nunito" w:hAnsi="Nunito" w:cs="Nunito"/>
          <w:i/>
        </w:rPr>
        <w:t xml:space="preserve">Evaluate 501(c)(3) non-profit designation as a potential structure for the ZRC. </w:t>
      </w:r>
    </w:p>
    <w:p w14:paraId="00000094" w14:textId="77777777" w:rsidR="00812CA1" w:rsidRDefault="00B224D9">
      <w:pPr>
        <w:pStyle w:val="Normal1"/>
        <w:numPr>
          <w:ilvl w:val="1"/>
          <w:numId w:val="3"/>
        </w:numPr>
        <w:rPr>
          <w:rFonts w:ascii="Nunito" w:eastAsia="Nunito" w:hAnsi="Nunito" w:cs="Nunito"/>
        </w:rPr>
      </w:pPr>
      <w:r>
        <w:rPr>
          <w:rFonts w:ascii="Nunito" w:eastAsia="Nunito" w:hAnsi="Nunito" w:cs="Nunito"/>
        </w:rPr>
        <w:t>Consult with stakeholders about the value of 501(c)(3) designation; facilitate discussions during ZRC Workshops.</w:t>
      </w:r>
    </w:p>
    <w:p w14:paraId="00000095" w14:textId="77777777" w:rsidR="00812CA1" w:rsidRDefault="00B224D9">
      <w:pPr>
        <w:pStyle w:val="Normal1"/>
        <w:numPr>
          <w:ilvl w:val="1"/>
          <w:numId w:val="3"/>
        </w:numPr>
        <w:rPr>
          <w:rFonts w:ascii="Nunito" w:eastAsia="Nunito" w:hAnsi="Nunito" w:cs="Nunito"/>
        </w:rPr>
      </w:pPr>
      <w:r>
        <w:rPr>
          <w:rFonts w:ascii="Nunito" w:eastAsia="Nunito" w:hAnsi="Nunito" w:cs="Nunito"/>
        </w:rPr>
        <w:t xml:space="preserve">Complete steps to establish designation, if this course of action is approved by ZRC stakeholders. </w:t>
      </w:r>
    </w:p>
    <w:p w14:paraId="00000096" w14:textId="77777777" w:rsidR="00812CA1" w:rsidRDefault="00B224D9">
      <w:pPr>
        <w:pStyle w:val="Normal1"/>
        <w:numPr>
          <w:ilvl w:val="0"/>
          <w:numId w:val="3"/>
        </w:numPr>
        <w:rPr>
          <w:rFonts w:ascii="Nunito" w:eastAsia="Nunito" w:hAnsi="Nunito" w:cs="Nunito"/>
          <w:i/>
        </w:rPr>
      </w:pPr>
      <w:r>
        <w:rPr>
          <w:rFonts w:ascii="Nunito" w:eastAsia="Nunito" w:hAnsi="Nunito" w:cs="Nunito"/>
          <w:i/>
        </w:rPr>
        <w:t xml:space="preserve">Facilitate communication between regional stakeholders and the Greater Zion Mobile Application development team.  </w:t>
      </w:r>
    </w:p>
    <w:p w14:paraId="00000097" w14:textId="77777777" w:rsidR="00812CA1" w:rsidRDefault="00B224D9">
      <w:pPr>
        <w:pStyle w:val="Normal1"/>
        <w:numPr>
          <w:ilvl w:val="1"/>
          <w:numId w:val="3"/>
        </w:numPr>
        <w:rPr>
          <w:rFonts w:ascii="Nunito" w:eastAsia="Nunito" w:hAnsi="Nunito" w:cs="Nunito"/>
        </w:rPr>
      </w:pPr>
      <w:r>
        <w:rPr>
          <w:rFonts w:ascii="Nunito" w:eastAsia="Nunito" w:hAnsi="Nunito" w:cs="Nunito"/>
        </w:rPr>
        <w:t>Collect feedback from stakeholders regarding desired app content.</w:t>
      </w:r>
    </w:p>
    <w:p w14:paraId="00000098" w14:textId="77777777" w:rsidR="00812CA1" w:rsidRDefault="00B224D9">
      <w:pPr>
        <w:pStyle w:val="Normal1"/>
        <w:numPr>
          <w:ilvl w:val="1"/>
          <w:numId w:val="3"/>
        </w:numPr>
        <w:rPr>
          <w:rFonts w:ascii="Nunito" w:eastAsia="Nunito" w:hAnsi="Nunito" w:cs="Nunito"/>
        </w:rPr>
      </w:pPr>
      <w:r>
        <w:rPr>
          <w:rFonts w:ascii="Nunito" w:eastAsia="Nunito" w:hAnsi="Nunito" w:cs="Nunito"/>
        </w:rPr>
        <w:t xml:space="preserve">Attend App Meetings in order to communicate stakeholder feedback to developers and provide app updates to stakeholders. </w:t>
      </w:r>
    </w:p>
    <w:p w14:paraId="00000099" w14:textId="77777777" w:rsidR="00812CA1" w:rsidRDefault="00B224D9">
      <w:pPr>
        <w:pStyle w:val="Normal1"/>
        <w:numPr>
          <w:ilvl w:val="1"/>
          <w:numId w:val="3"/>
        </w:numPr>
        <w:rPr>
          <w:rFonts w:ascii="Nunito" w:eastAsia="Nunito" w:hAnsi="Nunito" w:cs="Nunito"/>
        </w:rPr>
      </w:pPr>
      <w:r>
        <w:rPr>
          <w:rFonts w:ascii="Nunito" w:eastAsia="Nunito" w:hAnsi="Nunito" w:cs="Nunito"/>
        </w:rPr>
        <w:t xml:space="preserve">Facilitate data-sharing between app developers and stakeholders. </w:t>
      </w:r>
    </w:p>
    <w:p w14:paraId="0000009A" w14:textId="77777777" w:rsidR="00812CA1" w:rsidRDefault="00B224D9">
      <w:pPr>
        <w:pStyle w:val="Normal1"/>
        <w:numPr>
          <w:ilvl w:val="1"/>
          <w:numId w:val="3"/>
        </w:numPr>
        <w:rPr>
          <w:rFonts w:ascii="Nunito" w:eastAsia="Nunito" w:hAnsi="Nunito" w:cs="Nunito"/>
        </w:rPr>
      </w:pPr>
      <w:r>
        <w:rPr>
          <w:rFonts w:ascii="Nunito" w:eastAsia="Nunito" w:hAnsi="Nunito" w:cs="Nunito"/>
        </w:rPr>
        <w:t xml:space="preserve">Assist the Regional App in securing development and maintenance funding. </w:t>
      </w:r>
    </w:p>
    <w:p w14:paraId="0000009B" w14:textId="77777777" w:rsidR="00812CA1" w:rsidRDefault="00B224D9">
      <w:pPr>
        <w:pStyle w:val="Normal1"/>
        <w:numPr>
          <w:ilvl w:val="0"/>
          <w:numId w:val="3"/>
        </w:numPr>
        <w:rPr>
          <w:rFonts w:ascii="Nunito" w:eastAsia="Nunito" w:hAnsi="Nunito" w:cs="Nunito"/>
          <w:i/>
        </w:rPr>
      </w:pPr>
      <w:r>
        <w:rPr>
          <w:rFonts w:ascii="Nunito" w:eastAsia="Nunito" w:hAnsi="Nunito" w:cs="Nunito"/>
          <w:i/>
        </w:rPr>
        <w:t>Collaborate with regional stakeholders in developing a regional recreational plan.</w:t>
      </w:r>
    </w:p>
    <w:p w14:paraId="0000009C" w14:textId="77777777" w:rsidR="00812CA1" w:rsidRDefault="00B224D9">
      <w:pPr>
        <w:pStyle w:val="Normal1"/>
        <w:numPr>
          <w:ilvl w:val="1"/>
          <w:numId w:val="3"/>
        </w:numPr>
        <w:rPr>
          <w:rFonts w:ascii="Nunito" w:eastAsia="Nunito" w:hAnsi="Nunito" w:cs="Nunito"/>
        </w:rPr>
      </w:pPr>
      <w:r>
        <w:rPr>
          <w:rFonts w:ascii="Nunito" w:eastAsia="Nunito" w:hAnsi="Nunito" w:cs="Nunito"/>
        </w:rPr>
        <w:t>Determine the ideal format for regional recreational planning.</w:t>
      </w:r>
    </w:p>
    <w:p w14:paraId="0000009D" w14:textId="77777777" w:rsidR="00812CA1" w:rsidRDefault="00B224D9">
      <w:pPr>
        <w:pStyle w:val="Normal1"/>
        <w:numPr>
          <w:ilvl w:val="1"/>
          <w:numId w:val="3"/>
        </w:numPr>
        <w:rPr>
          <w:rFonts w:ascii="Nunito" w:eastAsia="Nunito" w:hAnsi="Nunito" w:cs="Nunito"/>
        </w:rPr>
      </w:pPr>
      <w:r>
        <w:rPr>
          <w:rFonts w:ascii="Nunito" w:eastAsia="Nunito" w:hAnsi="Nunito" w:cs="Nunito"/>
        </w:rPr>
        <w:t>Identify goals of regional recreational planning.</w:t>
      </w:r>
    </w:p>
    <w:p w14:paraId="0000009E" w14:textId="77777777" w:rsidR="00812CA1" w:rsidRDefault="00B224D9">
      <w:pPr>
        <w:pStyle w:val="Normal1"/>
        <w:numPr>
          <w:ilvl w:val="1"/>
          <w:numId w:val="3"/>
        </w:numPr>
        <w:rPr>
          <w:rFonts w:ascii="Nunito" w:eastAsia="Nunito" w:hAnsi="Nunito" w:cs="Nunito"/>
        </w:rPr>
      </w:pPr>
      <w:r>
        <w:rPr>
          <w:rFonts w:ascii="Nunito" w:eastAsia="Nunito" w:hAnsi="Nunito" w:cs="Nunito"/>
        </w:rPr>
        <w:t>Evaluate financial or material needs with regards to regional recreational planning. If financial or material needs have not been met, work to secure funds and/or supplies.</w:t>
      </w:r>
    </w:p>
    <w:p w14:paraId="0000009F" w14:textId="77777777" w:rsidR="00812CA1" w:rsidRDefault="00B224D9">
      <w:pPr>
        <w:pStyle w:val="Normal1"/>
        <w:numPr>
          <w:ilvl w:val="1"/>
          <w:numId w:val="3"/>
        </w:numPr>
        <w:rPr>
          <w:rFonts w:ascii="Nunito" w:eastAsia="Nunito" w:hAnsi="Nunito" w:cs="Nunito"/>
        </w:rPr>
      </w:pPr>
      <w:r>
        <w:rPr>
          <w:rFonts w:ascii="Nunito" w:eastAsia="Nunito" w:hAnsi="Nunito" w:cs="Nunito"/>
        </w:rPr>
        <w:t xml:space="preserve">Communicate progress regularly to regional stakeholders and ZRC members; facilitate coordination between entities. </w:t>
      </w:r>
    </w:p>
    <w:p w14:paraId="000000A0" w14:textId="77777777" w:rsidR="00812CA1" w:rsidRDefault="00B224D9">
      <w:pPr>
        <w:pStyle w:val="Normal1"/>
        <w:numPr>
          <w:ilvl w:val="0"/>
          <w:numId w:val="3"/>
        </w:numPr>
        <w:rPr>
          <w:rFonts w:ascii="Georgia" w:eastAsia="Georgia" w:hAnsi="Georgia" w:cs="Georgia"/>
          <w:i/>
        </w:rPr>
      </w:pPr>
      <w:r>
        <w:rPr>
          <w:rFonts w:ascii="Nunito" w:eastAsia="Nunito" w:hAnsi="Nunito" w:cs="Nunito"/>
          <w:i/>
        </w:rPr>
        <w:t>Help implement the 2020 Regional Multi-Use Trail Feasibility Study.</w:t>
      </w:r>
      <w:r>
        <w:rPr>
          <w:rFonts w:ascii="Nunito" w:eastAsia="Nunito" w:hAnsi="Nunito" w:cs="Nunito"/>
          <w:b/>
          <w:i/>
        </w:rPr>
        <w:t xml:space="preserve"> </w:t>
      </w:r>
    </w:p>
    <w:p w14:paraId="000000A1" w14:textId="77777777" w:rsidR="00812CA1" w:rsidRDefault="00B224D9">
      <w:pPr>
        <w:pStyle w:val="Normal1"/>
        <w:numPr>
          <w:ilvl w:val="1"/>
          <w:numId w:val="3"/>
        </w:numPr>
        <w:rPr>
          <w:rFonts w:ascii="Nunito" w:eastAsia="Nunito" w:hAnsi="Nunito" w:cs="Nunito"/>
        </w:rPr>
      </w:pPr>
      <w:r>
        <w:rPr>
          <w:rFonts w:ascii="Nunito" w:eastAsia="Nunito" w:hAnsi="Nunito" w:cs="Nunito"/>
        </w:rPr>
        <w:t>Analyze the Trail Feasibility Study and determine next-steps.</w:t>
      </w:r>
    </w:p>
    <w:p w14:paraId="000000A2" w14:textId="77777777" w:rsidR="00812CA1" w:rsidRDefault="00B224D9">
      <w:pPr>
        <w:pStyle w:val="Normal1"/>
        <w:numPr>
          <w:ilvl w:val="1"/>
          <w:numId w:val="3"/>
        </w:numPr>
        <w:rPr>
          <w:rFonts w:ascii="Nunito" w:eastAsia="Nunito" w:hAnsi="Nunito" w:cs="Nunito"/>
        </w:rPr>
      </w:pPr>
      <w:r>
        <w:rPr>
          <w:rFonts w:ascii="Nunito" w:eastAsia="Nunito" w:hAnsi="Nunito" w:cs="Nunito"/>
        </w:rPr>
        <w:t xml:space="preserve">Identify funding resources. </w:t>
      </w:r>
    </w:p>
    <w:p w14:paraId="000000A3" w14:textId="77777777" w:rsidR="00812CA1" w:rsidRDefault="00B224D9">
      <w:pPr>
        <w:pStyle w:val="Normal1"/>
        <w:numPr>
          <w:ilvl w:val="1"/>
          <w:numId w:val="3"/>
        </w:numPr>
        <w:rPr>
          <w:rFonts w:ascii="Nunito" w:eastAsia="Nunito" w:hAnsi="Nunito" w:cs="Nunito"/>
        </w:rPr>
      </w:pPr>
      <w:r>
        <w:rPr>
          <w:rFonts w:ascii="Nunito" w:eastAsia="Nunito" w:hAnsi="Nunito" w:cs="Nunito"/>
        </w:rPr>
        <w:t xml:space="preserve">Apply to 4+ grants. </w:t>
      </w:r>
    </w:p>
    <w:p w14:paraId="000000A4" w14:textId="77777777" w:rsidR="00812CA1" w:rsidRDefault="00B224D9">
      <w:pPr>
        <w:pStyle w:val="Normal1"/>
        <w:numPr>
          <w:ilvl w:val="0"/>
          <w:numId w:val="3"/>
        </w:numPr>
        <w:rPr>
          <w:rFonts w:ascii="Nunito" w:eastAsia="Nunito" w:hAnsi="Nunito" w:cs="Nunito"/>
          <w:i/>
        </w:rPr>
      </w:pPr>
      <w:r>
        <w:rPr>
          <w:rFonts w:ascii="Nunito" w:eastAsia="Nunito" w:hAnsi="Nunito" w:cs="Nunito"/>
          <w:i/>
        </w:rPr>
        <w:t>Investigate opportunities to expand the positive impacts of the Zion Scenic Byway.</w:t>
      </w:r>
    </w:p>
    <w:p w14:paraId="000000A5" w14:textId="77777777" w:rsidR="00812CA1" w:rsidRDefault="00B224D9">
      <w:pPr>
        <w:pStyle w:val="Normal1"/>
        <w:numPr>
          <w:ilvl w:val="1"/>
          <w:numId w:val="3"/>
        </w:numPr>
        <w:rPr>
          <w:rFonts w:ascii="Nunito" w:eastAsia="Nunito" w:hAnsi="Nunito" w:cs="Nunito"/>
        </w:rPr>
      </w:pPr>
      <w:r>
        <w:rPr>
          <w:rFonts w:ascii="Nunito" w:eastAsia="Nunito" w:hAnsi="Nunito" w:cs="Nunito"/>
        </w:rPr>
        <w:t>Review the Zion Scenic Byway Interpretive Plan and identify potential projects.</w:t>
      </w:r>
    </w:p>
    <w:p w14:paraId="000000A6" w14:textId="77777777" w:rsidR="00812CA1" w:rsidRDefault="00B224D9">
      <w:pPr>
        <w:pStyle w:val="Normal1"/>
        <w:numPr>
          <w:ilvl w:val="1"/>
          <w:numId w:val="3"/>
        </w:numPr>
        <w:rPr>
          <w:rFonts w:ascii="Nunito" w:eastAsia="Nunito" w:hAnsi="Nunito" w:cs="Nunito"/>
        </w:rPr>
      </w:pPr>
      <w:r>
        <w:rPr>
          <w:rFonts w:ascii="Nunito" w:eastAsia="Nunito" w:hAnsi="Nunito" w:cs="Nunito"/>
        </w:rPr>
        <w:t xml:space="preserve">Apply for grants to fund projects along the Byway. </w:t>
      </w:r>
    </w:p>
    <w:p w14:paraId="000000A7" w14:textId="77777777" w:rsidR="00812CA1" w:rsidRDefault="00B224D9">
      <w:pPr>
        <w:pStyle w:val="Normal1"/>
        <w:numPr>
          <w:ilvl w:val="1"/>
          <w:numId w:val="3"/>
        </w:numPr>
        <w:rPr>
          <w:rFonts w:ascii="Nunito" w:eastAsia="Nunito" w:hAnsi="Nunito" w:cs="Nunito"/>
        </w:rPr>
      </w:pPr>
      <w:r>
        <w:rPr>
          <w:rFonts w:ascii="Nunito" w:eastAsia="Nunito" w:hAnsi="Nunito" w:cs="Nunito"/>
        </w:rPr>
        <w:t xml:space="preserve">Coordinate with local agencies and organizations to promote the Byway. </w:t>
      </w:r>
    </w:p>
    <w:p w14:paraId="000000A8" w14:textId="77777777" w:rsidR="00812CA1" w:rsidRDefault="00812CA1">
      <w:pPr>
        <w:pStyle w:val="Normal1"/>
        <w:rPr>
          <w:rFonts w:ascii="Nunito" w:eastAsia="Nunito" w:hAnsi="Nunito" w:cs="Nunito"/>
          <w:i/>
        </w:rPr>
      </w:pPr>
    </w:p>
    <w:p w14:paraId="000000A9" w14:textId="77777777" w:rsidR="00812CA1" w:rsidRDefault="00B224D9">
      <w:pPr>
        <w:pStyle w:val="Normal1"/>
        <w:rPr>
          <w:rFonts w:ascii="Nunito" w:eastAsia="Nunito" w:hAnsi="Nunito" w:cs="Nunito"/>
          <w:b/>
        </w:rPr>
      </w:pPr>
      <w:r>
        <w:rPr>
          <w:rFonts w:ascii="Nunito" w:eastAsia="Nunito" w:hAnsi="Nunito" w:cs="Nunito"/>
          <w:b/>
        </w:rPr>
        <w:t>Ongoing Tasks and Concerns</w:t>
      </w:r>
    </w:p>
    <w:p w14:paraId="000000AA" w14:textId="77777777" w:rsidR="00812CA1" w:rsidRDefault="00812CA1">
      <w:pPr>
        <w:pStyle w:val="Normal1"/>
        <w:rPr>
          <w:rFonts w:ascii="Nunito" w:eastAsia="Nunito" w:hAnsi="Nunito" w:cs="Nunito"/>
        </w:rPr>
      </w:pPr>
    </w:p>
    <w:p w14:paraId="000000AB" w14:textId="77777777" w:rsidR="00812CA1" w:rsidRDefault="00B224D9">
      <w:pPr>
        <w:pStyle w:val="Normal1"/>
        <w:numPr>
          <w:ilvl w:val="0"/>
          <w:numId w:val="2"/>
        </w:numPr>
        <w:rPr>
          <w:rFonts w:ascii="Nunito" w:eastAsia="Nunito" w:hAnsi="Nunito" w:cs="Nunito"/>
        </w:rPr>
      </w:pPr>
      <w:r>
        <w:rPr>
          <w:rFonts w:ascii="Nunito" w:eastAsia="Nunito" w:hAnsi="Nunito" w:cs="Nunito"/>
        </w:rPr>
        <w:t xml:space="preserve">Engage all stakeholders whose actions could have potentially significant impacts on the region, or who may themselves be significantly impacted by what occurs in the region. </w:t>
      </w:r>
    </w:p>
    <w:p w14:paraId="000000AC" w14:textId="77777777" w:rsidR="00812CA1" w:rsidRDefault="00B224D9">
      <w:pPr>
        <w:pStyle w:val="Normal1"/>
        <w:numPr>
          <w:ilvl w:val="0"/>
          <w:numId w:val="2"/>
        </w:numPr>
        <w:rPr>
          <w:rFonts w:ascii="Nunito" w:eastAsia="Nunito" w:hAnsi="Nunito" w:cs="Nunito"/>
        </w:rPr>
      </w:pPr>
      <w:r>
        <w:rPr>
          <w:rFonts w:ascii="Nunito" w:eastAsia="Nunito" w:hAnsi="Nunito" w:cs="Nunito"/>
        </w:rPr>
        <w:t xml:space="preserve">Design ZRC Workshops efficiently, plan them appropriately, and host them consistently.  </w:t>
      </w:r>
    </w:p>
    <w:p w14:paraId="000000AD" w14:textId="77777777" w:rsidR="00812CA1" w:rsidRDefault="00B224D9">
      <w:pPr>
        <w:pStyle w:val="Normal1"/>
        <w:numPr>
          <w:ilvl w:val="0"/>
          <w:numId w:val="2"/>
        </w:numPr>
        <w:rPr>
          <w:rFonts w:ascii="Nunito" w:eastAsia="Nunito" w:hAnsi="Nunito" w:cs="Nunito"/>
        </w:rPr>
      </w:pPr>
      <w:r>
        <w:rPr>
          <w:rFonts w:ascii="Nunito" w:eastAsia="Nunito" w:hAnsi="Nunito" w:cs="Nunito"/>
        </w:rPr>
        <w:t>Conduct effective public outreach.</w:t>
      </w:r>
      <w:r>
        <w:rPr>
          <w:rFonts w:ascii="Nunito" w:eastAsia="Nunito" w:hAnsi="Nunito" w:cs="Nunito"/>
          <w:b/>
        </w:rPr>
        <w:t xml:space="preserve">  </w:t>
      </w:r>
    </w:p>
    <w:p w14:paraId="000000AE" w14:textId="77777777" w:rsidR="00812CA1" w:rsidRDefault="00B224D9">
      <w:pPr>
        <w:pStyle w:val="Normal1"/>
        <w:numPr>
          <w:ilvl w:val="0"/>
          <w:numId w:val="2"/>
        </w:numPr>
        <w:rPr>
          <w:rFonts w:ascii="Nunito" w:eastAsia="Nunito" w:hAnsi="Nunito" w:cs="Nunito"/>
        </w:rPr>
      </w:pPr>
      <w:r>
        <w:rPr>
          <w:rFonts w:ascii="Nunito" w:eastAsia="Nunito" w:hAnsi="Nunito" w:cs="Nunito"/>
        </w:rPr>
        <w:t>Facilitate communication amongst stakeholders.</w:t>
      </w:r>
    </w:p>
    <w:p w14:paraId="000000AF" w14:textId="77777777" w:rsidR="00812CA1" w:rsidRDefault="00B224D9">
      <w:pPr>
        <w:pStyle w:val="Normal1"/>
        <w:numPr>
          <w:ilvl w:val="0"/>
          <w:numId w:val="2"/>
        </w:numPr>
        <w:rPr>
          <w:rFonts w:ascii="Nunito" w:eastAsia="Nunito" w:hAnsi="Nunito" w:cs="Nunito"/>
        </w:rPr>
      </w:pPr>
      <w:r>
        <w:rPr>
          <w:rFonts w:ascii="Nunito" w:eastAsia="Nunito" w:hAnsi="Nunito" w:cs="Nunito"/>
        </w:rPr>
        <w:t xml:space="preserve">Support stakeholders’ efforts concerning area beautification, community improvement, and visitor education. </w:t>
      </w:r>
    </w:p>
    <w:p w14:paraId="000000B0" w14:textId="77777777" w:rsidR="00812CA1" w:rsidRDefault="00B224D9">
      <w:pPr>
        <w:pStyle w:val="Normal1"/>
        <w:numPr>
          <w:ilvl w:val="0"/>
          <w:numId w:val="2"/>
        </w:numPr>
        <w:rPr>
          <w:rFonts w:ascii="Nunito" w:eastAsia="Nunito" w:hAnsi="Nunito" w:cs="Nunito"/>
        </w:rPr>
      </w:pPr>
      <w:r>
        <w:rPr>
          <w:rFonts w:ascii="Nunito" w:eastAsia="Nunito" w:hAnsi="Nunito" w:cs="Nunito"/>
        </w:rPr>
        <w:lastRenderedPageBreak/>
        <w:t xml:space="preserve">Support the implementation of a St. George to Zion Public Transit System. Facilitate coordination and communication. </w:t>
      </w:r>
    </w:p>
    <w:p w14:paraId="000000B1" w14:textId="77777777" w:rsidR="00812CA1" w:rsidRDefault="00B224D9">
      <w:pPr>
        <w:pStyle w:val="Normal1"/>
        <w:numPr>
          <w:ilvl w:val="0"/>
          <w:numId w:val="2"/>
        </w:numPr>
        <w:rPr>
          <w:rFonts w:ascii="Nunito" w:eastAsia="Nunito" w:hAnsi="Nunito" w:cs="Nunito"/>
        </w:rPr>
      </w:pPr>
      <w:r>
        <w:rPr>
          <w:rFonts w:ascii="Nunito" w:eastAsia="Nunito" w:hAnsi="Nunito" w:cs="Nunito"/>
        </w:rPr>
        <w:t xml:space="preserve">Engage with transit planning on the East Side of Zion National Park. Facilitate coordination and communication. </w:t>
      </w:r>
    </w:p>
    <w:p w14:paraId="000000B2" w14:textId="77777777" w:rsidR="00812CA1" w:rsidRDefault="00B224D9">
      <w:pPr>
        <w:pStyle w:val="Normal1"/>
        <w:numPr>
          <w:ilvl w:val="0"/>
          <w:numId w:val="2"/>
        </w:numPr>
        <w:rPr>
          <w:rFonts w:ascii="Nunito" w:eastAsia="Nunito" w:hAnsi="Nunito" w:cs="Nunito"/>
        </w:rPr>
      </w:pPr>
      <w:r>
        <w:rPr>
          <w:rFonts w:ascii="Nunito" w:eastAsia="Nunito" w:hAnsi="Nunito" w:cs="Nunito"/>
        </w:rPr>
        <w:t xml:space="preserve">Support stakeholders’ efforts to diversify the area’s economy (industry type, visitor type, geographic spread, etc.) and increase its economic vitality. </w:t>
      </w:r>
    </w:p>
    <w:p w14:paraId="000000B3" w14:textId="77777777" w:rsidR="00812CA1" w:rsidRDefault="00B224D9">
      <w:pPr>
        <w:pStyle w:val="Normal1"/>
        <w:numPr>
          <w:ilvl w:val="0"/>
          <w:numId w:val="2"/>
        </w:numPr>
        <w:spacing w:after="240"/>
        <w:rPr>
          <w:rFonts w:ascii="Nunito" w:eastAsia="Nunito" w:hAnsi="Nunito" w:cs="Nunito"/>
        </w:rPr>
      </w:pPr>
      <w:r>
        <w:rPr>
          <w:rFonts w:ascii="Nunito" w:eastAsia="Nunito" w:hAnsi="Nunito" w:cs="Nunito"/>
        </w:rPr>
        <w:t>Support stakeholders’ efforts to sustainably manage and conserve the area’s natural, cultural, and recreational resources and values.</w:t>
      </w:r>
    </w:p>
    <w:p w14:paraId="000000B4" w14:textId="77777777" w:rsidR="00812CA1" w:rsidRDefault="00812CA1">
      <w:pPr>
        <w:pStyle w:val="Normal1"/>
      </w:pPr>
    </w:p>
    <w:p w14:paraId="000000B5" w14:textId="77777777" w:rsidR="00812CA1" w:rsidRDefault="00812CA1">
      <w:pPr>
        <w:pStyle w:val="Normal1"/>
      </w:pPr>
    </w:p>
    <w:p w14:paraId="000000B6" w14:textId="77777777" w:rsidR="00812CA1" w:rsidRDefault="00812CA1">
      <w:pPr>
        <w:pStyle w:val="Normal1"/>
      </w:pPr>
    </w:p>
    <w:p w14:paraId="000000B7" w14:textId="77777777" w:rsidR="00812CA1" w:rsidRDefault="00812CA1">
      <w:pPr>
        <w:pStyle w:val="Normal1"/>
      </w:pPr>
    </w:p>
    <w:p w14:paraId="000000B8" w14:textId="77777777" w:rsidR="00812CA1" w:rsidRDefault="00812CA1">
      <w:pPr>
        <w:pStyle w:val="Normal1"/>
      </w:pPr>
    </w:p>
    <w:p w14:paraId="000000B9" w14:textId="77777777" w:rsidR="00812CA1" w:rsidRDefault="00812CA1">
      <w:pPr>
        <w:pStyle w:val="Normal1"/>
      </w:pPr>
    </w:p>
    <w:p w14:paraId="000000BA" w14:textId="77777777" w:rsidR="00812CA1" w:rsidRDefault="00812CA1">
      <w:pPr>
        <w:pStyle w:val="Normal1"/>
      </w:pPr>
    </w:p>
    <w:p w14:paraId="000000BB" w14:textId="77777777" w:rsidR="00812CA1" w:rsidRDefault="00812CA1">
      <w:pPr>
        <w:pStyle w:val="Normal1"/>
      </w:pPr>
    </w:p>
    <w:p w14:paraId="000000BC" w14:textId="77777777" w:rsidR="00812CA1" w:rsidRDefault="00812CA1">
      <w:pPr>
        <w:pStyle w:val="Normal1"/>
      </w:pPr>
    </w:p>
    <w:p w14:paraId="000000BD" w14:textId="77777777" w:rsidR="00812CA1" w:rsidRDefault="00812CA1">
      <w:pPr>
        <w:pStyle w:val="Normal1"/>
      </w:pPr>
    </w:p>
    <w:p w14:paraId="000000BE" w14:textId="77777777" w:rsidR="00812CA1" w:rsidRDefault="00812CA1">
      <w:pPr>
        <w:pStyle w:val="Normal1"/>
      </w:pPr>
    </w:p>
    <w:p w14:paraId="000000BF" w14:textId="77777777" w:rsidR="00812CA1" w:rsidRDefault="00812CA1">
      <w:pPr>
        <w:pStyle w:val="Normal1"/>
      </w:pPr>
    </w:p>
    <w:p w14:paraId="000000C0" w14:textId="77777777" w:rsidR="00812CA1" w:rsidRDefault="00812CA1">
      <w:pPr>
        <w:pStyle w:val="Normal1"/>
      </w:pPr>
    </w:p>
    <w:p w14:paraId="000000C1" w14:textId="77777777" w:rsidR="00812CA1" w:rsidRDefault="00812CA1">
      <w:pPr>
        <w:pStyle w:val="Normal1"/>
      </w:pPr>
    </w:p>
    <w:p w14:paraId="000000C2" w14:textId="77777777" w:rsidR="00812CA1" w:rsidRDefault="00812CA1">
      <w:pPr>
        <w:pStyle w:val="Normal1"/>
      </w:pPr>
    </w:p>
    <w:p w14:paraId="000000C3" w14:textId="77777777" w:rsidR="00812CA1" w:rsidRDefault="00812CA1">
      <w:pPr>
        <w:pStyle w:val="Normal1"/>
      </w:pPr>
    </w:p>
    <w:p w14:paraId="000000C4" w14:textId="77777777" w:rsidR="00812CA1" w:rsidRDefault="00812CA1">
      <w:pPr>
        <w:pStyle w:val="Normal1"/>
      </w:pPr>
    </w:p>
    <w:p w14:paraId="000000C5" w14:textId="77777777" w:rsidR="00812CA1" w:rsidRDefault="00812CA1">
      <w:pPr>
        <w:pStyle w:val="Normal1"/>
      </w:pPr>
    </w:p>
    <w:p w14:paraId="000000C6" w14:textId="77777777" w:rsidR="00812CA1" w:rsidRDefault="00812CA1">
      <w:pPr>
        <w:pStyle w:val="Normal1"/>
      </w:pPr>
    </w:p>
    <w:p w14:paraId="000000C7" w14:textId="77777777" w:rsidR="00812CA1" w:rsidRDefault="00812CA1">
      <w:pPr>
        <w:pStyle w:val="Normal1"/>
      </w:pPr>
    </w:p>
    <w:p w14:paraId="000000C8" w14:textId="77777777" w:rsidR="00812CA1" w:rsidRDefault="00812CA1">
      <w:pPr>
        <w:pStyle w:val="Normal1"/>
      </w:pPr>
    </w:p>
    <w:p w14:paraId="000000C9" w14:textId="77777777" w:rsidR="00812CA1" w:rsidRDefault="00812CA1">
      <w:pPr>
        <w:pStyle w:val="Normal1"/>
      </w:pPr>
    </w:p>
    <w:p w14:paraId="000000CA" w14:textId="77777777" w:rsidR="00812CA1" w:rsidRDefault="00812CA1">
      <w:pPr>
        <w:pStyle w:val="Normal1"/>
      </w:pPr>
    </w:p>
    <w:p w14:paraId="000000CB" w14:textId="77777777" w:rsidR="00812CA1" w:rsidRDefault="00812CA1">
      <w:pPr>
        <w:pStyle w:val="Normal1"/>
      </w:pPr>
    </w:p>
    <w:p w14:paraId="000000CC" w14:textId="77777777" w:rsidR="00812CA1" w:rsidRDefault="00812CA1">
      <w:pPr>
        <w:pStyle w:val="Normal1"/>
      </w:pPr>
    </w:p>
    <w:p w14:paraId="000000CD" w14:textId="77777777" w:rsidR="00812CA1" w:rsidRDefault="00812CA1">
      <w:pPr>
        <w:pStyle w:val="Normal1"/>
      </w:pPr>
    </w:p>
    <w:p w14:paraId="000000CE" w14:textId="77777777" w:rsidR="00812CA1" w:rsidRDefault="00812CA1">
      <w:pPr>
        <w:pStyle w:val="Normal1"/>
      </w:pPr>
    </w:p>
    <w:p w14:paraId="1CC609FF" w14:textId="77777777" w:rsidR="00B224D9" w:rsidRDefault="00B224D9">
      <w:pPr>
        <w:pStyle w:val="Normal1"/>
      </w:pPr>
    </w:p>
    <w:p w14:paraId="747A3614" w14:textId="77777777" w:rsidR="00B224D9" w:rsidRDefault="00B224D9">
      <w:pPr>
        <w:pStyle w:val="Normal1"/>
      </w:pPr>
    </w:p>
    <w:p w14:paraId="0F79912F" w14:textId="77777777" w:rsidR="00B224D9" w:rsidRDefault="00B224D9">
      <w:pPr>
        <w:pStyle w:val="Normal1"/>
      </w:pPr>
    </w:p>
    <w:p w14:paraId="45C36B8D" w14:textId="77777777" w:rsidR="00B224D9" w:rsidRDefault="00B224D9">
      <w:pPr>
        <w:pStyle w:val="Normal1"/>
      </w:pPr>
    </w:p>
    <w:p w14:paraId="7501D1E4" w14:textId="77777777" w:rsidR="00B224D9" w:rsidRDefault="00B224D9">
      <w:pPr>
        <w:pStyle w:val="Normal1"/>
      </w:pPr>
    </w:p>
    <w:p w14:paraId="000000CF" w14:textId="77777777" w:rsidR="00812CA1" w:rsidRDefault="00812CA1">
      <w:pPr>
        <w:pStyle w:val="Normal1"/>
      </w:pPr>
    </w:p>
    <w:p w14:paraId="000000D2" w14:textId="77777777" w:rsidR="00812CA1" w:rsidRDefault="00812CA1">
      <w:pPr>
        <w:pStyle w:val="Normal1"/>
      </w:pPr>
    </w:p>
    <w:p w14:paraId="000000D3" w14:textId="77777777" w:rsidR="00812CA1" w:rsidRDefault="00812CA1">
      <w:pPr>
        <w:pStyle w:val="Normal1"/>
      </w:pPr>
    </w:p>
    <w:p w14:paraId="000000D4" w14:textId="77777777" w:rsidR="00812CA1" w:rsidRDefault="00812CA1">
      <w:pPr>
        <w:pStyle w:val="Normal1"/>
      </w:pPr>
    </w:p>
    <w:p w14:paraId="000000D5" w14:textId="77777777" w:rsidR="00812CA1" w:rsidRDefault="00812CA1">
      <w:pPr>
        <w:pStyle w:val="Normal1"/>
      </w:pPr>
    </w:p>
    <w:p w14:paraId="000000D6" w14:textId="77777777" w:rsidR="00812CA1" w:rsidRDefault="00B224D9">
      <w:pPr>
        <w:pStyle w:val="Normal1"/>
        <w:jc w:val="center"/>
        <w:rPr>
          <w:rFonts w:ascii="Nunito" w:eastAsia="Nunito" w:hAnsi="Nunito" w:cs="Nunito"/>
          <w:b/>
          <w:sz w:val="26"/>
          <w:szCs w:val="26"/>
        </w:rPr>
      </w:pPr>
      <w:r>
        <w:rPr>
          <w:rFonts w:ascii="Nunito" w:eastAsia="Nunito" w:hAnsi="Nunito" w:cs="Nunito"/>
          <w:b/>
          <w:sz w:val="26"/>
          <w:szCs w:val="26"/>
        </w:rPr>
        <w:t xml:space="preserve">SIGNATURE PAGE </w:t>
      </w:r>
    </w:p>
    <w:p w14:paraId="000000D7" w14:textId="77777777" w:rsidR="00812CA1" w:rsidRDefault="00B224D9">
      <w:pPr>
        <w:pStyle w:val="Normal1"/>
        <w:jc w:val="center"/>
        <w:rPr>
          <w:rFonts w:ascii="Nunito" w:eastAsia="Nunito" w:hAnsi="Nunito" w:cs="Nunito"/>
          <w:b/>
        </w:rPr>
      </w:pPr>
      <w:r>
        <w:rPr>
          <w:rFonts w:ascii="Nunito" w:eastAsia="Nunito" w:hAnsi="Nunito" w:cs="Nunito"/>
          <w:b/>
        </w:rPr>
        <w:t xml:space="preserve">INTERLOCAL COOPERATION AGREEMENT </w:t>
      </w:r>
    </w:p>
    <w:p w14:paraId="000000D8" w14:textId="77777777" w:rsidR="00812CA1" w:rsidRDefault="00B224D9">
      <w:pPr>
        <w:pStyle w:val="Normal1"/>
        <w:jc w:val="center"/>
        <w:rPr>
          <w:rFonts w:ascii="Nunito" w:eastAsia="Nunito" w:hAnsi="Nunito" w:cs="Nunito"/>
          <w:b/>
        </w:rPr>
      </w:pPr>
      <w:r>
        <w:rPr>
          <w:rFonts w:ascii="Nunito" w:eastAsia="Nunito" w:hAnsi="Nunito" w:cs="Nunito"/>
          <w:b/>
        </w:rPr>
        <w:t>ESTABLISHING THE ZRC COORDINATOR AS AN INDEPENDENT CONTRACTOR</w:t>
      </w:r>
    </w:p>
    <w:p w14:paraId="000000D9" w14:textId="77777777" w:rsidR="00812CA1" w:rsidRDefault="00812CA1">
      <w:pPr>
        <w:pStyle w:val="Normal1"/>
        <w:jc w:val="center"/>
        <w:rPr>
          <w:rFonts w:ascii="Nunito" w:eastAsia="Nunito" w:hAnsi="Nunito" w:cs="Nunito"/>
          <w:b/>
        </w:rPr>
      </w:pPr>
    </w:p>
    <w:p w14:paraId="000000DA" w14:textId="77777777" w:rsidR="00812CA1" w:rsidRDefault="00B224D9">
      <w:pPr>
        <w:pStyle w:val="Normal1"/>
        <w:rPr>
          <w:rFonts w:ascii="Nunito" w:eastAsia="Nunito" w:hAnsi="Nunito" w:cs="Nunito"/>
        </w:rPr>
      </w:pPr>
      <w:r>
        <w:rPr>
          <w:rFonts w:ascii="Nunito" w:eastAsia="Nunito" w:hAnsi="Nunito" w:cs="Nunito"/>
        </w:rPr>
        <w:t xml:space="preserve">IN WITNESS WHEREOF, the parties have signed and executed this interlocal Cooperation Agreement establishing the ZRC Coordinator position as an Independent Contractor, after resolution duly and lawfully passed, on the dates listed on the signatory pages, below, to become effective on the Effective Date, first written above. </w:t>
      </w:r>
    </w:p>
    <w:p w14:paraId="000000DB" w14:textId="77777777" w:rsidR="00812CA1" w:rsidRDefault="00812CA1">
      <w:pPr>
        <w:pStyle w:val="Normal1"/>
        <w:rPr>
          <w:rFonts w:ascii="Nunito" w:eastAsia="Nunito" w:hAnsi="Nunito" w:cs="Nunito"/>
        </w:rPr>
      </w:pPr>
    </w:p>
    <w:p w14:paraId="000000DC" w14:textId="77777777" w:rsidR="00812CA1" w:rsidRDefault="00812CA1">
      <w:pPr>
        <w:pStyle w:val="Normal1"/>
        <w:rPr>
          <w:rFonts w:ascii="Nunito" w:eastAsia="Nunito" w:hAnsi="Nunito" w:cs="Nunito"/>
        </w:rPr>
      </w:pPr>
    </w:p>
    <w:p w14:paraId="000000DD" w14:textId="77777777" w:rsidR="00812CA1" w:rsidRDefault="00812CA1">
      <w:pPr>
        <w:pStyle w:val="Normal1"/>
        <w:rPr>
          <w:rFonts w:ascii="Nunito" w:eastAsia="Nunito" w:hAnsi="Nunito" w:cs="Nunito"/>
        </w:rPr>
      </w:pPr>
    </w:p>
    <w:p w14:paraId="000000DE" w14:textId="77777777" w:rsidR="00812CA1" w:rsidRDefault="00812CA1">
      <w:pPr>
        <w:pStyle w:val="Normal1"/>
        <w:rPr>
          <w:rFonts w:ascii="Nunito" w:eastAsia="Nunito" w:hAnsi="Nunito" w:cs="Nunito"/>
        </w:rPr>
      </w:pPr>
    </w:p>
    <w:p w14:paraId="000000DF"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City of Hurricane</w:t>
      </w:r>
    </w:p>
    <w:p w14:paraId="000000E0"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By: _________________________</w:t>
      </w:r>
    </w:p>
    <w:p w14:paraId="000000E1"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Title: ________________________</w:t>
      </w:r>
    </w:p>
    <w:p w14:paraId="000000E2" w14:textId="77777777" w:rsidR="00812CA1" w:rsidRDefault="00812CA1">
      <w:pPr>
        <w:pStyle w:val="Normal1"/>
        <w:jc w:val="right"/>
        <w:rPr>
          <w:rFonts w:ascii="Nunito" w:eastAsia="Nunito" w:hAnsi="Nunito" w:cs="Nunito"/>
          <w:sz w:val="26"/>
          <w:szCs w:val="26"/>
        </w:rPr>
      </w:pPr>
    </w:p>
    <w:p w14:paraId="000000E3" w14:textId="77777777" w:rsidR="00812CA1" w:rsidRDefault="00812CA1">
      <w:pPr>
        <w:pStyle w:val="Normal1"/>
        <w:jc w:val="right"/>
        <w:rPr>
          <w:rFonts w:ascii="Nunito" w:eastAsia="Nunito" w:hAnsi="Nunito" w:cs="Nunito"/>
          <w:sz w:val="26"/>
          <w:szCs w:val="26"/>
        </w:rPr>
      </w:pPr>
    </w:p>
    <w:p w14:paraId="000000E4" w14:textId="77777777" w:rsidR="00812CA1" w:rsidRDefault="00812CA1">
      <w:pPr>
        <w:pStyle w:val="Normal1"/>
        <w:jc w:val="right"/>
        <w:rPr>
          <w:rFonts w:ascii="Nunito" w:eastAsia="Nunito" w:hAnsi="Nunito" w:cs="Nunito"/>
          <w:sz w:val="26"/>
          <w:szCs w:val="26"/>
        </w:rPr>
      </w:pPr>
    </w:p>
    <w:p w14:paraId="000000E5" w14:textId="77777777" w:rsidR="00812CA1" w:rsidRDefault="00812CA1">
      <w:pPr>
        <w:pStyle w:val="Normal1"/>
        <w:jc w:val="right"/>
        <w:rPr>
          <w:rFonts w:ascii="Nunito" w:eastAsia="Nunito" w:hAnsi="Nunito" w:cs="Nunito"/>
          <w:sz w:val="26"/>
          <w:szCs w:val="26"/>
        </w:rPr>
      </w:pPr>
    </w:p>
    <w:p w14:paraId="000000E6" w14:textId="77777777" w:rsidR="00812CA1" w:rsidRDefault="00812CA1">
      <w:pPr>
        <w:pStyle w:val="Normal1"/>
        <w:jc w:val="right"/>
        <w:rPr>
          <w:rFonts w:ascii="Nunito" w:eastAsia="Nunito" w:hAnsi="Nunito" w:cs="Nunito"/>
          <w:sz w:val="26"/>
          <w:szCs w:val="26"/>
        </w:rPr>
      </w:pPr>
    </w:p>
    <w:p w14:paraId="000000E7" w14:textId="77777777" w:rsidR="00812CA1" w:rsidRDefault="00812CA1">
      <w:pPr>
        <w:pStyle w:val="Normal1"/>
        <w:jc w:val="right"/>
        <w:rPr>
          <w:rFonts w:ascii="Nunito" w:eastAsia="Nunito" w:hAnsi="Nunito" w:cs="Nunito"/>
          <w:sz w:val="26"/>
          <w:szCs w:val="26"/>
        </w:rPr>
      </w:pPr>
    </w:p>
    <w:p w14:paraId="000000E8" w14:textId="77777777" w:rsidR="00812CA1" w:rsidRDefault="00812CA1">
      <w:pPr>
        <w:pStyle w:val="Normal1"/>
        <w:jc w:val="right"/>
        <w:rPr>
          <w:rFonts w:ascii="Nunito" w:eastAsia="Nunito" w:hAnsi="Nunito" w:cs="Nunito"/>
          <w:sz w:val="26"/>
          <w:szCs w:val="26"/>
        </w:rPr>
      </w:pPr>
    </w:p>
    <w:p w14:paraId="000000E9" w14:textId="77777777" w:rsidR="00812CA1" w:rsidRDefault="00812CA1">
      <w:pPr>
        <w:pStyle w:val="Normal1"/>
        <w:jc w:val="right"/>
        <w:rPr>
          <w:rFonts w:ascii="Nunito" w:eastAsia="Nunito" w:hAnsi="Nunito" w:cs="Nunito"/>
          <w:sz w:val="26"/>
          <w:szCs w:val="26"/>
        </w:rPr>
      </w:pPr>
    </w:p>
    <w:p w14:paraId="000000EA" w14:textId="77777777" w:rsidR="00812CA1" w:rsidRDefault="00812CA1">
      <w:pPr>
        <w:pStyle w:val="Normal1"/>
        <w:jc w:val="right"/>
        <w:rPr>
          <w:rFonts w:ascii="Nunito" w:eastAsia="Nunito" w:hAnsi="Nunito" w:cs="Nunito"/>
          <w:sz w:val="26"/>
          <w:szCs w:val="26"/>
        </w:rPr>
      </w:pPr>
    </w:p>
    <w:p w14:paraId="000000EB" w14:textId="77777777" w:rsidR="00812CA1" w:rsidRDefault="00812CA1">
      <w:pPr>
        <w:pStyle w:val="Normal1"/>
        <w:jc w:val="right"/>
        <w:rPr>
          <w:rFonts w:ascii="Nunito" w:eastAsia="Nunito" w:hAnsi="Nunito" w:cs="Nunito"/>
          <w:sz w:val="26"/>
          <w:szCs w:val="26"/>
        </w:rPr>
      </w:pPr>
    </w:p>
    <w:p w14:paraId="000000EC" w14:textId="77777777" w:rsidR="00812CA1" w:rsidRDefault="00812CA1">
      <w:pPr>
        <w:pStyle w:val="Normal1"/>
        <w:jc w:val="right"/>
        <w:rPr>
          <w:rFonts w:ascii="Nunito" w:eastAsia="Nunito" w:hAnsi="Nunito" w:cs="Nunito"/>
          <w:sz w:val="26"/>
          <w:szCs w:val="26"/>
        </w:rPr>
      </w:pPr>
    </w:p>
    <w:p w14:paraId="000000ED" w14:textId="77777777" w:rsidR="00812CA1" w:rsidRDefault="00812CA1">
      <w:pPr>
        <w:pStyle w:val="Normal1"/>
        <w:jc w:val="right"/>
        <w:rPr>
          <w:rFonts w:ascii="Nunito" w:eastAsia="Nunito" w:hAnsi="Nunito" w:cs="Nunito"/>
          <w:sz w:val="26"/>
          <w:szCs w:val="26"/>
        </w:rPr>
      </w:pPr>
    </w:p>
    <w:p w14:paraId="000000EE" w14:textId="77777777" w:rsidR="00812CA1" w:rsidRDefault="00812CA1">
      <w:pPr>
        <w:pStyle w:val="Normal1"/>
        <w:jc w:val="right"/>
        <w:rPr>
          <w:rFonts w:ascii="Nunito" w:eastAsia="Nunito" w:hAnsi="Nunito" w:cs="Nunito"/>
          <w:sz w:val="26"/>
          <w:szCs w:val="26"/>
        </w:rPr>
      </w:pPr>
    </w:p>
    <w:p w14:paraId="000000EF" w14:textId="77777777" w:rsidR="00812CA1" w:rsidRDefault="00812CA1">
      <w:pPr>
        <w:pStyle w:val="Normal1"/>
        <w:jc w:val="right"/>
        <w:rPr>
          <w:rFonts w:ascii="Nunito" w:eastAsia="Nunito" w:hAnsi="Nunito" w:cs="Nunito"/>
          <w:sz w:val="26"/>
          <w:szCs w:val="26"/>
        </w:rPr>
      </w:pPr>
    </w:p>
    <w:p w14:paraId="000000F0" w14:textId="77777777" w:rsidR="00812CA1" w:rsidRDefault="00812CA1">
      <w:pPr>
        <w:pStyle w:val="Normal1"/>
        <w:jc w:val="right"/>
        <w:rPr>
          <w:rFonts w:ascii="Nunito" w:eastAsia="Nunito" w:hAnsi="Nunito" w:cs="Nunito"/>
          <w:sz w:val="26"/>
          <w:szCs w:val="26"/>
        </w:rPr>
      </w:pPr>
    </w:p>
    <w:p w14:paraId="000000F1" w14:textId="77777777" w:rsidR="00812CA1" w:rsidRDefault="00812CA1">
      <w:pPr>
        <w:pStyle w:val="Normal1"/>
        <w:jc w:val="right"/>
        <w:rPr>
          <w:rFonts w:ascii="Nunito" w:eastAsia="Nunito" w:hAnsi="Nunito" w:cs="Nunito"/>
          <w:sz w:val="26"/>
          <w:szCs w:val="26"/>
        </w:rPr>
      </w:pPr>
    </w:p>
    <w:p w14:paraId="000000F2" w14:textId="77777777" w:rsidR="00812CA1" w:rsidRDefault="00812CA1">
      <w:pPr>
        <w:pStyle w:val="Normal1"/>
        <w:jc w:val="right"/>
        <w:rPr>
          <w:rFonts w:ascii="Nunito" w:eastAsia="Nunito" w:hAnsi="Nunito" w:cs="Nunito"/>
          <w:sz w:val="26"/>
          <w:szCs w:val="26"/>
        </w:rPr>
      </w:pPr>
    </w:p>
    <w:p w14:paraId="000000F3" w14:textId="77777777" w:rsidR="00812CA1" w:rsidRDefault="00812CA1">
      <w:pPr>
        <w:pStyle w:val="Normal1"/>
        <w:jc w:val="right"/>
        <w:rPr>
          <w:rFonts w:ascii="Nunito" w:eastAsia="Nunito" w:hAnsi="Nunito" w:cs="Nunito"/>
          <w:sz w:val="26"/>
          <w:szCs w:val="26"/>
        </w:rPr>
      </w:pPr>
    </w:p>
    <w:p w14:paraId="000000F4" w14:textId="77777777" w:rsidR="00812CA1" w:rsidRDefault="00812CA1">
      <w:pPr>
        <w:pStyle w:val="Normal1"/>
        <w:jc w:val="right"/>
        <w:rPr>
          <w:rFonts w:ascii="Nunito" w:eastAsia="Nunito" w:hAnsi="Nunito" w:cs="Nunito"/>
          <w:sz w:val="26"/>
          <w:szCs w:val="26"/>
        </w:rPr>
      </w:pPr>
    </w:p>
    <w:p w14:paraId="000000F5" w14:textId="77777777" w:rsidR="00812CA1" w:rsidRDefault="00812CA1">
      <w:pPr>
        <w:pStyle w:val="Normal1"/>
        <w:jc w:val="right"/>
        <w:rPr>
          <w:rFonts w:ascii="Nunito" w:eastAsia="Nunito" w:hAnsi="Nunito" w:cs="Nunito"/>
          <w:sz w:val="26"/>
          <w:szCs w:val="26"/>
        </w:rPr>
      </w:pPr>
    </w:p>
    <w:p w14:paraId="000000F6" w14:textId="77777777" w:rsidR="00812CA1" w:rsidRDefault="00812CA1">
      <w:pPr>
        <w:pStyle w:val="Normal1"/>
        <w:jc w:val="right"/>
        <w:rPr>
          <w:rFonts w:ascii="Nunito" w:eastAsia="Nunito" w:hAnsi="Nunito" w:cs="Nunito"/>
          <w:sz w:val="26"/>
          <w:szCs w:val="26"/>
        </w:rPr>
      </w:pPr>
    </w:p>
    <w:p w14:paraId="000000F7" w14:textId="77777777" w:rsidR="00812CA1" w:rsidRDefault="00812CA1">
      <w:pPr>
        <w:pStyle w:val="Normal1"/>
        <w:rPr>
          <w:rFonts w:ascii="Nunito" w:eastAsia="Nunito" w:hAnsi="Nunito" w:cs="Nunito"/>
          <w:sz w:val="26"/>
          <w:szCs w:val="26"/>
        </w:rPr>
      </w:pPr>
    </w:p>
    <w:p w14:paraId="000000F8" w14:textId="77777777" w:rsidR="00812CA1" w:rsidRDefault="00B224D9">
      <w:pPr>
        <w:pStyle w:val="Normal1"/>
        <w:jc w:val="center"/>
        <w:rPr>
          <w:rFonts w:ascii="Nunito" w:eastAsia="Nunito" w:hAnsi="Nunito" w:cs="Nunito"/>
          <w:b/>
          <w:sz w:val="26"/>
          <w:szCs w:val="26"/>
        </w:rPr>
      </w:pPr>
      <w:r>
        <w:rPr>
          <w:rFonts w:ascii="Nunito" w:eastAsia="Nunito" w:hAnsi="Nunito" w:cs="Nunito"/>
          <w:b/>
          <w:sz w:val="26"/>
          <w:szCs w:val="26"/>
        </w:rPr>
        <w:t xml:space="preserve">SIGNATURE PAGE </w:t>
      </w:r>
    </w:p>
    <w:p w14:paraId="000000F9" w14:textId="77777777" w:rsidR="00812CA1" w:rsidRDefault="00B224D9">
      <w:pPr>
        <w:pStyle w:val="Normal1"/>
        <w:jc w:val="center"/>
        <w:rPr>
          <w:rFonts w:ascii="Nunito" w:eastAsia="Nunito" w:hAnsi="Nunito" w:cs="Nunito"/>
          <w:b/>
        </w:rPr>
      </w:pPr>
      <w:r>
        <w:rPr>
          <w:rFonts w:ascii="Nunito" w:eastAsia="Nunito" w:hAnsi="Nunito" w:cs="Nunito"/>
          <w:b/>
        </w:rPr>
        <w:t xml:space="preserve">INTERLOCAL COOPERATION AGREEMENT </w:t>
      </w:r>
    </w:p>
    <w:p w14:paraId="000000FA" w14:textId="77777777" w:rsidR="00812CA1" w:rsidRDefault="00B224D9">
      <w:pPr>
        <w:pStyle w:val="Normal1"/>
        <w:jc w:val="center"/>
        <w:rPr>
          <w:rFonts w:ascii="Nunito" w:eastAsia="Nunito" w:hAnsi="Nunito" w:cs="Nunito"/>
          <w:b/>
        </w:rPr>
      </w:pPr>
      <w:r>
        <w:rPr>
          <w:rFonts w:ascii="Nunito" w:eastAsia="Nunito" w:hAnsi="Nunito" w:cs="Nunito"/>
          <w:b/>
        </w:rPr>
        <w:t>ESTABLISHING THE ZRC COORDINATOR AS AN INDEPENDENT CONTRACTOR</w:t>
      </w:r>
    </w:p>
    <w:p w14:paraId="000000FB" w14:textId="77777777" w:rsidR="00812CA1" w:rsidRDefault="00812CA1">
      <w:pPr>
        <w:pStyle w:val="Normal1"/>
        <w:jc w:val="center"/>
        <w:rPr>
          <w:rFonts w:ascii="Nunito" w:eastAsia="Nunito" w:hAnsi="Nunito" w:cs="Nunito"/>
          <w:b/>
        </w:rPr>
      </w:pPr>
    </w:p>
    <w:p w14:paraId="000000FC" w14:textId="77777777" w:rsidR="00812CA1" w:rsidRDefault="00B224D9">
      <w:pPr>
        <w:pStyle w:val="Normal1"/>
        <w:rPr>
          <w:rFonts w:ascii="Nunito" w:eastAsia="Nunito" w:hAnsi="Nunito" w:cs="Nunito"/>
        </w:rPr>
      </w:pPr>
      <w:r>
        <w:rPr>
          <w:rFonts w:ascii="Nunito" w:eastAsia="Nunito" w:hAnsi="Nunito" w:cs="Nunito"/>
        </w:rPr>
        <w:t xml:space="preserve">IN WITNESS WHEREOF, the parties have signed and executed this interlocal Cooperation Agreement establishing the ZRC Coordinator position as an Independent Contractor, after resolution duly and lawfully passed, on the dates listed on the signatory pages, below, to become effective on the Effective Date, first written above. </w:t>
      </w:r>
    </w:p>
    <w:p w14:paraId="000000FD" w14:textId="77777777" w:rsidR="00812CA1" w:rsidRDefault="00812CA1">
      <w:pPr>
        <w:pStyle w:val="Normal1"/>
        <w:rPr>
          <w:rFonts w:ascii="Nunito" w:eastAsia="Nunito" w:hAnsi="Nunito" w:cs="Nunito"/>
        </w:rPr>
      </w:pPr>
    </w:p>
    <w:p w14:paraId="000000FE" w14:textId="77777777" w:rsidR="00812CA1" w:rsidRDefault="00812CA1">
      <w:pPr>
        <w:pStyle w:val="Normal1"/>
        <w:rPr>
          <w:rFonts w:ascii="Nunito" w:eastAsia="Nunito" w:hAnsi="Nunito" w:cs="Nunito"/>
        </w:rPr>
      </w:pPr>
    </w:p>
    <w:p w14:paraId="000000FF" w14:textId="77777777" w:rsidR="00812CA1" w:rsidRDefault="00812CA1">
      <w:pPr>
        <w:pStyle w:val="Normal1"/>
        <w:rPr>
          <w:rFonts w:ascii="Nunito" w:eastAsia="Nunito" w:hAnsi="Nunito" w:cs="Nunito"/>
        </w:rPr>
      </w:pPr>
    </w:p>
    <w:p w14:paraId="00000100" w14:textId="77777777" w:rsidR="00812CA1" w:rsidRDefault="00812CA1">
      <w:pPr>
        <w:pStyle w:val="Normal1"/>
        <w:rPr>
          <w:rFonts w:ascii="Nunito" w:eastAsia="Nunito" w:hAnsi="Nunito" w:cs="Nunito"/>
        </w:rPr>
      </w:pPr>
    </w:p>
    <w:p w14:paraId="00000101"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City of La Verkin</w:t>
      </w:r>
    </w:p>
    <w:p w14:paraId="00000102"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By: _________________________</w:t>
      </w:r>
    </w:p>
    <w:p w14:paraId="00000103"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Title: ________________________</w:t>
      </w:r>
    </w:p>
    <w:p w14:paraId="00000104" w14:textId="77777777" w:rsidR="00812CA1" w:rsidRDefault="00812CA1">
      <w:pPr>
        <w:pStyle w:val="Normal1"/>
        <w:jc w:val="right"/>
        <w:rPr>
          <w:rFonts w:ascii="Nunito" w:eastAsia="Nunito" w:hAnsi="Nunito" w:cs="Nunito"/>
          <w:sz w:val="26"/>
          <w:szCs w:val="26"/>
        </w:rPr>
      </w:pPr>
    </w:p>
    <w:p w14:paraId="00000105" w14:textId="77777777" w:rsidR="00812CA1" w:rsidRDefault="00812CA1">
      <w:pPr>
        <w:pStyle w:val="Normal1"/>
        <w:jc w:val="right"/>
        <w:rPr>
          <w:rFonts w:ascii="Nunito" w:eastAsia="Nunito" w:hAnsi="Nunito" w:cs="Nunito"/>
          <w:sz w:val="26"/>
          <w:szCs w:val="26"/>
        </w:rPr>
      </w:pPr>
    </w:p>
    <w:p w14:paraId="00000106" w14:textId="77777777" w:rsidR="00812CA1" w:rsidRDefault="00812CA1">
      <w:pPr>
        <w:pStyle w:val="Normal1"/>
        <w:jc w:val="right"/>
        <w:rPr>
          <w:rFonts w:ascii="Nunito" w:eastAsia="Nunito" w:hAnsi="Nunito" w:cs="Nunito"/>
          <w:sz w:val="26"/>
          <w:szCs w:val="26"/>
        </w:rPr>
      </w:pPr>
    </w:p>
    <w:p w14:paraId="00000107" w14:textId="77777777" w:rsidR="00812CA1" w:rsidRDefault="00812CA1">
      <w:pPr>
        <w:pStyle w:val="Normal1"/>
        <w:jc w:val="right"/>
        <w:rPr>
          <w:rFonts w:ascii="Nunito" w:eastAsia="Nunito" w:hAnsi="Nunito" w:cs="Nunito"/>
          <w:sz w:val="26"/>
          <w:szCs w:val="26"/>
        </w:rPr>
      </w:pPr>
    </w:p>
    <w:p w14:paraId="00000108" w14:textId="77777777" w:rsidR="00812CA1" w:rsidRDefault="00812CA1">
      <w:pPr>
        <w:pStyle w:val="Normal1"/>
        <w:jc w:val="right"/>
        <w:rPr>
          <w:rFonts w:ascii="Nunito" w:eastAsia="Nunito" w:hAnsi="Nunito" w:cs="Nunito"/>
          <w:sz w:val="26"/>
          <w:szCs w:val="26"/>
        </w:rPr>
      </w:pPr>
    </w:p>
    <w:p w14:paraId="00000109" w14:textId="77777777" w:rsidR="00812CA1" w:rsidRDefault="00812CA1">
      <w:pPr>
        <w:pStyle w:val="Normal1"/>
        <w:jc w:val="right"/>
        <w:rPr>
          <w:rFonts w:ascii="Nunito" w:eastAsia="Nunito" w:hAnsi="Nunito" w:cs="Nunito"/>
          <w:sz w:val="26"/>
          <w:szCs w:val="26"/>
        </w:rPr>
      </w:pPr>
    </w:p>
    <w:p w14:paraId="0000010A" w14:textId="77777777" w:rsidR="00812CA1" w:rsidRDefault="00812CA1">
      <w:pPr>
        <w:pStyle w:val="Normal1"/>
        <w:jc w:val="right"/>
        <w:rPr>
          <w:rFonts w:ascii="Nunito" w:eastAsia="Nunito" w:hAnsi="Nunito" w:cs="Nunito"/>
          <w:sz w:val="26"/>
          <w:szCs w:val="26"/>
        </w:rPr>
      </w:pPr>
    </w:p>
    <w:p w14:paraId="0000010B" w14:textId="77777777" w:rsidR="00812CA1" w:rsidRDefault="00812CA1">
      <w:pPr>
        <w:pStyle w:val="Normal1"/>
        <w:jc w:val="right"/>
        <w:rPr>
          <w:rFonts w:ascii="Nunito" w:eastAsia="Nunito" w:hAnsi="Nunito" w:cs="Nunito"/>
          <w:sz w:val="26"/>
          <w:szCs w:val="26"/>
        </w:rPr>
      </w:pPr>
    </w:p>
    <w:p w14:paraId="0000010C" w14:textId="77777777" w:rsidR="00812CA1" w:rsidRDefault="00812CA1">
      <w:pPr>
        <w:pStyle w:val="Normal1"/>
        <w:jc w:val="right"/>
        <w:rPr>
          <w:rFonts w:ascii="Nunito" w:eastAsia="Nunito" w:hAnsi="Nunito" w:cs="Nunito"/>
          <w:sz w:val="26"/>
          <w:szCs w:val="26"/>
        </w:rPr>
      </w:pPr>
    </w:p>
    <w:p w14:paraId="0000010D" w14:textId="77777777" w:rsidR="00812CA1" w:rsidRDefault="00812CA1">
      <w:pPr>
        <w:pStyle w:val="Normal1"/>
        <w:jc w:val="right"/>
        <w:rPr>
          <w:rFonts w:ascii="Nunito" w:eastAsia="Nunito" w:hAnsi="Nunito" w:cs="Nunito"/>
          <w:sz w:val="26"/>
          <w:szCs w:val="26"/>
        </w:rPr>
      </w:pPr>
    </w:p>
    <w:p w14:paraId="0000010E" w14:textId="77777777" w:rsidR="00812CA1" w:rsidRDefault="00812CA1">
      <w:pPr>
        <w:pStyle w:val="Normal1"/>
        <w:jc w:val="right"/>
        <w:rPr>
          <w:rFonts w:ascii="Nunito" w:eastAsia="Nunito" w:hAnsi="Nunito" w:cs="Nunito"/>
          <w:sz w:val="26"/>
          <w:szCs w:val="26"/>
        </w:rPr>
      </w:pPr>
    </w:p>
    <w:p w14:paraId="0000010F" w14:textId="77777777" w:rsidR="00812CA1" w:rsidRDefault="00812CA1">
      <w:pPr>
        <w:pStyle w:val="Normal1"/>
        <w:jc w:val="right"/>
        <w:rPr>
          <w:rFonts w:ascii="Nunito" w:eastAsia="Nunito" w:hAnsi="Nunito" w:cs="Nunito"/>
          <w:sz w:val="26"/>
          <w:szCs w:val="26"/>
        </w:rPr>
      </w:pPr>
    </w:p>
    <w:p w14:paraId="00000110" w14:textId="77777777" w:rsidR="00812CA1" w:rsidRDefault="00812CA1">
      <w:pPr>
        <w:pStyle w:val="Normal1"/>
        <w:jc w:val="right"/>
        <w:rPr>
          <w:rFonts w:ascii="Nunito" w:eastAsia="Nunito" w:hAnsi="Nunito" w:cs="Nunito"/>
          <w:sz w:val="26"/>
          <w:szCs w:val="26"/>
        </w:rPr>
      </w:pPr>
    </w:p>
    <w:p w14:paraId="00000111" w14:textId="77777777" w:rsidR="00812CA1" w:rsidRDefault="00812CA1">
      <w:pPr>
        <w:pStyle w:val="Normal1"/>
        <w:jc w:val="right"/>
        <w:rPr>
          <w:rFonts w:ascii="Nunito" w:eastAsia="Nunito" w:hAnsi="Nunito" w:cs="Nunito"/>
          <w:sz w:val="26"/>
          <w:szCs w:val="26"/>
        </w:rPr>
      </w:pPr>
    </w:p>
    <w:p w14:paraId="00000112" w14:textId="77777777" w:rsidR="00812CA1" w:rsidRDefault="00812CA1">
      <w:pPr>
        <w:pStyle w:val="Normal1"/>
        <w:jc w:val="right"/>
        <w:rPr>
          <w:rFonts w:ascii="Nunito" w:eastAsia="Nunito" w:hAnsi="Nunito" w:cs="Nunito"/>
          <w:sz w:val="26"/>
          <w:szCs w:val="26"/>
        </w:rPr>
      </w:pPr>
    </w:p>
    <w:p w14:paraId="00000113" w14:textId="77777777" w:rsidR="00812CA1" w:rsidRDefault="00812CA1">
      <w:pPr>
        <w:pStyle w:val="Normal1"/>
        <w:jc w:val="right"/>
        <w:rPr>
          <w:rFonts w:ascii="Nunito" w:eastAsia="Nunito" w:hAnsi="Nunito" w:cs="Nunito"/>
          <w:sz w:val="26"/>
          <w:szCs w:val="26"/>
        </w:rPr>
      </w:pPr>
    </w:p>
    <w:p w14:paraId="00000114" w14:textId="77777777" w:rsidR="00812CA1" w:rsidRDefault="00812CA1">
      <w:pPr>
        <w:pStyle w:val="Normal1"/>
        <w:jc w:val="right"/>
        <w:rPr>
          <w:rFonts w:ascii="Nunito" w:eastAsia="Nunito" w:hAnsi="Nunito" w:cs="Nunito"/>
          <w:sz w:val="26"/>
          <w:szCs w:val="26"/>
        </w:rPr>
      </w:pPr>
    </w:p>
    <w:p w14:paraId="00000115" w14:textId="77777777" w:rsidR="00812CA1" w:rsidRDefault="00812CA1">
      <w:pPr>
        <w:pStyle w:val="Normal1"/>
        <w:jc w:val="right"/>
        <w:rPr>
          <w:rFonts w:ascii="Nunito" w:eastAsia="Nunito" w:hAnsi="Nunito" w:cs="Nunito"/>
          <w:sz w:val="26"/>
          <w:szCs w:val="26"/>
        </w:rPr>
      </w:pPr>
    </w:p>
    <w:p w14:paraId="00000116" w14:textId="77777777" w:rsidR="00812CA1" w:rsidRDefault="00812CA1">
      <w:pPr>
        <w:pStyle w:val="Normal1"/>
        <w:jc w:val="right"/>
        <w:rPr>
          <w:rFonts w:ascii="Nunito" w:eastAsia="Nunito" w:hAnsi="Nunito" w:cs="Nunito"/>
          <w:sz w:val="26"/>
          <w:szCs w:val="26"/>
        </w:rPr>
      </w:pPr>
    </w:p>
    <w:p w14:paraId="00000117" w14:textId="77777777" w:rsidR="00812CA1" w:rsidRDefault="00812CA1">
      <w:pPr>
        <w:pStyle w:val="Normal1"/>
        <w:jc w:val="right"/>
        <w:rPr>
          <w:rFonts w:ascii="Nunito" w:eastAsia="Nunito" w:hAnsi="Nunito" w:cs="Nunito"/>
          <w:sz w:val="26"/>
          <w:szCs w:val="26"/>
        </w:rPr>
      </w:pPr>
    </w:p>
    <w:p w14:paraId="00000118" w14:textId="77777777" w:rsidR="00812CA1" w:rsidRDefault="00812CA1">
      <w:pPr>
        <w:pStyle w:val="Normal1"/>
        <w:rPr>
          <w:rFonts w:ascii="Nunito" w:eastAsia="Nunito" w:hAnsi="Nunito" w:cs="Nunito"/>
          <w:sz w:val="26"/>
          <w:szCs w:val="26"/>
        </w:rPr>
      </w:pPr>
    </w:p>
    <w:p w14:paraId="00000119" w14:textId="77777777" w:rsidR="00812CA1" w:rsidRDefault="00812CA1">
      <w:pPr>
        <w:pStyle w:val="Normal1"/>
        <w:jc w:val="center"/>
        <w:rPr>
          <w:rFonts w:ascii="Nunito" w:eastAsia="Nunito" w:hAnsi="Nunito" w:cs="Nunito"/>
          <w:b/>
          <w:sz w:val="26"/>
          <w:szCs w:val="26"/>
        </w:rPr>
      </w:pPr>
    </w:p>
    <w:p w14:paraId="0000011A" w14:textId="77777777" w:rsidR="00812CA1" w:rsidRDefault="00B224D9">
      <w:pPr>
        <w:pStyle w:val="Normal1"/>
        <w:jc w:val="center"/>
        <w:rPr>
          <w:rFonts w:ascii="Nunito" w:eastAsia="Nunito" w:hAnsi="Nunito" w:cs="Nunito"/>
          <w:b/>
          <w:sz w:val="26"/>
          <w:szCs w:val="26"/>
        </w:rPr>
      </w:pPr>
      <w:r>
        <w:rPr>
          <w:rFonts w:ascii="Nunito" w:eastAsia="Nunito" w:hAnsi="Nunito" w:cs="Nunito"/>
          <w:b/>
          <w:sz w:val="26"/>
          <w:szCs w:val="26"/>
        </w:rPr>
        <w:t xml:space="preserve">SIGNATURE PAGE </w:t>
      </w:r>
    </w:p>
    <w:p w14:paraId="0000011B" w14:textId="77777777" w:rsidR="00812CA1" w:rsidRDefault="00B224D9">
      <w:pPr>
        <w:pStyle w:val="Normal1"/>
        <w:jc w:val="center"/>
        <w:rPr>
          <w:rFonts w:ascii="Nunito" w:eastAsia="Nunito" w:hAnsi="Nunito" w:cs="Nunito"/>
          <w:b/>
        </w:rPr>
      </w:pPr>
      <w:r>
        <w:rPr>
          <w:rFonts w:ascii="Nunito" w:eastAsia="Nunito" w:hAnsi="Nunito" w:cs="Nunito"/>
          <w:b/>
        </w:rPr>
        <w:t xml:space="preserve">INTERLOCAL COOPERATION AGREEMENT </w:t>
      </w:r>
    </w:p>
    <w:p w14:paraId="0000011C" w14:textId="77777777" w:rsidR="00812CA1" w:rsidRDefault="00B224D9">
      <w:pPr>
        <w:pStyle w:val="Normal1"/>
        <w:jc w:val="center"/>
        <w:rPr>
          <w:rFonts w:ascii="Nunito" w:eastAsia="Nunito" w:hAnsi="Nunito" w:cs="Nunito"/>
          <w:b/>
        </w:rPr>
      </w:pPr>
      <w:r>
        <w:rPr>
          <w:rFonts w:ascii="Nunito" w:eastAsia="Nunito" w:hAnsi="Nunito" w:cs="Nunito"/>
          <w:b/>
        </w:rPr>
        <w:t>ESTABLISHING THE ZRC COORDINATOR AS AN INDEPENDENT CONTRACTOR</w:t>
      </w:r>
    </w:p>
    <w:p w14:paraId="0000011D" w14:textId="77777777" w:rsidR="00812CA1" w:rsidRDefault="00812CA1">
      <w:pPr>
        <w:pStyle w:val="Normal1"/>
        <w:jc w:val="center"/>
        <w:rPr>
          <w:rFonts w:ascii="Nunito" w:eastAsia="Nunito" w:hAnsi="Nunito" w:cs="Nunito"/>
          <w:b/>
        </w:rPr>
      </w:pPr>
    </w:p>
    <w:p w14:paraId="0000011E" w14:textId="77777777" w:rsidR="00812CA1" w:rsidRDefault="00B224D9">
      <w:pPr>
        <w:pStyle w:val="Normal1"/>
        <w:rPr>
          <w:rFonts w:ascii="Nunito" w:eastAsia="Nunito" w:hAnsi="Nunito" w:cs="Nunito"/>
        </w:rPr>
      </w:pPr>
      <w:r>
        <w:rPr>
          <w:rFonts w:ascii="Nunito" w:eastAsia="Nunito" w:hAnsi="Nunito" w:cs="Nunito"/>
        </w:rPr>
        <w:t xml:space="preserve">IN WITNESS WHEREOF, the parties have signed and executed this interlocal Cooperation Agreement establishing the ZRC Coordinator position as an Independent Contractor, after resolution duly and lawfully passed, on the dates listed on the signatory pages, below, to become effective on the Effective Date, first written above. </w:t>
      </w:r>
    </w:p>
    <w:p w14:paraId="0000011F" w14:textId="77777777" w:rsidR="00812CA1" w:rsidRDefault="00812CA1">
      <w:pPr>
        <w:pStyle w:val="Normal1"/>
        <w:rPr>
          <w:rFonts w:ascii="Nunito" w:eastAsia="Nunito" w:hAnsi="Nunito" w:cs="Nunito"/>
        </w:rPr>
      </w:pPr>
    </w:p>
    <w:p w14:paraId="00000120" w14:textId="77777777" w:rsidR="00812CA1" w:rsidRDefault="00812CA1">
      <w:pPr>
        <w:pStyle w:val="Normal1"/>
        <w:rPr>
          <w:rFonts w:ascii="Nunito" w:eastAsia="Nunito" w:hAnsi="Nunito" w:cs="Nunito"/>
        </w:rPr>
      </w:pPr>
    </w:p>
    <w:p w14:paraId="00000121" w14:textId="77777777" w:rsidR="00812CA1" w:rsidRDefault="00812CA1">
      <w:pPr>
        <w:pStyle w:val="Normal1"/>
        <w:rPr>
          <w:rFonts w:ascii="Nunito" w:eastAsia="Nunito" w:hAnsi="Nunito" w:cs="Nunito"/>
        </w:rPr>
      </w:pPr>
    </w:p>
    <w:p w14:paraId="00000122" w14:textId="77777777" w:rsidR="00812CA1" w:rsidRDefault="00812CA1">
      <w:pPr>
        <w:pStyle w:val="Normal1"/>
        <w:rPr>
          <w:rFonts w:ascii="Nunito" w:eastAsia="Nunito" w:hAnsi="Nunito" w:cs="Nunito"/>
        </w:rPr>
      </w:pPr>
    </w:p>
    <w:p w14:paraId="00000123"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Town of Rockville</w:t>
      </w:r>
    </w:p>
    <w:p w14:paraId="00000124"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By: _________________________</w:t>
      </w:r>
    </w:p>
    <w:p w14:paraId="00000125"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Title: ________________________</w:t>
      </w:r>
    </w:p>
    <w:p w14:paraId="00000126" w14:textId="77777777" w:rsidR="00812CA1" w:rsidRDefault="00812CA1">
      <w:pPr>
        <w:pStyle w:val="Normal1"/>
        <w:jc w:val="right"/>
        <w:rPr>
          <w:rFonts w:ascii="Nunito" w:eastAsia="Nunito" w:hAnsi="Nunito" w:cs="Nunito"/>
          <w:sz w:val="26"/>
          <w:szCs w:val="26"/>
        </w:rPr>
      </w:pPr>
    </w:p>
    <w:p w14:paraId="00000127" w14:textId="77777777" w:rsidR="00812CA1" w:rsidRDefault="00812CA1">
      <w:pPr>
        <w:pStyle w:val="Normal1"/>
        <w:jc w:val="right"/>
        <w:rPr>
          <w:rFonts w:ascii="Nunito" w:eastAsia="Nunito" w:hAnsi="Nunito" w:cs="Nunito"/>
          <w:sz w:val="26"/>
          <w:szCs w:val="26"/>
        </w:rPr>
      </w:pPr>
    </w:p>
    <w:p w14:paraId="00000128" w14:textId="77777777" w:rsidR="00812CA1" w:rsidRDefault="00812CA1">
      <w:pPr>
        <w:pStyle w:val="Normal1"/>
        <w:jc w:val="right"/>
        <w:rPr>
          <w:rFonts w:ascii="Nunito" w:eastAsia="Nunito" w:hAnsi="Nunito" w:cs="Nunito"/>
          <w:sz w:val="26"/>
          <w:szCs w:val="26"/>
        </w:rPr>
      </w:pPr>
    </w:p>
    <w:p w14:paraId="00000129" w14:textId="77777777" w:rsidR="00812CA1" w:rsidRDefault="00812CA1">
      <w:pPr>
        <w:pStyle w:val="Normal1"/>
        <w:jc w:val="right"/>
        <w:rPr>
          <w:rFonts w:ascii="Nunito" w:eastAsia="Nunito" w:hAnsi="Nunito" w:cs="Nunito"/>
          <w:sz w:val="26"/>
          <w:szCs w:val="26"/>
        </w:rPr>
      </w:pPr>
    </w:p>
    <w:p w14:paraId="0000012A" w14:textId="77777777" w:rsidR="00812CA1" w:rsidRDefault="00812CA1">
      <w:pPr>
        <w:pStyle w:val="Normal1"/>
        <w:jc w:val="right"/>
        <w:rPr>
          <w:rFonts w:ascii="Nunito" w:eastAsia="Nunito" w:hAnsi="Nunito" w:cs="Nunito"/>
          <w:sz w:val="26"/>
          <w:szCs w:val="26"/>
        </w:rPr>
      </w:pPr>
    </w:p>
    <w:p w14:paraId="0000012B" w14:textId="77777777" w:rsidR="00812CA1" w:rsidRDefault="00812CA1">
      <w:pPr>
        <w:pStyle w:val="Normal1"/>
        <w:jc w:val="right"/>
        <w:rPr>
          <w:rFonts w:ascii="Nunito" w:eastAsia="Nunito" w:hAnsi="Nunito" w:cs="Nunito"/>
          <w:sz w:val="26"/>
          <w:szCs w:val="26"/>
        </w:rPr>
      </w:pPr>
    </w:p>
    <w:p w14:paraId="0000012C" w14:textId="77777777" w:rsidR="00812CA1" w:rsidRDefault="00812CA1">
      <w:pPr>
        <w:pStyle w:val="Normal1"/>
        <w:jc w:val="right"/>
        <w:rPr>
          <w:rFonts w:ascii="Nunito" w:eastAsia="Nunito" w:hAnsi="Nunito" w:cs="Nunito"/>
          <w:sz w:val="26"/>
          <w:szCs w:val="26"/>
        </w:rPr>
      </w:pPr>
    </w:p>
    <w:p w14:paraId="0000012D" w14:textId="77777777" w:rsidR="00812CA1" w:rsidRDefault="00812CA1">
      <w:pPr>
        <w:pStyle w:val="Normal1"/>
        <w:jc w:val="right"/>
        <w:rPr>
          <w:rFonts w:ascii="Nunito" w:eastAsia="Nunito" w:hAnsi="Nunito" w:cs="Nunito"/>
          <w:sz w:val="26"/>
          <w:szCs w:val="26"/>
        </w:rPr>
      </w:pPr>
    </w:p>
    <w:p w14:paraId="0000012E" w14:textId="77777777" w:rsidR="00812CA1" w:rsidRDefault="00812CA1">
      <w:pPr>
        <w:pStyle w:val="Normal1"/>
        <w:jc w:val="right"/>
        <w:rPr>
          <w:rFonts w:ascii="Nunito" w:eastAsia="Nunito" w:hAnsi="Nunito" w:cs="Nunito"/>
          <w:sz w:val="26"/>
          <w:szCs w:val="26"/>
        </w:rPr>
      </w:pPr>
    </w:p>
    <w:p w14:paraId="0000012F" w14:textId="77777777" w:rsidR="00812CA1" w:rsidRDefault="00812CA1">
      <w:pPr>
        <w:pStyle w:val="Normal1"/>
        <w:jc w:val="right"/>
        <w:rPr>
          <w:rFonts w:ascii="Nunito" w:eastAsia="Nunito" w:hAnsi="Nunito" w:cs="Nunito"/>
          <w:sz w:val="26"/>
          <w:szCs w:val="26"/>
        </w:rPr>
      </w:pPr>
    </w:p>
    <w:p w14:paraId="00000130" w14:textId="77777777" w:rsidR="00812CA1" w:rsidRDefault="00812CA1">
      <w:pPr>
        <w:pStyle w:val="Normal1"/>
        <w:jc w:val="right"/>
        <w:rPr>
          <w:rFonts w:ascii="Nunito" w:eastAsia="Nunito" w:hAnsi="Nunito" w:cs="Nunito"/>
          <w:sz w:val="26"/>
          <w:szCs w:val="26"/>
        </w:rPr>
      </w:pPr>
    </w:p>
    <w:p w14:paraId="00000131" w14:textId="77777777" w:rsidR="00812CA1" w:rsidRDefault="00812CA1">
      <w:pPr>
        <w:pStyle w:val="Normal1"/>
        <w:jc w:val="right"/>
        <w:rPr>
          <w:rFonts w:ascii="Nunito" w:eastAsia="Nunito" w:hAnsi="Nunito" w:cs="Nunito"/>
          <w:sz w:val="26"/>
          <w:szCs w:val="26"/>
        </w:rPr>
      </w:pPr>
    </w:p>
    <w:p w14:paraId="00000132" w14:textId="77777777" w:rsidR="00812CA1" w:rsidRDefault="00812CA1">
      <w:pPr>
        <w:pStyle w:val="Normal1"/>
        <w:jc w:val="right"/>
        <w:rPr>
          <w:rFonts w:ascii="Nunito" w:eastAsia="Nunito" w:hAnsi="Nunito" w:cs="Nunito"/>
          <w:sz w:val="26"/>
          <w:szCs w:val="26"/>
        </w:rPr>
      </w:pPr>
    </w:p>
    <w:p w14:paraId="00000133" w14:textId="77777777" w:rsidR="00812CA1" w:rsidRDefault="00812CA1">
      <w:pPr>
        <w:pStyle w:val="Normal1"/>
        <w:jc w:val="right"/>
        <w:rPr>
          <w:rFonts w:ascii="Nunito" w:eastAsia="Nunito" w:hAnsi="Nunito" w:cs="Nunito"/>
          <w:sz w:val="26"/>
          <w:szCs w:val="26"/>
        </w:rPr>
      </w:pPr>
    </w:p>
    <w:p w14:paraId="00000134" w14:textId="77777777" w:rsidR="00812CA1" w:rsidRDefault="00812CA1">
      <w:pPr>
        <w:pStyle w:val="Normal1"/>
        <w:jc w:val="right"/>
        <w:rPr>
          <w:rFonts w:ascii="Nunito" w:eastAsia="Nunito" w:hAnsi="Nunito" w:cs="Nunito"/>
          <w:sz w:val="26"/>
          <w:szCs w:val="26"/>
        </w:rPr>
      </w:pPr>
    </w:p>
    <w:p w14:paraId="00000135" w14:textId="77777777" w:rsidR="00812CA1" w:rsidRDefault="00812CA1">
      <w:pPr>
        <w:pStyle w:val="Normal1"/>
        <w:jc w:val="right"/>
        <w:rPr>
          <w:rFonts w:ascii="Nunito" w:eastAsia="Nunito" w:hAnsi="Nunito" w:cs="Nunito"/>
          <w:sz w:val="26"/>
          <w:szCs w:val="26"/>
        </w:rPr>
      </w:pPr>
    </w:p>
    <w:p w14:paraId="00000136" w14:textId="77777777" w:rsidR="00812CA1" w:rsidRDefault="00812CA1">
      <w:pPr>
        <w:pStyle w:val="Normal1"/>
        <w:jc w:val="right"/>
        <w:rPr>
          <w:rFonts w:ascii="Nunito" w:eastAsia="Nunito" w:hAnsi="Nunito" w:cs="Nunito"/>
          <w:sz w:val="26"/>
          <w:szCs w:val="26"/>
        </w:rPr>
      </w:pPr>
    </w:p>
    <w:p w14:paraId="00000137" w14:textId="77777777" w:rsidR="00812CA1" w:rsidRDefault="00812CA1">
      <w:pPr>
        <w:pStyle w:val="Normal1"/>
        <w:jc w:val="right"/>
        <w:rPr>
          <w:rFonts w:ascii="Nunito" w:eastAsia="Nunito" w:hAnsi="Nunito" w:cs="Nunito"/>
          <w:sz w:val="26"/>
          <w:szCs w:val="26"/>
        </w:rPr>
      </w:pPr>
    </w:p>
    <w:p w14:paraId="00000138" w14:textId="77777777" w:rsidR="00812CA1" w:rsidRDefault="00812CA1">
      <w:pPr>
        <w:pStyle w:val="Normal1"/>
        <w:jc w:val="right"/>
        <w:rPr>
          <w:rFonts w:ascii="Nunito" w:eastAsia="Nunito" w:hAnsi="Nunito" w:cs="Nunito"/>
          <w:sz w:val="26"/>
          <w:szCs w:val="26"/>
        </w:rPr>
      </w:pPr>
    </w:p>
    <w:p w14:paraId="00000139" w14:textId="77777777" w:rsidR="00812CA1" w:rsidRDefault="00812CA1">
      <w:pPr>
        <w:pStyle w:val="Normal1"/>
        <w:jc w:val="right"/>
        <w:rPr>
          <w:rFonts w:ascii="Nunito" w:eastAsia="Nunito" w:hAnsi="Nunito" w:cs="Nunito"/>
          <w:sz w:val="26"/>
          <w:szCs w:val="26"/>
        </w:rPr>
      </w:pPr>
    </w:p>
    <w:p w14:paraId="0000013A" w14:textId="77777777" w:rsidR="00812CA1" w:rsidRDefault="00812CA1">
      <w:pPr>
        <w:pStyle w:val="Normal1"/>
        <w:jc w:val="right"/>
        <w:rPr>
          <w:rFonts w:ascii="Nunito" w:eastAsia="Nunito" w:hAnsi="Nunito" w:cs="Nunito"/>
          <w:sz w:val="26"/>
          <w:szCs w:val="26"/>
        </w:rPr>
      </w:pPr>
    </w:p>
    <w:p w14:paraId="0000013B" w14:textId="77777777" w:rsidR="00812CA1" w:rsidRDefault="00812CA1">
      <w:pPr>
        <w:pStyle w:val="Normal1"/>
        <w:rPr>
          <w:rFonts w:ascii="Nunito" w:eastAsia="Nunito" w:hAnsi="Nunito" w:cs="Nunito"/>
          <w:sz w:val="26"/>
          <w:szCs w:val="26"/>
        </w:rPr>
      </w:pPr>
    </w:p>
    <w:p w14:paraId="0000013C" w14:textId="77777777" w:rsidR="00812CA1" w:rsidRDefault="00B224D9">
      <w:pPr>
        <w:pStyle w:val="Normal1"/>
        <w:jc w:val="center"/>
        <w:rPr>
          <w:rFonts w:ascii="Nunito" w:eastAsia="Nunito" w:hAnsi="Nunito" w:cs="Nunito"/>
          <w:b/>
          <w:sz w:val="26"/>
          <w:szCs w:val="26"/>
        </w:rPr>
      </w:pPr>
      <w:r>
        <w:rPr>
          <w:rFonts w:ascii="Nunito" w:eastAsia="Nunito" w:hAnsi="Nunito" w:cs="Nunito"/>
          <w:b/>
          <w:sz w:val="26"/>
          <w:szCs w:val="26"/>
        </w:rPr>
        <w:t xml:space="preserve">SIGNATURE PAGE </w:t>
      </w:r>
    </w:p>
    <w:p w14:paraId="0000013D" w14:textId="77777777" w:rsidR="00812CA1" w:rsidRDefault="00B224D9">
      <w:pPr>
        <w:pStyle w:val="Normal1"/>
        <w:jc w:val="center"/>
        <w:rPr>
          <w:rFonts w:ascii="Nunito" w:eastAsia="Nunito" w:hAnsi="Nunito" w:cs="Nunito"/>
          <w:b/>
        </w:rPr>
      </w:pPr>
      <w:r>
        <w:rPr>
          <w:rFonts w:ascii="Nunito" w:eastAsia="Nunito" w:hAnsi="Nunito" w:cs="Nunito"/>
          <w:b/>
        </w:rPr>
        <w:t xml:space="preserve">INTERLOCAL COOPERATION AGREEMENT </w:t>
      </w:r>
    </w:p>
    <w:p w14:paraId="0000013E" w14:textId="77777777" w:rsidR="00812CA1" w:rsidRDefault="00B224D9">
      <w:pPr>
        <w:pStyle w:val="Normal1"/>
        <w:jc w:val="center"/>
        <w:rPr>
          <w:rFonts w:ascii="Nunito" w:eastAsia="Nunito" w:hAnsi="Nunito" w:cs="Nunito"/>
          <w:b/>
        </w:rPr>
      </w:pPr>
      <w:r>
        <w:rPr>
          <w:rFonts w:ascii="Nunito" w:eastAsia="Nunito" w:hAnsi="Nunito" w:cs="Nunito"/>
          <w:b/>
        </w:rPr>
        <w:t>ESTABLISHING THE ZRC COORDINATOR AS AN INDEPENDENT CONTRACTOR</w:t>
      </w:r>
    </w:p>
    <w:p w14:paraId="0000013F" w14:textId="77777777" w:rsidR="00812CA1" w:rsidRDefault="00812CA1">
      <w:pPr>
        <w:pStyle w:val="Normal1"/>
        <w:jc w:val="center"/>
        <w:rPr>
          <w:rFonts w:ascii="Nunito" w:eastAsia="Nunito" w:hAnsi="Nunito" w:cs="Nunito"/>
          <w:b/>
        </w:rPr>
      </w:pPr>
    </w:p>
    <w:p w14:paraId="00000140" w14:textId="77777777" w:rsidR="00812CA1" w:rsidRDefault="00B224D9">
      <w:pPr>
        <w:pStyle w:val="Normal1"/>
        <w:rPr>
          <w:rFonts w:ascii="Nunito" w:eastAsia="Nunito" w:hAnsi="Nunito" w:cs="Nunito"/>
        </w:rPr>
      </w:pPr>
      <w:r>
        <w:rPr>
          <w:rFonts w:ascii="Nunito" w:eastAsia="Nunito" w:hAnsi="Nunito" w:cs="Nunito"/>
        </w:rPr>
        <w:t xml:space="preserve">IN WITNESS WHEREOF, the parties have signed and executed this interlocal Cooperation Agreement establishing the ZRC Coordinator position as an Independent Contractor, after resolution duly and lawfully passed, on the dates listed on the signatory pages, below, to become effective on the Effective Date, first written above. </w:t>
      </w:r>
    </w:p>
    <w:p w14:paraId="00000141" w14:textId="77777777" w:rsidR="00812CA1" w:rsidRDefault="00812CA1">
      <w:pPr>
        <w:pStyle w:val="Normal1"/>
        <w:rPr>
          <w:rFonts w:ascii="Nunito" w:eastAsia="Nunito" w:hAnsi="Nunito" w:cs="Nunito"/>
        </w:rPr>
      </w:pPr>
    </w:p>
    <w:p w14:paraId="00000142" w14:textId="77777777" w:rsidR="00812CA1" w:rsidRDefault="00812CA1">
      <w:pPr>
        <w:pStyle w:val="Normal1"/>
        <w:rPr>
          <w:rFonts w:ascii="Nunito" w:eastAsia="Nunito" w:hAnsi="Nunito" w:cs="Nunito"/>
        </w:rPr>
      </w:pPr>
    </w:p>
    <w:p w14:paraId="00000143" w14:textId="77777777" w:rsidR="00812CA1" w:rsidRDefault="00812CA1">
      <w:pPr>
        <w:pStyle w:val="Normal1"/>
        <w:rPr>
          <w:rFonts w:ascii="Nunito" w:eastAsia="Nunito" w:hAnsi="Nunito" w:cs="Nunito"/>
        </w:rPr>
      </w:pPr>
    </w:p>
    <w:p w14:paraId="00000144" w14:textId="77777777" w:rsidR="00812CA1" w:rsidRDefault="00812CA1">
      <w:pPr>
        <w:pStyle w:val="Normal1"/>
        <w:rPr>
          <w:rFonts w:ascii="Nunito" w:eastAsia="Nunito" w:hAnsi="Nunito" w:cs="Nunito"/>
        </w:rPr>
      </w:pPr>
    </w:p>
    <w:p w14:paraId="00000145"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Town of Springdale</w:t>
      </w:r>
    </w:p>
    <w:p w14:paraId="00000146"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By: _________________________</w:t>
      </w:r>
    </w:p>
    <w:p w14:paraId="00000147"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Title: ________________________</w:t>
      </w:r>
    </w:p>
    <w:p w14:paraId="00000148" w14:textId="77777777" w:rsidR="00812CA1" w:rsidRDefault="00812CA1">
      <w:pPr>
        <w:pStyle w:val="Normal1"/>
        <w:jc w:val="right"/>
        <w:rPr>
          <w:rFonts w:ascii="Nunito" w:eastAsia="Nunito" w:hAnsi="Nunito" w:cs="Nunito"/>
          <w:sz w:val="26"/>
          <w:szCs w:val="26"/>
        </w:rPr>
      </w:pPr>
    </w:p>
    <w:p w14:paraId="00000149" w14:textId="77777777" w:rsidR="00812CA1" w:rsidRDefault="00812CA1">
      <w:pPr>
        <w:pStyle w:val="Normal1"/>
        <w:jc w:val="right"/>
        <w:rPr>
          <w:rFonts w:ascii="Nunito" w:eastAsia="Nunito" w:hAnsi="Nunito" w:cs="Nunito"/>
          <w:sz w:val="26"/>
          <w:szCs w:val="26"/>
        </w:rPr>
      </w:pPr>
    </w:p>
    <w:p w14:paraId="0000014A" w14:textId="77777777" w:rsidR="00812CA1" w:rsidRDefault="00812CA1">
      <w:pPr>
        <w:pStyle w:val="Normal1"/>
        <w:jc w:val="right"/>
        <w:rPr>
          <w:rFonts w:ascii="Nunito" w:eastAsia="Nunito" w:hAnsi="Nunito" w:cs="Nunito"/>
          <w:sz w:val="26"/>
          <w:szCs w:val="26"/>
        </w:rPr>
      </w:pPr>
    </w:p>
    <w:p w14:paraId="0000014B" w14:textId="77777777" w:rsidR="00812CA1" w:rsidRDefault="00812CA1">
      <w:pPr>
        <w:pStyle w:val="Normal1"/>
        <w:jc w:val="right"/>
        <w:rPr>
          <w:rFonts w:ascii="Nunito" w:eastAsia="Nunito" w:hAnsi="Nunito" w:cs="Nunito"/>
          <w:sz w:val="26"/>
          <w:szCs w:val="26"/>
        </w:rPr>
      </w:pPr>
    </w:p>
    <w:p w14:paraId="0000014C" w14:textId="77777777" w:rsidR="00812CA1" w:rsidRDefault="00812CA1">
      <w:pPr>
        <w:pStyle w:val="Normal1"/>
        <w:jc w:val="right"/>
        <w:rPr>
          <w:rFonts w:ascii="Nunito" w:eastAsia="Nunito" w:hAnsi="Nunito" w:cs="Nunito"/>
          <w:sz w:val="26"/>
          <w:szCs w:val="26"/>
        </w:rPr>
      </w:pPr>
    </w:p>
    <w:p w14:paraId="0000014D" w14:textId="77777777" w:rsidR="00812CA1" w:rsidRDefault="00812CA1">
      <w:pPr>
        <w:pStyle w:val="Normal1"/>
        <w:jc w:val="right"/>
        <w:rPr>
          <w:rFonts w:ascii="Nunito" w:eastAsia="Nunito" w:hAnsi="Nunito" w:cs="Nunito"/>
          <w:sz w:val="26"/>
          <w:szCs w:val="26"/>
        </w:rPr>
      </w:pPr>
    </w:p>
    <w:p w14:paraId="0000014E" w14:textId="77777777" w:rsidR="00812CA1" w:rsidRDefault="00812CA1">
      <w:pPr>
        <w:pStyle w:val="Normal1"/>
        <w:jc w:val="right"/>
        <w:rPr>
          <w:rFonts w:ascii="Nunito" w:eastAsia="Nunito" w:hAnsi="Nunito" w:cs="Nunito"/>
          <w:sz w:val="26"/>
          <w:szCs w:val="26"/>
        </w:rPr>
      </w:pPr>
    </w:p>
    <w:p w14:paraId="0000014F" w14:textId="77777777" w:rsidR="00812CA1" w:rsidRDefault="00812CA1">
      <w:pPr>
        <w:pStyle w:val="Normal1"/>
        <w:jc w:val="right"/>
        <w:rPr>
          <w:rFonts w:ascii="Nunito" w:eastAsia="Nunito" w:hAnsi="Nunito" w:cs="Nunito"/>
          <w:sz w:val="26"/>
          <w:szCs w:val="26"/>
        </w:rPr>
      </w:pPr>
    </w:p>
    <w:p w14:paraId="00000150" w14:textId="77777777" w:rsidR="00812CA1" w:rsidRDefault="00812CA1">
      <w:pPr>
        <w:pStyle w:val="Normal1"/>
        <w:jc w:val="right"/>
        <w:rPr>
          <w:rFonts w:ascii="Nunito" w:eastAsia="Nunito" w:hAnsi="Nunito" w:cs="Nunito"/>
          <w:sz w:val="26"/>
          <w:szCs w:val="26"/>
        </w:rPr>
      </w:pPr>
    </w:p>
    <w:p w14:paraId="00000151" w14:textId="77777777" w:rsidR="00812CA1" w:rsidRDefault="00812CA1">
      <w:pPr>
        <w:pStyle w:val="Normal1"/>
        <w:jc w:val="right"/>
        <w:rPr>
          <w:rFonts w:ascii="Nunito" w:eastAsia="Nunito" w:hAnsi="Nunito" w:cs="Nunito"/>
          <w:sz w:val="26"/>
          <w:szCs w:val="26"/>
        </w:rPr>
      </w:pPr>
    </w:p>
    <w:p w14:paraId="00000152" w14:textId="77777777" w:rsidR="00812CA1" w:rsidRDefault="00812CA1">
      <w:pPr>
        <w:pStyle w:val="Normal1"/>
        <w:jc w:val="right"/>
        <w:rPr>
          <w:rFonts w:ascii="Nunito" w:eastAsia="Nunito" w:hAnsi="Nunito" w:cs="Nunito"/>
          <w:sz w:val="26"/>
          <w:szCs w:val="26"/>
        </w:rPr>
      </w:pPr>
    </w:p>
    <w:p w14:paraId="00000153" w14:textId="77777777" w:rsidR="00812CA1" w:rsidRDefault="00812CA1">
      <w:pPr>
        <w:pStyle w:val="Normal1"/>
        <w:jc w:val="right"/>
        <w:rPr>
          <w:rFonts w:ascii="Nunito" w:eastAsia="Nunito" w:hAnsi="Nunito" w:cs="Nunito"/>
          <w:sz w:val="26"/>
          <w:szCs w:val="26"/>
        </w:rPr>
      </w:pPr>
    </w:p>
    <w:p w14:paraId="00000154" w14:textId="77777777" w:rsidR="00812CA1" w:rsidRDefault="00812CA1">
      <w:pPr>
        <w:pStyle w:val="Normal1"/>
        <w:jc w:val="right"/>
        <w:rPr>
          <w:rFonts w:ascii="Nunito" w:eastAsia="Nunito" w:hAnsi="Nunito" w:cs="Nunito"/>
          <w:sz w:val="26"/>
          <w:szCs w:val="26"/>
        </w:rPr>
      </w:pPr>
    </w:p>
    <w:p w14:paraId="00000155" w14:textId="77777777" w:rsidR="00812CA1" w:rsidRDefault="00812CA1">
      <w:pPr>
        <w:pStyle w:val="Normal1"/>
        <w:jc w:val="right"/>
        <w:rPr>
          <w:rFonts w:ascii="Nunito" w:eastAsia="Nunito" w:hAnsi="Nunito" w:cs="Nunito"/>
          <w:sz w:val="26"/>
          <w:szCs w:val="26"/>
        </w:rPr>
      </w:pPr>
    </w:p>
    <w:p w14:paraId="00000156" w14:textId="77777777" w:rsidR="00812CA1" w:rsidRDefault="00812CA1">
      <w:pPr>
        <w:pStyle w:val="Normal1"/>
        <w:jc w:val="right"/>
        <w:rPr>
          <w:rFonts w:ascii="Nunito" w:eastAsia="Nunito" w:hAnsi="Nunito" w:cs="Nunito"/>
          <w:sz w:val="26"/>
          <w:szCs w:val="26"/>
        </w:rPr>
      </w:pPr>
    </w:p>
    <w:p w14:paraId="00000157" w14:textId="77777777" w:rsidR="00812CA1" w:rsidRDefault="00812CA1">
      <w:pPr>
        <w:pStyle w:val="Normal1"/>
        <w:jc w:val="right"/>
        <w:rPr>
          <w:rFonts w:ascii="Nunito" w:eastAsia="Nunito" w:hAnsi="Nunito" w:cs="Nunito"/>
          <w:sz w:val="26"/>
          <w:szCs w:val="26"/>
        </w:rPr>
      </w:pPr>
    </w:p>
    <w:p w14:paraId="00000158" w14:textId="77777777" w:rsidR="00812CA1" w:rsidRDefault="00812CA1">
      <w:pPr>
        <w:pStyle w:val="Normal1"/>
        <w:jc w:val="right"/>
        <w:rPr>
          <w:rFonts w:ascii="Nunito" w:eastAsia="Nunito" w:hAnsi="Nunito" w:cs="Nunito"/>
          <w:sz w:val="26"/>
          <w:szCs w:val="26"/>
        </w:rPr>
      </w:pPr>
    </w:p>
    <w:p w14:paraId="00000159" w14:textId="77777777" w:rsidR="00812CA1" w:rsidRDefault="00812CA1">
      <w:pPr>
        <w:pStyle w:val="Normal1"/>
        <w:jc w:val="right"/>
        <w:rPr>
          <w:rFonts w:ascii="Nunito" w:eastAsia="Nunito" w:hAnsi="Nunito" w:cs="Nunito"/>
          <w:sz w:val="26"/>
          <w:szCs w:val="26"/>
        </w:rPr>
      </w:pPr>
    </w:p>
    <w:p w14:paraId="0000015A" w14:textId="77777777" w:rsidR="00812CA1" w:rsidRDefault="00812CA1">
      <w:pPr>
        <w:pStyle w:val="Normal1"/>
        <w:jc w:val="right"/>
        <w:rPr>
          <w:rFonts w:ascii="Nunito" w:eastAsia="Nunito" w:hAnsi="Nunito" w:cs="Nunito"/>
          <w:sz w:val="26"/>
          <w:szCs w:val="26"/>
        </w:rPr>
      </w:pPr>
    </w:p>
    <w:p w14:paraId="0000015B" w14:textId="77777777" w:rsidR="00812CA1" w:rsidRDefault="00812CA1">
      <w:pPr>
        <w:pStyle w:val="Normal1"/>
        <w:jc w:val="right"/>
        <w:rPr>
          <w:rFonts w:ascii="Nunito" w:eastAsia="Nunito" w:hAnsi="Nunito" w:cs="Nunito"/>
          <w:sz w:val="26"/>
          <w:szCs w:val="26"/>
        </w:rPr>
      </w:pPr>
    </w:p>
    <w:p w14:paraId="0000015C" w14:textId="77777777" w:rsidR="00812CA1" w:rsidRDefault="00812CA1">
      <w:pPr>
        <w:pStyle w:val="Normal1"/>
        <w:jc w:val="right"/>
        <w:rPr>
          <w:rFonts w:ascii="Nunito" w:eastAsia="Nunito" w:hAnsi="Nunito" w:cs="Nunito"/>
          <w:sz w:val="26"/>
          <w:szCs w:val="26"/>
        </w:rPr>
      </w:pPr>
    </w:p>
    <w:p w14:paraId="0000015D" w14:textId="77777777" w:rsidR="00812CA1" w:rsidRDefault="00812CA1">
      <w:pPr>
        <w:pStyle w:val="Normal1"/>
        <w:rPr>
          <w:rFonts w:ascii="Nunito" w:eastAsia="Nunito" w:hAnsi="Nunito" w:cs="Nunito"/>
          <w:sz w:val="26"/>
          <w:szCs w:val="26"/>
        </w:rPr>
      </w:pPr>
    </w:p>
    <w:p w14:paraId="0000015E" w14:textId="77777777" w:rsidR="00812CA1" w:rsidRDefault="00B224D9">
      <w:pPr>
        <w:pStyle w:val="Normal1"/>
        <w:jc w:val="center"/>
        <w:rPr>
          <w:rFonts w:ascii="Nunito" w:eastAsia="Nunito" w:hAnsi="Nunito" w:cs="Nunito"/>
          <w:b/>
          <w:sz w:val="26"/>
          <w:szCs w:val="26"/>
        </w:rPr>
      </w:pPr>
      <w:r>
        <w:rPr>
          <w:rFonts w:ascii="Nunito" w:eastAsia="Nunito" w:hAnsi="Nunito" w:cs="Nunito"/>
          <w:b/>
          <w:sz w:val="26"/>
          <w:szCs w:val="26"/>
        </w:rPr>
        <w:t xml:space="preserve">SIGNATURE PAGE </w:t>
      </w:r>
    </w:p>
    <w:p w14:paraId="0000015F" w14:textId="77777777" w:rsidR="00812CA1" w:rsidRDefault="00B224D9">
      <w:pPr>
        <w:pStyle w:val="Normal1"/>
        <w:jc w:val="center"/>
        <w:rPr>
          <w:rFonts w:ascii="Nunito" w:eastAsia="Nunito" w:hAnsi="Nunito" w:cs="Nunito"/>
          <w:b/>
        </w:rPr>
      </w:pPr>
      <w:r>
        <w:rPr>
          <w:rFonts w:ascii="Nunito" w:eastAsia="Nunito" w:hAnsi="Nunito" w:cs="Nunito"/>
          <w:b/>
        </w:rPr>
        <w:t xml:space="preserve">INTERLOCAL COOPERATION AGREEMENT </w:t>
      </w:r>
    </w:p>
    <w:p w14:paraId="00000160" w14:textId="77777777" w:rsidR="00812CA1" w:rsidRDefault="00B224D9">
      <w:pPr>
        <w:pStyle w:val="Normal1"/>
        <w:jc w:val="center"/>
        <w:rPr>
          <w:rFonts w:ascii="Nunito" w:eastAsia="Nunito" w:hAnsi="Nunito" w:cs="Nunito"/>
          <w:b/>
        </w:rPr>
      </w:pPr>
      <w:r>
        <w:rPr>
          <w:rFonts w:ascii="Nunito" w:eastAsia="Nunito" w:hAnsi="Nunito" w:cs="Nunito"/>
          <w:b/>
        </w:rPr>
        <w:t>ESTABLISHING THE ZRC COORDINATOR AS AN INDEPENDENT CONTRACTOR</w:t>
      </w:r>
    </w:p>
    <w:p w14:paraId="00000161" w14:textId="77777777" w:rsidR="00812CA1" w:rsidRDefault="00812CA1">
      <w:pPr>
        <w:pStyle w:val="Normal1"/>
        <w:jc w:val="center"/>
        <w:rPr>
          <w:rFonts w:ascii="Nunito" w:eastAsia="Nunito" w:hAnsi="Nunito" w:cs="Nunito"/>
          <w:b/>
        </w:rPr>
      </w:pPr>
    </w:p>
    <w:p w14:paraId="00000162" w14:textId="77777777" w:rsidR="00812CA1" w:rsidRDefault="00B224D9">
      <w:pPr>
        <w:pStyle w:val="Normal1"/>
        <w:rPr>
          <w:rFonts w:ascii="Nunito" w:eastAsia="Nunito" w:hAnsi="Nunito" w:cs="Nunito"/>
        </w:rPr>
      </w:pPr>
      <w:r>
        <w:rPr>
          <w:rFonts w:ascii="Nunito" w:eastAsia="Nunito" w:hAnsi="Nunito" w:cs="Nunito"/>
        </w:rPr>
        <w:t xml:space="preserve">IN WITNESS WHEREOF, the parties have signed and executed this interlocal Cooperation Agreement establishing the ZRC Coordinator position as an Independent Contractor, after resolution duly and lawfully passed, on the dates listed on the signatory pages, below, to become effective on the Effective Date, first written above. </w:t>
      </w:r>
    </w:p>
    <w:p w14:paraId="00000163" w14:textId="77777777" w:rsidR="00812CA1" w:rsidRDefault="00812CA1">
      <w:pPr>
        <w:pStyle w:val="Normal1"/>
        <w:rPr>
          <w:rFonts w:ascii="Nunito" w:eastAsia="Nunito" w:hAnsi="Nunito" w:cs="Nunito"/>
        </w:rPr>
      </w:pPr>
    </w:p>
    <w:p w14:paraId="00000164" w14:textId="77777777" w:rsidR="00812CA1" w:rsidRDefault="00812CA1">
      <w:pPr>
        <w:pStyle w:val="Normal1"/>
        <w:rPr>
          <w:rFonts w:ascii="Nunito" w:eastAsia="Nunito" w:hAnsi="Nunito" w:cs="Nunito"/>
        </w:rPr>
      </w:pPr>
    </w:p>
    <w:p w14:paraId="00000165" w14:textId="77777777" w:rsidR="00812CA1" w:rsidRDefault="00812CA1">
      <w:pPr>
        <w:pStyle w:val="Normal1"/>
        <w:rPr>
          <w:rFonts w:ascii="Nunito" w:eastAsia="Nunito" w:hAnsi="Nunito" w:cs="Nunito"/>
        </w:rPr>
      </w:pPr>
    </w:p>
    <w:p w14:paraId="00000166" w14:textId="77777777" w:rsidR="00812CA1" w:rsidRDefault="00812CA1">
      <w:pPr>
        <w:pStyle w:val="Normal1"/>
        <w:rPr>
          <w:rFonts w:ascii="Nunito" w:eastAsia="Nunito" w:hAnsi="Nunito" w:cs="Nunito"/>
        </w:rPr>
      </w:pPr>
    </w:p>
    <w:p w14:paraId="00000167"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Washington County, Utah</w:t>
      </w:r>
    </w:p>
    <w:p w14:paraId="00000168"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By: _________________________</w:t>
      </w:r>
    </w:p>
    <w:p w14:paraId="00000169"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Title: ________________________</w:t>
      </w:r>
    </w:p>
    <w:p w14:paraId="0000016A" w14:textId="77777777" w:rsidR="00812CA1" w:rsidRDefault="00812CA1">
      <w:pPr>
        <w:pStyle w:val="Normal1"/>
        <w:jc w:val="right"/>
        <w:rPr>
          <w:rFonts w:ascii="Nunito" w:eastAsia="Nunito" w:hAnsi="Nunito" w:cs="Nunito"/>
          <w:sz w:val="26"/>
          <w:szCs w:val="26"/>
        </w:rPr>
      </w:pPr>
    </w:p>
    <w:p w14:paraId="0000016B" w14:textId="77777777" w:rsidR="00812CA1" w:rsidRDefault="00812CA1">
      <w:pPr>
        <w:pStyle w:val="Normal1"/>
        <w:jc w:val="right"/>
        <w:rPr>
          <w:rFonts w:ascii="Nunito" w:eastAsia="Nunito" w:hAnsi="Nunito" w:cs="Nunito"/>
          <w:sz w:val="26"/>
          <w:szCs w:val="26"/>
        </w:rPr>
      </w:pPr>
    </w:p>
    <w:p w14:paraId="0000016C" w14:textId="77777777" w:rsidR="00812CA1" w:rsidRDefault="00812CA1">
      <w:pPr>
        <w:pStyle w:val="Normal1"/>
        <w:jc w:val="right"/>
        <w:rPr>
          <w:rFonts w:ascii="Nunito" w:eastAsia="Nunito" w:hAnsi="Nunito" w:cs="Nunito"/>
          <w:sz w:val="26"/>
          <w:szCs w:val="26"/>
        </w:rPr>
      </w:pPr>
    </w:p>
    <w:p w14:paraId="0000016D" w14:textId="77777777" w:rsidR="00812CA1" w:rsidRDefault="00812CA1">
      <w:pPr>
        <w:pStyle w:val="Normal1"/>
        <w:jc w:val="right"/>
        <w:rPr>
          <w:rFonts w:ascii="Nunito" w:eastAsia="Nunito" w:hAnsi="Nunito" w:cs="Nunito"/>
          <w:sz w:val="26"/>
          <w:szCs w:val="26"/>
        </w:rPr>
      </w:pPr>
    </w:p>
    <w:p w14:paraId="0000016E" w14:textId="77777777" w:rsidR="00812CA1" w:rsidRDefault="00812CA1">
      <w:pPr>
        <w:pStyle w:val="Normal1"/>
        <w:jc w:val="right"/>
        <w:rPr>
          <w:rFonts w:ascii="Nunito" w:eastAsia="Nunito" w:hAnsi="Nunito" w:cs="Nunito"/>
          <w:sz w:val="26"/>
          <w:szCs w:val="26"/>
        </w:rPr>
      </w:pPr>
    </w:p>
    <w:p w14:paraId="0000016F" w14:textId="77777777" w:rsidR="00812CA1" w:rsidRDefault="00812CA1">
      <w:pPr>
        <w:pStyle w:val="Normal1"/>
        <w:jc w:val="right"/>
        <w:rPr>
          <w:rFonts w:ascii="Nunito" w:eastAsia="Nunito" w:hAnsi="Nunito" w:cs="Nunito"/>
          <w:sz w:val="26"/>
          <w:szCs w:val="26"/>
        </w:rPr>
      </w:pPr>
    </w:p>
    <w:p w14:paraId="00000170" w14:textId="77777777" w:rsidR="00812CA1" w:rsidRDefault="00812CA1">
      <w:pPr>
        <w:pStyle w:val="Normal1"/>
        <w:jc w:val="right"/>
        <w:rPr>
          <w:rFonts w:ascii="Nunito" w:eastAsia="Nunito" w:hAnsi="Nunito" w:cs="Nunito"/>
          <w:sz w:val="26"/>
          <w:szCs w:val="26"/>
        </w:rPr>
      </w:pPr>
    </w:p>
    <w:p w14:paraId="00000171" w14:textId="77777777" w:rsidR="00812CA1" w:rsidRDefault="00812CA1">
      <w:pPr>
        <w:pStyle w:val="Normal1"/>
        <w:jc w:val="right"/>
        <w:rPr>
          <w:rFonts w:ascii="Nunito" w:eastAsia="Nunito" w:hAnsi="Nunito" w:cs="Nunito"/>
          <w:sz w:val="26"/>
          <w:szCs w:val="26"/>
        </w:rPr>
      </w:pPr>
    </w:p>
    <w:p w14:paraId="00000172" w14:textId="77777777" w:rsidR="00812CA1" w:rsidRDefault="00812CA1">
      <w:pPr>
        <w:pStyle w:val="Normal1"/>
        <w:jc w:val="right"/>
        <w:rPr>
          <w:rFonts w:ascii="Nunito" w:eastAsia="Nunito" w:hAnsi="Nunito" w:cs="Nunito"/>
          <w:sz w:val="26"/>
          <w:szCs w:val="26"/>
        </w:rPr>
      </w:pPr>
    </w:p>
    <w:p w14:paraId="00000173" w14:textId="77777777" w:rsidR="00812CA1" w:rsidRDefault="00812CA1">
      <w:pPr>
        <w:pStyle w:val="Normal1"/>
        <w:jc w:val="right"/>
        <w:rPr>
          <w:rFonts w:ascii="Nunito" w:eastAsia="Nunito" w:hAnsi="Nunito" w:cs="Nunito"/>
          <w:sz w:val="26"/>
          <w:szCs w:val="26"/>
        </w:rPr>
      </w:pPr>
    </w:p>
    <w:p w14:paraId="00000174" w14:textId="77777777" w:rsidR="00812CA1" w:rsidRDefault="00812CA1">
      <w:pPr>
        <w:pStyle w:val="Normal1"/>
        <w:jc w:val="right"/>
        <w:rPr>
          <w:rFonts w:ascii="Nunito" w:eastAsia="Nunito" w:hAnsi="Nunito" w:cs="Nunito"/>
          <w:sz w:val="26"/>
          <w:szCs w:val="26"/>
        </w:rPr>
      </w:pPr>
    </w:p>
    <w:p w14:paraId="00000175" w14:textId="77777777" w:rsidR="00812CA1" w:rsidRDefault="00812CA1">
      <w:pPr>
        <w:pStyle w:val="Normal1"/>
        <w:jc w:val="right"/>
        <w:rPr>
          <w:rFonts w:ascii="Nunito" w:eastAsia="Nunito" w:hAnsi="Nunito" w:cs="Nunito"/>
          <w:sz w:val="26"/>
          <w:szCs w:val="26"/>
        </w:rPr>
      </w:pPr>
    </w:p>
    <w:p w14:paraId="00000176" w14:textId="77777777" w:rsidR="00812CA1" w:rsidRDefault="00812CA1">
      <w:pPr>
        <w:pStyle w:val="Normal1"/>
        <w:jc w:val="right"/>
        <w:rPr>
          <w:rFonts w:ascii="Nunito" w:eastAsia="Nunito" w:hAnsi="Nunito" w:cs="Nunito"/>
          <w:sz w:val="26"/>
          <w:szCs w:val="26"/>
        </w:rPr>
      </w:pPr>
    </w:p>
    <w:p w14:paraId="00000177" w14:textId="77777777" w:rsidR="00812CA1" w:rsidRDefault="00812CA1">
      <w:pPr>
        <w:pStyle w:val="Normal1"/>
        <w:jc w:val="right"/>
        <w:rPr>
          <w:rFonts w:ascii="Nunito" w:eastAsia="Nunito" w:hAnsi="Nunito" w:cs="Nunito"/>
          <w:sz w:val="26"/>
          <w:szCs w:val="26"/>
        </w:rPr>
      </w:pPr>
    </w:p>
    <w:p w14:paraId="00000178" w14:textId="77777777" w:rsidR="00812CA1" w:rsidRDefault="00812CA1">
      <w:pPr>
        <w:pStyle w:val="Normal1"/>
        <w:jc w:val="right"/>
        <w:rPr>
          <w:rFonts w:ascii="Nunito" w:eastAsia="Nunito" w:hAnsi="Nunito" w:cs="Nunito"/>
          <w:sz w:val="26"/>
          <w:szCs w:val="26"/>
        </w:rPr>
      </w:pPr>
    </w:p>
    <w:p w14:paraId="00000179" w14:textId="77777777" w:rsidR="00812CA1" w:rsidRDefault="00812CA1">
      <w:pPr>
        <w:pStyle w:val="Normal1"/>
        <w:jc w:val="right"/>
        <w:rPr>
          <w:rFonts w:ascii="Nunito" w:eastAsia="Nunito" w:hAnsi="Nunito" w:cs="Nunito"/>
          <w:sz w:val="26"/>
          <w:szCs w:val="26"/>
        </w:rPr>
      </w:pPr>
    </w:p>
    <w:p w14:paraId="0000017A" w14:textId="77777777" w:rsidR="00812CA1" w:rsidRDefault="00812CA1">
      <w:pPr>
        <w:pStyle w:val="Normal1"/>
        <w:jc w:val="right"/>
        <w:rPr>
          <w:rFonts w:ascii="Nunito" w:eastAsia="Nunito" w:hAnsi="Nunito" w:cs="Nunito"/>
          <w:sz w:val="26"/>
          <w:szCs w:val="26"/>
        </w:rPr>
      </w:pPr>
    </w:p>
    <w:p w14:paraId="0000017B" w14:textId="77777777" w:rsidR="00812CA1" w:rsidRDefault="00812CA1">
      <w:pPr>
        <w:pStyle w:val="Normal1"/>
        <w:jc w:val="right"/>
        <w:rPr>
          <w:rFonts w:ascii="Nunito" w:eastAsia="Nunito" w:hAnsi="Nunito" w:cs="Nunito"/>
          <w:sz w:val="26"/>
          <w:szCs w:val="26"/>
        </w:rPr>
      </w:pPr>
    </w:p>
    <w:p w14:paraId="0000017C" w14:textId="77777777" w:rsidR="00812CA1" w:rsidRDefault="00812CA1">
      <w:pPr>
        <w:pStyle w:val="Normal1"/>
        <w:jc w:val="right"/>
        <w:rPr>
          <w:rFonts w:ascii="Nunito" w:eastAsia="Nunito" w:hAnsi="Nunito" w:cs="Nunito"/>
          <w:sz w:val="26"/>
          <w:szCs w:val="26"/>
        </w:rPr>
      </w:pPr>
    </w:p>
    <w:p w14:paraId="0000017D" w14:textId="77777777" w:rsidR="00812CA1" w:rsidRDefault="00812CA1">
      <w:pPr>
        <w:pStyle w:val="Normal1"/>
        <w:jc w:val="right"/>
        <w:rPr>
          <w:rFonts w:ascii="Nunito" w:eastAsia="Nunito" w:hAnsi="Nunito" w:cs="Nunito"/>
          <w:sz w:val="26"/>
          <w:szCs w:val="26"/>
        </w:rPr>
      </w:pPr>
    </w:p>
    <w:p w14:paraId="0000017E" w14:textId="77777777" w:rsidR="00812CA1" w:rsidRDefault="00812CA1">
      <w:pPr>
        <w:pStyle w:val="Normal1"/>
        <w:jc w:val="right"/>
        <w:rPr>
          <w:rFonts w:ascii="Nunito" w:eastAsia="Nunito" w:hAnsi="Nunito" w:cs="Nunito"/>
          <w:sz w:val="26"/>
          <w:szCs w:val="26"/>
        </w:rPr>
      </w:pPr>
    </w:p>
    <w:p w14:paraId="0000017F" w14:textId="77777777" w:rsidR="00812CA1" w:rsidRDefault="00812CA1">
      <w:pPr>
        <w:pStyle w:val="Normal1"/>
        <w:rPr>
          <w:rFonts w:ascii="Nunito" w:eastAsia="Nunito" w:hAnsi="Nunito" w:cs="Nunito"/>
          <w:sz w:val="26"/>
          <w:szCs w:val="26"/>
        </w:rPr>
      </w:pPr>
    </w:p>
    <w:p w14:paraId="00000180" w14:textId="77777777" w:rsidR="00812CA1" w:rsidRDefault="00B224D9">
      <w:pPr>
        <w:pStyle w:val="Normal1"/>
        <w:jc w:val="center"/>
        <w:rPr>
          <w:rFonts w:ascii="Nunito" w:eastAsia="Nunito" w:hAnsi="Nunito" w:cs="Nunito"/>
          <w:b/>
          <w:sz w:val="26"/>
          <w:szCs w:val="26"/>
        </w:rPr>
      </w:pPr>
      <w:r>
        <w:rPr>
          <w:rFonts w:ascii="Nunito" w:eastAsia="Nunito" w:hAnsi="Nunito" w:cs="Nunito"/>
          <w:b/>
          <w:sz w:val="26"/>
          <w:szCs w:val="26"/>
        </w:rPr>
        <w:t xml:space="preserve">SIGNATURE PAGE </w:t>
      </w:r>
    </w:p>
    <w:p w14:paraId="00000181" w14:textId="77777777" w:rsidR="00812CA1" w:rsidRDefault="00B224D9">
      <w:pPr>
        <w:pStyle w:val="Normal1"/>
        <w:jc w:val="center"/>
        <w:rPr>
          <w:rFonts w:ascii="Nunito" w:eastAsia="Nunito" w:hAnsi="Nunito" w:cs="Nunito"/>
          <w:b/>
        </w:rPr>
      </w:pPr>
      <w:r>
        <w:rPr>
          <w:rFonts w:ascii="Nunito" w:eastAsia="Nunito" w:hAnsi="Nunito" w:cs="Nunito"/>
          <w:b/>
        </w:rPr>
        <w:t xml:space="preserve">INTERLOCAL COOPERATION AGREEMENT </w:t>
      </w:r>
    </w:p>
    <w:p w14:paraId="00000182" w14:textId="77777777" w:rsidR="00812CA1" w:rsidRDefault="00B224D9">
      <w:pPr>
        <w:pStyle w:val="Normal1"/>
        <w:jc w:val="center"/>
        <w:rPr>
          <w:rFonts w:ascii="Nunito" w:eastAsia="Nunito" w:hAnsi="Nunito" w:cs="Nunito"/>
          <w:b/>
        </w:rPr>
      </w:pPr>
      <w:r>
        <w:rPr>
          <w:rFonts w:ascii="Nunito" w:eastAsia="Nunito" w:hAnsi="Nunito" w:cs="Nunito"/>
          <w:b/>
        </w:rPr>
        <w:t>ESTABLISHING THE ZRC COORDINATOR AS AN INDEPENDENT CONTRACTOR</w:t>
      </w:r>
    </w:p>
    <w:p w14:paraId="00000183" w14:textId="77777777" w:rsidR="00812CA1" w:rsidRDefault="00812CA1">
      <w:pPr>
        <w:pStyle w:val="Normal1"/>
        <w:jc w:val="center"/>
        <w:rPr>
          <w:rFonts w:ascii="Nunito" w:eastAsia="Nunito" w:hAnsi="Nunito" w:cs="Nunito"/>
          <w:b/>
        </w:rPr>
      </w:pPr>
    </w:p>
    <w:p w14:paraId="00000184" w14:textId="77777777" w:rsidR="00812CA1" w:rsidRDefault="00B224D9">
      <w:pPr>
        <w:pStyle w:val="Normal1"/>
        <w:rPr>
          <w:rFonts w:ascii="Nunito" w:eastAsia="Nunito" w:hAnsi="Nunito" w:cs="Nunito"/>
        </w:rPr>
      </w:pPr>
      <w:r>
        <w:rPr>
          <w:rFonts w:ascii="Nunito" w:eastAsia="Nunito" w:hAnsi="Nunito" w:cs="Nunito"/>
        </w:rPr>
        <w:t xml:space="preserve">IN WITNESS WHEREOF, the parties have signed and executed this interlocal Cooperation Agreement establishing the ZRC Coordinator position as an Independent Contractor, after resolution duly and lawfully passed, on the dates listed on the signatory pages, below, to become effective on the Effective Date, first written above. </w:t>
      </w:r>
    </w:p>
    <w:p w14:paraId="00000185" w14:textId="77777777" w:rsidR="00812CA1" w:rsidRDefault="00812CA1">
      <w:pPr>
        <w:pStyle w:val="Normal1"/>
        <w:rPr>
          <w:rFonts w:ascii="Nunito" w:eastAsia="Nunito" w:hAnsi="Nunito" w:cs="Nunito"/>
        </w:rPr>
      </w:pPr>
    </w:p>
    <w:p w14:paraId="00000186" w14:textId="77777777" w:rsidR="00812CA1" w:rsidRDefault="00812CA1">
      <w:pPr>
        <w:pStyle w:val="Normal1"/>
        <w:rPr>
          <w:rFonts w:ascii="Nunito" w:eastAsia="Nunito" w:hAnsi="Nunito" w:cs="Nunito"/>
        </w:rPr>
      </w:pPr>
    </w:p>
    <w:p w14:paraId="00000187" w14:textId="77777777" w:rsidR="00812CA1" w:rsidRDefault="00812CA1">
      <w:pPr>
        <w:pStyle w:val="Normal1"/>
        <w:rPr>
          <w:rFonts w:ascii="Nunito" w:eastAsia="Nunito" w:hAnsi="Nunito" w:cs="Nunito"/>
        </w:rPr>
      </w:pPr>
    </w:p>
    <w:p w14:paraId="00000188" w14:textId="77777777" w:rsidR="00812CA1" w:rsidRDefault="00812CA1">
      <w:pPr>
        <w:pStyle w:val="Normal1"/>
        <w:rPr>
          <w:rFonts w:ascii="Nunito" w:eastAsia="Nunito" w:hAnsi="Nunito" w:cs="Nunito"/>
        </w:rPr>
      </w:pPr>
    </w:p>
    <w:p w14:paraId="00000189"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Zion Forever Project</w:t>
      </w:r>
    </w:p>
    <w:p w14:paraId="0000018A"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By: _________________________</w:t>
      </w:r>
    </w:p>
    <w:p w14:paraId="0000018B" w14:textId="77777777" w:rsidR="00812CA1" w:rsidRDefault="00B224D9">
      <w:pPr>
        <w:pStyle w:val="Normal1"/>
        <w:jc w:val="right"/>
        <w:rPr>
          <w:rFonts w:ascii="Nunito" w:eastAsia="Nunito" w:hAnsi="Nunito" w:cs="Nunito"/>
          <w:sz w:val="26"/>
          <w:szCs w:val="26"/>
        </w:rPr>
      </w:pPr>
      <w:r>
        <w:rPr>
          <w:rFonts w:ascii="Nunito" w:eastAsia="Nunito" w:hAnsi="Nunito" w:cs="Nunito"/>
          <w:sz w:val="26"/>
          <w:szCs w:val="26"/>
        </w:rPr>
        <w:t>Title: ________________________</w:t>
      </w:r>
    </w:p>
    <w:sectPr w:rsidR="00812CA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unito">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54E50"/>
    <w:multiLevelType w:val="multilevel"/>
    <w:tmpl w:val="3B881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4C95B74"/>
    <w:multiLevelType w:val="multilevel"/>
    <w:tmpl w:val="8B7CAB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F7232E8"/>
    <w:multiLevelType w:val="multilevel"/>
    <w:tmpl w:val="36A6C8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812CA1"/>
    <w:rsid w:val="00367102"/>
    <w:rsid w:val="0048701A"/>
    <w:rsid w:val="004A2A1B"/>
    <w:rsid w:val="00812CA1"/>
    <w:rsid w:val="00B224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3D95A108-602F-4AEE-BB38-E31867FA1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spacing w:before="400" w:after="120"/>
      <w:outlineLvl w:val="0"/>
    </w:pPr>
    <w:rPr>
      <w:sz w:val="40"/>
      <w:szCs w:val="40"/>
    </w:rPr>
  </w:style>
  <w:style w:type="paragraph" w:styleId="Heading2">
    <w:name w:val="heading 2"/>
    <w:basedOn w:val="Normal1"/>
    <w:next w:val="Normal1"/>
    <w:pPr>
      <w:keepNext/>
      <w:keepLines/>
      <w:spacing w:before="360" w:after="120"/>
      <w:outlineLvl w:val="1"/>
    </w:pPr>
    <w:rPr>
      <w:sz w:val="32"/>
      <w:szCs w:val="32"/>
    </w:rPr>
  </w:style>
  <w:style w:type="paragraph" w:styleId="Heading3">
    <w:name w:val="heading 3"/>
    <w:basedOn w:val="Normal1"/>
    <w:next w:val="Normal1"/>
    <w:pPr>
      <w:keepNext/>
      <w:keepLines/>
      <w:spacing w:before="320" w:after="80"/>
      <w:outlineLvl w:val="2"/>
    </w:pPr>
    <w:rPr>
      <w:color w:val="434343"/>
      <w:sz w:val="28"/>
      <w:szCs w:val="28"/>
    </w:rPr>
  </w:style>
  <w:style w:type="paragraph" w:styleId="Heading4">
    <w:name w:val="heading 4"/>
    <w:basedOn w:val="Normal1"/>
    <w:next w:val="Normal1"/>
    <w:pPr>
      <w:keepNext/>
      <w:keepLines/>
      <w:spacing w:before="280" w:after="80"/>
      <w:outlineLvl w:val="3"/>
    </w:pPr>
    <w:rPr>
      <w:color w:val="666666"/>
      <w:sz w:val="24"/>
      <w:szCs w:val="24"/>
    </w:rPr>
  </w:style>
  <w:style w:type="paragraph" w:styleId="Heading5">
    <w:name w:val="heading 5"/>
    <w:basedOn w:val="Normal1"/>
    <w:next w:val="Normal1"/>
    <w:pPr>
      <w:keepNext/>
      <w:keepLines/>
      <w:spacing w:before="240" w:after="80"/>
      <w:outlineLvl w:val="4"/>
    </w:pPr>
    <w:rPr>
      <w:color w:val="666666"/>
    </w:rPr>
  </w:style>
  <w:style w:type="paragraph" w:styleId="Heading6">
    <w:name w:val="heading 6"/>
    <w:basedOn w:val="Normal1"/>
    <w:next w:val="Normal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after="60"/>
    </w:pPr>
    <w:rPr>
      <w:sz w:val="52"/>
      <w:szCs w:val="52"/>
    </w:rPr>
  </w:style>
  <w:style w:type="paragraph" w:styleId="Subtitle">
    <w:name w:val="Subtitle"/>
    <w:basedOn w:val="Normal1"/>
    <w:next w:val="Normal1"/>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4A2A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A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2926</Words>
  <Characters>16683</Characters>
  <Application>Microsoft Office Word</Application>
  <DocSecurity>0</DocSecurity>
  <Lines>139</Lines>
  <Paragraphs>39</Paragraphs>
  <ScaleCrop>false</ScaleCrop>
  <Company/>
  <LinksUpToDate>false</LinksUpToDate>
  <CharactersWithSpaces>19570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Rockville</dc:creator>
  <cp:lastModifiedBy>Town of Rockville</cp:lastModifiedBy>
  <cp:revision>2</cp:revision>
  <cp:lastPrinted>2020-10-22T15:16:00Z</cp:lastPrinted>
  <dcterms:created xsi:type="dcterms:W3CDTF">2020-10-22T17:56:00Z</dcterms:created>
  <dcterms:modified xsi:type="dcterms:W3CDTF">2020-10-22T17:56:00Z</dcterms:modified>
</cp:coreProperties>
</file>