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fontTable0.xml" ContentType="application/vnd.openxmlformats-officedocument.wordprocessingml.fontTa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324D" w:rsidRDefault="000F784E" w:rsidP="00A2324D">
      <w:pPr>
        <w:jc w:val="center"/>
        <w:textAlignment w:val="baseline"/>
        <w:rPr>
          <w:rFonts w:ascii="Microsoft Yi Baiti" w:eastAsia="Microsoft Yi Baiti" w:hAnsi="Microsoft Yi Baiti"/>
          <w:i/>
          <w:color w:val="6D383A"/>
        </w:rPr>
      </w:pPr>
      <w:r>
        <w:rPr>
          <w:b/>
          <w:noProof/>
          <w:sz w:val="30"/>
          <w:szCs w:val="30"/>
        </w:rPr>
        <w:drawing>
          <wp:anchor distT="0" distB="0" distL="114300" distR="114300" simplePos="0" relativeHeight="251659264" behindDoc="1" locked="0" layoutInCell="1" allowOverlap="1" wp14:anchorId="112FDF6C" wp14:editId="749AE6D5">
            <wp:simplePos x="0" y="0"/>
            <wp:positionH relativeFrom="column">
              <wp:posOffset>4684395</wp:posOffset>
            </wp:positionH>
            <wp:positionV relativeFrom="paragraph">
              <wp:posOffset>97155</wp:posOffset>
            </wp:positionV>
            <wp:extent cx="898525" cy="74930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98525" cy="7493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F784E" w:rsidRDefault="000F784E" w:rsidP="000F784E">
      <w:pPr>
        <w:widowControl w:val="0"/>
        <w:tabs>
          <w:tab w:val="center" w:pos="4709"/>
        </w:tabs>
        <w:jc w:val="center"/>
        <w:rPr>
          <w:b/>
          <w:sz w:val="30"/>
          <w:szCs w:val="30"/>
        </w:rPr>
      </w:pPr>
    </w:p>
    <w:p w:rsidR="000F784E" w:rsidRPr="00933C8A" w:rsidRDefault="000F784E" w:rsidP="000F784E">
      <w:pPr>
        <w:widowControl w:val="0"/>
        <w:tabs>
          <w:tab w:val="center" w:pos="4709"/>
        </w:tabs>
        <w:jc w:val="center"/>
        <w:rPr>
          <w:b/>
          <w:sz w:val="30"/>
          <w:szCs w:val="30"/>
        </w:rPr>
      </w:pPr>
      <w:r w:rsidRPr="00933C8A">
        <w:rPr>
          <w:b/>
          <w:sz w:val="30"/>
          <w:szCs w:val="30"/>
        </w:rPr>
        <w:t>TOQUERVILLE CITY</w:t>
      </w:r>
    </w:p>
    <w:p w:rsidR="000F784E" w:rsidRPr="00933C8A" w:rsidRDefault="000F784E" w:rsidP="000F784E">
      <w:pPr>
        <w:widowControl w:val="0"/>
        <w:tabs>
          <w:tab w:val="center" w:pos="4709"/>
        </w:tabs>
        <w:jc w:val="center"/>
        <w:rPr>
          <w:b/>
          <w:sz w:val="30"/>
          <w:szCs w:val="30"/>
        </w:rPr>
      </w:pPr>
      <w:r w:rsidRPr="00933C8A">
        <w:rPr>
          <w:b/>
          <w:sz w:val="30"/>
          <w:szCs w:val="30"/>
        </w:rPr>
        <w:t>Resolution 2020.XX</w:t>
      </w:r>
    </w:p>
    <w:p w:rsidR="00A2324D" w:rsidRPr="000F784E" w:rsidRDefault="00A2324D" w:rsidP="00A2324D">
      <w:pPr>
        <w:jc w:val="center"/>
        <w:textAlignment w:val="baseline"/>
        <w:rPr>
          <w:rFonts w:ascii="Microsoft Yi Baiti" w:eastAsia="Microsoft Yi Baiti" w:hAnsi="Microsoft Yi Baiti"/>
          <w:b/>
          <w:color w:val="6D383A"/>
        </w:rPr>
      </w:pPr>
    </w:p>
    <w:p w:rsidR="00A2324D" w:rsidRPr="000F784E" w:rsidRDefault="00A2324D" w:rsidP="00A2324D">
      <w:pPr>
        <w:jc w:val="center"/>
        <w:textAlignment w:val="baseline"/>
        <w:rPr>
          <w:rFonts w:ascii="Microsoft Yi Baiti" w:eastAsia="Microsoft Yi Baiti" w:hAnsi="Microsoft Yi Baiti"/>
          <w:b/>
          <w:color w:val="6D383A"/>
        </w:rPr>
      </w:pPr>
    </w:p>
    <w:p w:rsidR="00A2324D" w:rsidRDefault="00A2324D" w:rsidP="00A2324D">
      <w:pPr>
        <w:jc w:val="center"/>
        <w:textAlignment w:val="baseline"/>
        <w:rPr>
          <w:rFonts w:ascii="Georgia" w:eastAsia="Georgia" w:hAnsi="Georgia"/>
          <w:b/>
          <w:sz w:val="24"/>
          <w:szCs w:val="24"/>
        </w:rPr>
      </w:pPr>
      <w:r>
        <w:rPr>
          <w:rFonts w:ascii="Georgia" w:eastAsia="Georgia" w:hAnsi="Georgia"/>
          <w:b/>
          <w:sz w:val="24"/>
          <w:szCs w:val="24"/>
        </w:rPr>
        <w:t>National Society Daughters of the American Revolution</w:t>
      </w:r>
    </w:p>
    <w:p w:rsidR="00A2324D" w:rsidRDefault="00A2324D" w:rsidP="00A2324D">
      <w:pPr>
        <w:jc w:val="center"/>
        <w:textAlignment w:val="baseline"/>
        <w:rPr>
          <w:rFonts w:ascii="Georgia" w:eastAsia="Georgia" w:hAnsi="Georgia"/>
          <w:b/>
          <w:sz w:val="24"/>
          <w:szCs w:val="24"/>
        </w:rPr>
      </w:pPr>
      <w:r>
        <w:rPr>
          <w:rFonts w:ascii="Georgia" w:eastAsia="Georgia" w:hAnsi="Georgia"/>
          <w:b/>
          <w:sz w:val="24"/>
          <w:szCs w:val="24"/>
        </w:rPr>
        <w:t>American Indians Committee</w:t>
      </w:r>
    </w:p>
    <w:p w:rsidR="00691BC3" w:rsidRDefault="000F784E" w:rsidP="00A2324D">
      <w:pPr>
        <w:jc w:val="center"/>
        <w:textAlignment w:val="baseline"/>
        <w:rPr>
          <w:rFonts w:ascii="Georgia" w:eastAsia="Georgia" w:hAnsi="Georgia"/>
          <w:b/>
          <w:sz w:val="24"/>
          <w:szCs w:val="24"/>
        </w:rPr>
      </w:pPr>
      <w:bookmarkStart w:id="0" w:name="_GoBack"/>
      <w:bookmarkEnd w:id="0"/>
      <w:r w:rsidRPr="00A2324D">
        <w:rPr>
          <w:rFonts w:ascii="Georgia" w:eastAsia="Georgia" w:hAnsi="Georgia"/>
          <w:b/>
          <w:sz w:val="24"/>
          <w:szCs w:val="24"/>
        </w:rPr>
        <w:t>National American</w:t>
      </w:r>
      <w:r w:rsidRPr="00A2324D">
        <w:rPr>
          <w:rFonts w:ascii="Georgia" w:eastAsia="Georgia" w:hAnsi="Georgia"/>
          <w:b/>
          <w:sz w:val="24"/>
          <w:szCs w:val="24"/>
        </w:rPr>
        <w:t xml:space="preserve"> Indian Heritage Month</w:t>
      </w:r>
    </w:p>
    <w:p w:rsidR="00A2324D" w:rsidRPr="00A2324D" w:rsidRDefault="00A2324D" w:rsidP="00A2324D">
      <w:pPr>
        <w:jc w:val="center"/>
        <w:textAlignment w:val="baseline"/>
        <w:rPr>
          <w:rFonts w:ascii="Microsoft Yi Baiti" w:eastAsia="Microsoft Yi Baiti" w:hAnsi="Microsoft Yi Baiti"/>
          <w:i/>
          <w:color w:val="6D383A"/>
          <w:sz w:val="24"/>
          <w:szCs w:val="24"/>
        </w:rPr>
      </w:pPr>
    </w:p>
    <w:p w:rsidR="00691BC3" w:rsidRPr="00A2324D" w:rsidRDefault="000F784E">
      <w:pPr>
        <w:spacing w:before="150" w:line="261" w:lineRule="exact"/>
        <w:ind w:left="1440" w:hanging="1440"/>
        <w:textAlignment w:val="baseline"/>
        <w:rPr>
          <w:rFonts w:eastAsia="Georgia"/>
          <w:b/>
          <w:sz w:val="23"/>
          <w:szCs w:val="23"/>
        </w:rPr>
      </w:pPr>
      <w:r w:rsidRPr="00A2324D">
        <w:rPr>
          <w:rFonts w:eastAsia="Georgia"/>
          <w:b/>
          <w:sz w:val="23"/>
          <w:szCs w:val="23"/>
        </w:rPr>
        <w:t>WHEREAS</w:t>
      </w:r>
      <w:r w:rsidRPr="00A2324D">
        <w:rPr>
          <w:rFonts w:eastAsia="Georgia"/>
          <w:sz w:val="23"/>
          <w:szCs w:val="23"/>
        </w:rPr>
        <w:t>,</w:t>
      </w:r>
      <w:r w:rsidRPr="00A2324D">
        <w:rPr>
          <w:rFonts w:eastAsia="Georgia"/>
          <w:sz w:val="23"/>
          <w:szCs w:val="23"/>
        </w:rPr>
        <w:t xml:space="preserve"> the history and culture of our great nation have been significantly influenced by</w:t>
      </w:r>
      <w:r w:rsidRPr="00A2324D">
        <w:rPr>
          <w:rFonts w:eastAsia="Georgia"/>
          <w:sz w:val="23"/>
          <w:szCs w:val="23"/>
        </w:rPr>
        <w:t xml:space="preserve"> American </w:t>
      </w:r>
      <w:r w:rsidRPr="00A2324D">
        <w:rPr>
          <w:rFonts w:eastAsia="Georgia"/>
          <w:sz w:val="23"/>
          <w:szCs w:val="23"/>
        </w:rPr>
        <w:t>Indians and indigenous peoples; and</w:t>
      </w:r>
    </w:p>
    <w:p w:rsidR="00691BC3" w:rsidRPr="00A2324D" w:rsidRDefault="000F784E">
      <w:pPr>
        <w:spacing w:before="260" w:line="261" w:lineRule="exact"/>
        <w:ind w:left="1440" w:hanging="1440"/>
        <w:textAlignment w:val="baseline"/>
        <w:rPr>
          <w:rFonts w:eastAsia="Georgia"/>
          <w:b/>
          <w:sz w:val="23"/>
          <w:szCs w:val="23"/>
        </w:rPr>
      </w:pPr>
      <w:r w:rsidRPr="00A2324D">
        <w:rPr>
          <w:rFonts w:eastAsia="Georgia"/>
          <w:b/>
          <w:sz w:val="23"/>
          <w:szCs w:val="23"/>
        </w:rPr>
        <w:t>WHEREAS</w:t>
      </w:r>
      <w:r w:rsidRPr="00A2324D">
        <w:rPr>
          <w:rFonts w:eastAsia="Georgia"/>
          <w:sz w:val="23"/>
          <w:szCs w:val="23"/>
        </w:rPr>
        <w:t>,</w:t>
      </w:r>
      <w:r w:rsidRPr="00A2324D">
        <w:rPr>
          <w:rFonts w:eastAsia="Georgia"/>
          <w:sz w:val="23"/>
          <w:szCs w:val="23"/>
        </w:rPr>
        <w:t xml:space="preserve"> the contributions of American Indians have enhanced the freedom, prosperity, and greatness of America today, and</w:t>
      </w:r>
    </w:p>
    <w:p w:rsidR="00691BC3" w:rsidRPr="00A2324D" w:rsidRDefault="000F784E">
      <w:pPr>
        <w:spacing w:before="260" w:line="261" w:lineRule="exact"/>
        <w:ind w:left="1440" w:hanging="1440"/>
        <w:textAlignment w:val="baseline"/>
        <w:rPr>
          <w:rFonts w:eastAsia="Georgia"/>
          <w:b/>
          <w:sz w:val="23"/>
          <w:szCs w:val="23"/>
        </w:rPr>
      </w:pPr>
      <w:r w:rsidRPr="00A2324D">
        <w:rPr>
          <w:rFonts w:eastAsia="Georgia"/>
          <w:b/>
          <w:sz w:val="23"/>
          <w:szCs w:val="23"/>
        </w:rPr>
        <w:t>WHEREAS</w:t>
      </w:r>
      <w:r w:rsidRPr="00A2324D">
        <w:rPr>
          <w:rFonts w:eastAsia="Georgia"/>
          <w:sz w:val="23"/>
          <w:szCs w:val="23"/>
        </w:rPr>
        <w:t>,</w:t>
      </w:r>
      <w:r w:rsidRPr="00A2324D">
        <w:rPr>
          <w:rFonts w:eastAsia="Georgia"/>
          <w:sz w:val="23"/>
          <w:szCs w:val="23"/>
        </w:rPr>
        <w:t xml:space="preserve"> their customs and traditions are respected and celebrated as part of a rich legacy throug</w:t>
      </w:r>
      <w:r w:rsidRPr="00A2324D">
        <w:rPr>
          <w:rFonts w:eastAsia="Georgia"/>
          <w:sz w:val="23"/>
          <w:szCs w:val="23"/>
        </w:rPr>
        <w:t>hout the United States; and</w:t>
      </w:r>
    </w:p>
    <w:p w:rsidR="00691BC3" w:rsidRPr="00A2324D" w:rsidRDefault="000F784E">
      <w:pPr>
        <w:spacing w:before="264" w:line="261" w:lineRule="exact"/>
        <w:ind w:left="1440" w:hanging="1440"/>
        <w:textAlignment w:val="baseline"/>
        <w:rPr>
          <w:rFonts w:eastAsia="Georgia"/>
          <w:b/>
          <w:sz w:val="23"/>
          <w:szCs w:val="23"/>
        </w:rPr>
      </w:pPr>
      <w:r w:rsidRPr="00A2324D">
        <w:rPr>
          <w:rFonts w:eastAsia="Georgia"/>
          <w:b/>
          <w:sz w:val="23"/>
          <w:szCs w:val="23"/>
        </w:rPr>
        <w:t>WHEREAS</w:t>
      </w:r>
      <w:r w:rsidRPr="00A2324D">
        <w:rPr>
          <w:rFonts w:eastAsia="Georgia"/>
          <w:sz w:val="23"/>
          <w:szCs w:val="23"/>
        </w:rPr>
        <w:t>,</w:t>
      </w:r>
      <w:r w:rsidRPr="00A2324D">
        <w:rPr>
          <w:rFonts w:eastAsia="Georgia"/>
          <w:sz w:val="23"/>
          <w:szCs w:val="23"/>
        </w:rPr>
        <w:t xml:space="preserve"> Native American Awareness Week began in 1976 and recognition was expanded by Congress and approved by President George Bush in August 1990, designating the month of November, as National American Indian Heritage Month; </w:t>
      </w:r>
      <w:r w:rsidRPr="00A2324D">
        <w:rPr>
          <w:rFonts w:eastAsia="Georgia"/>
          <w:sz w:val="23"/>
          <w:szCs w:val="23"/>
        </w:rPr>
        <w:t>and</w:t>
      </w:r>
    </w:p>
    <w:p w:rsidR="00691BC3" w:rsidRPr="00A2324D" w:rsidRDefault="000F784E">
      <w:pPr>
        <w:spacing w:before="260" w:line="261" w:lineRule="exact"/>
        <w:ind w:left="1440" w:hanging="1440"/>
        <w:textAlignment w:val="baseline"/>
        <w:rPr>
          <w:rFonts w:eastAsia="Georgia"/>
          <w:b/>
          <w:sz w:val="23"/>
          <w:szCs w:val="23"/>
        </w:rPr>
      </w:pPr>
      <w:r w:rsidRPr="00A2324D">
        <w:rPr>
          <w:rFonts w:eastAsia="Georgia"/>
          <w:b/>
          <w:sz w:val="23"/>
          <w:szCs w:val="23"/>
        </w:rPr>
        <w:t>WHEREAS</w:t>
      </w:r>
      <w:r w:rsidRPr="00A2324D">
        <w:rPr>
          <w:rFonts w:eastAsia="Georgia"/>
          <w:sz w:val="23"/>
          <w:szCs w:val="23"/>
        </w:rPr>
        <w:t>,</w:t>
      </w:r>
      <w:r w:rsidRPr="00A2324D">
        <w:rPr>
          <w:rFonts w:eastAsia="Georgia"/>
          <w:sz w:val="23"/>
          <w:szCs w:val="23"/>
        </w:rPr>
        <w:t xml:space="preserve"> in honor of National American Indian Heritage Month, community celebrations as well as numerous cultural, artistic, educational, and historical activities have been planned;</w:t>
      </w:r>
    </w:p>
    <w:p w:rsidR="00691BC3" w:rsidRPr="00A2324D" w:rsidRDefault="000F784E" w:rsidP="00A2324D">
      <w:pPr>
        <w:tabs>
          <w:tab w:val="right" w:leader="underscore" w:pos="9360"/>
        </w:tabs>
        <w:spacing w:before="304" w:line="219" w:lineRule="exact"/>
        <w:ind w:left="1440" w:hanging="1440"/>
        <w:textAlignment w:val="baseline"/>
        <w:rPr>
          <w:rFonts w:eastAsia="Georgia"/>
          <w:b/>
          <w:color w:val="021F5E"/>
          <w:sz w:val="23"/>
          <w:szCs w:val="23"/>
        </w:rPr>
      </w:pPr>
      <w:r w:rsidRPr="00A2324D">
        <w:rPr>
          <w:rFonts w:eastAsia="Georgia"/>
          <w:b/>
          <w:sz w:val="23"/>
          <w:szCs w:val="23"/>
        </w:rPr>
        <w:t>NOW THEREFORE</w:t>
      </w:r>
      <w:r w:rsidRPr="00A2324D">
        <w:rPr>
          <w:rFonts w:eastAsia="Georgia"/>
          <w:color w:val="021F5E"/>
          <w:sz w:val="23"/>
          <w:szCs w:val="23"/>
        </w:rPr>
        <w:t>,</w:t>
      </w:r>
      <w:r w:rsidR="00A2324D" w:rsidRPr="00A2324D">
        <w:rPr>
          <w:rFonts w:eastAsia="Georgia"/>
          <w:color w:val="000000"/>
          <w:sz w:val="23"/>
          <w:szCs w:val="23"/>
        </w:rPr>
        <w:t xml:space="preserve"> I, Lynn Chamberlain</w:t>
      </w:r>
      <w:r w:rsidRPr="00A2324D">
        <w:rPr>
          <w:rFonts w:eastAsia="Georgia"/>
          <w:color w:val="000000"/>
          <w:sz w:val="23"/>
          <w:szCs w:val="23"/>
        </w:rPr>
        <w:t>, by virtue of the authority vested in me</w:t>
      </w:r>
      <w:r w:rsidR="00A2324D" w:rsidRPr="00A2324D">
        <w:rPr>
          <w:rFonts w:eastAsia="Georgia"/>
          <w:b/>
          <w:color w:val="021F5E"/>
          <w:sz w:val="23"/>
          <w:szCs w:val="23"/>
        </w:rPr>
        <w:t xml:space="preserve"> </w:t>
      </w:r>
      <w:r w:rsidR="00A2324D" w:rsidRPr="00A2324D">
        <w:rPr>
          <w:rFonts w:eastAsia="Georgia"/>
          <w:color w:val="000000"/>
          <w:sz w:val="23"/>
          <w:szCs w:val="23"/>
        </w:rPr>
        <w:t xml:space="preserve">as Mayor </w:t>
      </w:r>
      <w:r w:rsidRPr="00A2324D">
        <w:rPr>
          <w:rFonts w:eastAsia="Georgia"/>
          <w:color w:val="000000"/>
          <w:sz w:val="23"/>
          <w:szCs w:val="23"/>
        </w:rPr>
        <w:t>of</w:t>
      </w:r>
      <w:r w:rsidR="00A2324D" w:rsidRPr="00A2324D">
        <w:rPr>
          <w:rFonts w:eastAsia="Georgia"/>
          <w:color w:val="000000"/>
          <w:sz w:val="23"/>
          <w:szCs w:val="23"/>
        </w:rPr>
        <w:t xml:space="preserve"> Toquerville City, </w:t>
      </w:r>
      <w:r w:rsidRPr="00A2324D">
        <w:rPr>
          <w:rFonts w:eastAsia="Georgia"/>
          <w:color w:val="000000"/>
          <w:sz w:val="23"/>
          <w:szCs w:val="23"/>
        </w:rPr>
        <w:t>do</w:t>
      </w:r>
      <w:r w:rsidRPr="00A2324D">
        <w:rPr>
          <w:rFonts w:eastAsia="Georgia"/>
          <w:color w:val="000000"/>
          <w:sz w:val="23"/>
          <w:szCs w:val="23"/>
        </w:rPr>
        <w:t xml:space="preserve"> hereby proclaim November as the National American Indian Heritage Month, in</w:t>
      </w:r>
      <w:r w:rsidR="00A2324D" w:rsidRPr="00A2324D">
        <w:rPr>
          <w:rFonts w:eastAsia="Georgia"/>
          <w:b/>
          <w:color w:val="021F5E"/>
          <w:sz w:val="23"/>
          <w:szCs w:val="23"/>
        </w:rPr>
        <w:t xml:space="preserve"> </w:t>
      </w:r>
      <w:r w:rsidR="00A2324D" w:rsidRPr="00A2324D">
        <w:rPr>
          <w:rFonts w:eastAsia="Georgia"/>
          <w:color w:val="000000"/>
          <w:sz w:val="23"/>
          <w:szCs w:val="23"/>
        </w:rPr>
        <w:t>Toquerville</w:t>
      </w:r>
      <w:r w:rsidRPr="00A2324D">
        <w:rPr>
          <w:rFonts w:eastAsia="Georgia"/>
          <w:color w:val="000000"/>
          <w:sz w:val="23"/>
          <w:szCs w:val="23"/>
        </w:rPr>
        <w:t xml:space="preserve">, and urge all our </w:t>
      </w:r>
      <w:r w:rsidR="00A2324D" w:rsidRPr="00A2324D">
        <w:rPr>
          <w:rFonts w:eastAsia="Georgia"/>
          <w:color w:val="000000"/>
          <w:sz w:val="23"/>
          <w:szCs w:val="23"/>
        </w:rPr>
        <w:t xml:space="preserve">citizens to observe this month </w:t>
      </w:r>
      <w:r w:rsidRPr="00A2324D">
        <w:rPr>
          <w:rFonts w:eastAsia="Georgia"/>
          <w:color w:val="000000"/>
          <w:sz w:val="23"/>
          <w:szCs w:val="23"/>
        </w:rPr>
        <w:t>with appropriate programs, ceremonies and activities.</w:t>
      </w:r>
    </w:p>
    <w:p w:rsidR="00A2324D" w:rsidRPr="00A2324D" w:rsidRDefault="000F784E" w:rsidP="00A2324D">
      <w:pPr>
        <w:tabs>
          <w:tab w:val="right" w:leader="underscore" w:pos="9360"/>
        </w:tabs>
        <w:spacing w:before="304" w:line="219" w:lineRule="exact"/>
        <w:ind w:left="1440" w:hanging="1440"/>
        <w:textAlignment w:val="baseline"/>
        <w:rPr>
          <w:rFonts w:eastAsia="Georgia"/>
          <w:b/>
          <w:color w:val="021F5E"/>
          <w:sz w:val="23"/>
          <w:szCs w:val="23"/>
        </w:rPr>
      </w:pPr>
      <w:r w:rsidRPr="00A2324D">
        <w:rPr>
          <w:rFonts w:eastAsia="Georgia"/>
          <w:b/>
          <w:sz w:val="23"/>
          <w:szCs w:val="23"/>
        </w:rPr>
        <w:t>IN WITNESS WHEREOF</w:t>
      </w:r>
      <w:r w:rsidRPr="00A2324D">
        <w:rPr>
          <w:rFonts w:eastAsia="Georgia"/>
          <w:color w:val="021F5E"/>
          <w:sz w:val="23"/>
          <w:szCs w:val="23"/>
        </w:rPr>
        <w:t>,</w:t>
      </w:r>
      <w:r w:rsidRPr="00A2324D">
        <w:rPr>
          <w:rFonts w:eastAsia="Georgia"/>
          <w:color w:val="000000"/>
          <w:sz w:val="23"/>
          <w:szCs w:val="23"/>
        </w:rPr>
        <w:t xml:space="preserve"> I have hereunto set</w:t>
      </w:r>
      <w:r w:rsidR="00A2324D" w:rsidRPr="00A2324D">
        <w:rPr>
          <w:rFonts w:eastAsia="Georgia"/>
          <w:color w:val="000000"/>
          <w:sz w:val="23"/>
          <w:szCs w:val="23"/>
        </w:rPr>
        <w:t xml:space="preserve"> my hand and caused the Seal of Toquerville City </w:t>
      </w:r>
      <w:r w:rsidRPr="00A2324D">
        <w:rPr>
          <w:rFonts w:eastAsia="Georgia"/>
          <w:color w:val="000000"/>
          <w:sz w:val="23"/>
          <w:szCs w:val="23"/>
        </w:rPr>
        <w:t>to be</w:t>
      </w:r>
      <w:r w:rsidR="00A2324D">
        <w:rPr>
          <w:rFonts w:eastAsia="Georgia"/>
          <w:b/>
          <w:color w:val="021F5E"/>
          <w:sz w:val="23"/>
          <w:szCs w:val="23"/>
        </w:rPr>
        <w:t xml:space="preserve"> </w:t>
      </w:r>
      <w:r w:rsidR="00A2324D">
        <w:rPr>
          <w:rFonts w:eastAsia="Georgia"/>
          <w:color w:val="000000"/>
          <w:sz w:val="23"/>
          <w:szCs w:val="23"/>
        </w:rPr>
        <w:t>affixed this 8th day of October</w:t>
      </w:r>
      <w:r w:rsidRPr="00A2324D">
        <w:rPr>
          <w:rFonts w:eastAsia="Georgia"/>
          <w:color w:val="000000"/>
          <w:sz w:val="23"/>
          <w:szCs w:val="23"/>
        </w:rPr>
        <w:t>, the</w:t>
      </w:r>
      <w:r w:rsidR="00A2324D">
        <w:rPr>
          <w:rFonts w:eastAsia="Georgia"/>
          <w:color w:val="000000"/>
          <w:sz w:val="23"/>
          <w:szCs w:val="23"/>
        </w:rPr>
        <w:t xml:space="preserve"> year of our Lord two thousand </w:t>
      </w:r>
      <w:r w:rsidRPr="00A2324D">
        <w:rPr>
          <w:rFonts w:eastAsia="Georgia"/>
          <w:color w:val="000000"/>
          <w:sz w:val="23"/>
          <w:szCs w:val="23"/>
        </w:rPr>
        <w:t>and twenty.</w:t>
      </w:r>
    </w:p>
    <w:p w:rsidR="00A2324D" w:rsidRDefault="00A2324D" w:rsidP="00A2324D">
      <w:pPr>
        <w:tabs>
          <w:tab w:val="left" w:leader="underscore" w:pos="4320"/>
          <w:tab w:val="right" w:leader="underscore" w:pos="9360"/>
        </w:tabs>
        <w:ind w:left="1440"/>
        <w:textAlignment w:val="baseline"/>
        <w:rPr>
          <w:rFonts w:ascii="Georgia" w:eastAsia="Georgia" w:hAnsi="Georgia"/>
          <w:color w:val="000000"/>
          <w:sz w:val="20"/>
          <w:szCs w:val="20"/>
        </w:rPr>
      </w:pPr>
    </w:p>
    <w:p w:rsidR="00A2324D" w:rsidRDefault="00A2324D" w:rsidP="00A2324D">
      <w:pPr>
        <w:tabs>
          <w:tab w:val="left" w:leader="underscore" w:pos="4320"/>
          <w:tab w:val="right" w:leader="underscore" w:pos="9360"/>
        </w:tabs>
        <w:ind w:left="1440"/>
        <w:textAlignment w:val="baseline"/>
        <w:rPr>
          <w:rFonts w:ascii="Georgia" w:eastAsia="Georgia" w:hAnsi="Georgia"/>
          <w:color w:val="000000"/>
          <w:sz w:val="20"/>
          <w:szCs w:val="20"/>
        </w:rPr>
      </w:pPr>
    </w:p>
    <w:p w:rsidR="000F784E" w:rsidRDefault="000F784E" w:rsidP="00A2324D">
      <w:pPr>
        <w:tabs>
          <w:tab w:val="left" w:leader="underscore" w:pos="4320"/>
          <w:tab w:val="right" w:leader="underscore" w:pos="9360"/>
        </w:tabs>
        <w:ind w:left="1440"/>
        <w:textAlignment w:val="baseline"/>
        <w:rPr>
          <w:rFonts w:ascii="Georgia" w:eastAsia="Georgia" w:hAnsi="Georgia"/>
          <w:color w:val="000000"/>
          <w:sz w:val="20"/>
          <w:szCs w:val="20"/>
        </w:rPr>
      </w:pPr>
    </w:p>
    <w:p w:rsidR="000F784E" w:rsidRDefault="000F784E" w:rsidP="000F784E">
      <w:pPr>
        <w:spacing w:line="260" w:lineRule="exact"/>
        <w:rPr>
          <w:sz w:val="20"/>
        </w:rPr>
      </w:pPr>
      <w:r>
        <w:rPr>
          <w:sz w:val="20"/>
        </w:rPr>
        <w:t>Councilmember:</w:t>
      </w:r>
    </w:p>
    <w:p w:rsidR="000F784E" w:rsidRDefault="000F784E" w:rsidP="000F784E">
      <w:pPr>
        <w:spacing w:line="260" w:lineRule="exact"/>
        <w:ind w:left="720" w:firstLine="720"/>
        <w:rPr>
          <w:sz w:val="20"/>
        </w:rPr>
      </w:pPr>
      <w:r>
        <w:rPr>
          <w:sz w:val="20"/>
        </w:rPr>
        <w:t>Justin Sip</w:t>
      </w:r>
      <w:r>
        <w:rPr>
          <w:sz w:val="20"/>
        </w:rPr>
        <w:tab/>
      </w:r>
      <w:r>
        <w:rPr>
          <w:sz w:val="20"/>
        </w:rPr>
        <w:tab/>
      </w:r>
      <w:r>
        <w:rPr>
          <w:sz w:val="20"/>
        </w:rPr>
        <w:tab/>
        <w:t>AYE___</w:t>
      </w:r>
      <w:r>
        <w:rPr>
          <w:sz w:val="20"/>
        </w:rPr>
        <w:tab/>
        <w:t>NAE___ABSTAIN___ ABSENT___</w:t>
      </w:r>
    </w:p>
    <w:p w:rsidR="000F784E" w:rsidRDefault="000F784E" w:rsidP="000F784E">
      <w:pPr>
        <w:spacing w:line="260" w:lineRule="exact"/>
        <w:ind w:left="720" w:firstLine="720"/>
        <w:rPr>
          <w:sz w:val="20"/>
        </w:rPr>
      </w:pPr>
      <w:r>
        <w:rPr>
          <w:sz w:val="20"/>
        </w:rPr>
        <w:t>Ty Bringhurst</w:t>
      </w:r>
      <w:r>
        <w:rPr>
          <w:sz w:val="20"/>
        </w:rPr>
        <w:tab/>
        <w:t xml:space="preserve"> </w:t>
      </w:r>
      <w:r>
        <w:rPr>
          <w:sz w:val="20"/>
        </w:rPr>
        <w:tab/>
      </w:r>
      <w:r>
        <w:rPr>
          <w:sz w:val="20"/>
        </w:rPr>
        <w:tab/>
        <w:t>AYE___</w:t>
      </w:r>
      <w:r>
        <w:rPr>
          <w:sz w:val="20"/>
        </w:rPr>
        <w:tab/>
        <w:t>NAE___ABSTAIN___ ABSENT___</w:t>
      </w:r>
    </w:p>
    <w:p w:rsidR="000F784E" w:rsidRPr="002E54A7" w:rsidRDefault="000F784E" w:rsidP="000F784E">
      <w:pPr>
        <w:spacing w:line="260" w:lineRule="exact"/>
        <w:ind w:left="720" w:firstLine="720"/>
        <w:rPr>
          <w:b/>
          <w:sz w:val="20"/>
        </w:rPr>
      </w:pPr>
      <w:r>
        <w:rPr>
          <w:sz w:val="20"/>
        </w:rPr>
        <w:t>Keen Ellsworth</w:t>
      </w:r>
      <w:r>
        <w:rPr>
          <w:sz w:val="20"/>
        </w:rPr>
        <w:tab/>
      </w:r>
      <w:r>
        <w:rPr>
          <w:sz w:val="20"/>
        </w:rPr>
        <w:tab/>
      </w:r>
      <w:r>
        <w:rPr>
          <w:sz w:val="20"/>
        </w:rPr>
        <w:tab/>
        <w:t>AYE___</w:t>
      </w:r>
      <w:r>
        <w:rPr>
          <w:sz w:val="20"/>
        </w:rPr>
        <w:tab/>
        <w:t>NAE___ABSTAIN___ ABSENT___</w:t>
      </w:r>
    </w:p>
    <w:p w:rsidR="000F784E" w:rsidRDefault="000F784E" w:rsidP="000F784E">
      <w:pPr>
        <w:spacing w:line="260" w:lineRule="exact"/>
        <w:ind w:left="720" w:firstLine="720"/>
        <w:rPr>
          <w:sz w:val="20"/>
        </w:rPr>
      </w:pPr>
      <w:r>
        <w:rPr>
          <w:sz w:val="20"/>
        </w:rPr>
        <w:t>John ‘Chuck’ Williams</w:t>
      </w:r>
      <w:r>
        <w:rPr>
          <w:sz w:val="20"/>
        </w:rPr>
        <w:tab/>
      </w:r>
      <w:r>
        <w:rPr>
          <w:sz w:val="20"/>
        </w:rPr>
        <w:tab/>
        <w:t>AYE___</w:t>
      </w:r>
      <w:r>
        <w:rPr>
          <w:sz w:val="20"/>
        </w:rPr>
        <w:tab/>
        <w:t>NAE___ABSTAIN___ ABSENT___</w:t>
      </w:r>
    </w:p>
    <w:p w:rsidR="000F784E" w:rsidRDefault="000F784E" w:rsidP="000F784E">
      <w:pPr>
        <w:spacing w:line="260" w:lineRule="exact"/>
        <w:ind w:left="720" w:firstLine="720"/>
        <w:rPr>
          <w:sz w:val="20"/>
        </w:rPr>
      </w:pPr>
      <w:r>
        <w:rPr>
          <w:sz w:val="20"/>
        </w:rPr>
        <w:t>Gary Chaves</w:t>
      </w:r>
      <w:r>
        <w:rPr>
          <w:sz w:val="20"/>
        </w:rPr>
        <w:tab/>
      </w:r>
      <w:r>
        <w:rPr>
          <w:sz w:val="20"/>
        </w:rPr>
        <w:tab/>
      </w:r>
      <w:r>
        <w:rPr>
          <w:sz w:val="20"/>
        </w:rPr>
        <w:tab/>
        <w:t>AYE___</w:t>
      </w:r>
      <w:r>
        <w:rPr>
          <w:sz w:val="20"/>
        </w:rPr>
        <w:tab/>
        <w:t>NAE___ABSTAIN___ ABSENT___</w:t>
      </w:r>
    </w:p>
    <w:p w:rsidR="000F784E" w:rsidRDefault="000F784E" w:rsidP="000F784E">
      <w:pPr>
        <w:jc w:val="both"/>
        <w:rPr>
          <w:b/>
        </w:rPr>
      </w:pPr>
    </w:p>
    <w:p w:rsidR="000F784E" w:rsidRDefault="000F784E" w:rsidP="000F784E">
      <w:pPr>
        <w:jc w:val="both"/>
        <w:rPr>
          <w:b/>
        </w:rPr>
      </w:pPr>
    </w:p>
    <w:p w:rsidR="000F784E" w:rsidRDefault="000F784E" w:rsidP="000F784E">
      <w:pPr>
        <w:jc w:val="both"/>
        <w:rPr>
          <w:b/>
        </w:rPr>
      </w:pPr>
    </w:p>
    <w:p w:rsidR="000F784E" w:rsidRDefault="000F784E" w:rsidP="000F784E">
      <w:pPr>
        <w:rPr>
          <w:rFonts w:cs="FrankRuehl"/>
          <w:sz w:val="20"/>
        </w:rPr>
      </w:pPr>
    </w:p>
    <w:p w:rsidR="000F784E" w:rsidRPr="00933C8A" w:rsidRDefault="000F784E" w:rsidP="000F784E">
      <w:pPr>
        <w:rPr>
          <w:rFonts w:cs="FrankRuehl"/>
          <w:sz w:val="20"/>
        </w:rPr>
      </w:pPr>
      <w:r w:rsidRPr="00933C8A">
        <w:rPr>
          <w:rFonts w:cs="FrankRuehl"/>
          <w:sz w:val="20"/>
        </w:rPr>
        <w:t>Approved By: ______________________________</w:t>
      </w:r>
    </w:p>
    <w:p w:rsidR="000F784E" w:rsidRPr="00933C8A" w:rsidRDefault="000F784E" w:rsidP="000F784E">
      <w:pPr>
        <w:ind w:left="720" w:firstLine="720"/>
        <w:rPr>
          <w:rFonts w:cs="FrankRuehl"/>
          <w:sz w:val="20"/>
        </w:rPr>
      </w:pPr>
      <w:r w:rsidRPr="00933C8A">
        <w:rPr>
          <w:rFonts w:cs="FrankRuehl"/>
          <w:sz w:val="20"/>
        </w:rPr>
        <w:t>Lynn Chamberlain, Mayor</w:t>
      </w:r>
    </w:p>
    <w:p w:rsidR="000F784E" w:rsidRPr="00933C8A" w:rsidRDefault="000F784E" w:rsidP="000F784E">
      <w:pPr>
        <w:rPr>
          <w:rFonts w:cs="FrankRuehl"/>
          <w:sz w:val="20"/>
        </w:rPr>
      </w:pPr>
    </w:p>
    <w:p w:rsidR="000F784E" w:rsidRPr="00933C8A" w:rsidRDefault="000F784E" w:rsidP="000F784E">
      <w:pPr>
        <w:rPr>
          <w:rFonts w:cs="FrankRuehl"/>
          <w:sz w:val="20"/>
        </w:rPr>
      </w:pPr>
    </w:p>
    <w:p w:rsidR="000F784E" w:rsidRPr="00933C8A" w:rsidRDefault="000F784E" w:rsidP="000F784E">
      <w:pPr>
        <w:rPr>
          <w:rFonts w:cs="FrankRuehl"/>
          <w:sz w:val="20"/>
        </w:rPr>
      </w:pPr>
      <w:r w:rsidRPr="00933C8A">
        <w:rPr>
          <w:rFonts w:cs="FrankRuehl"/>
          <w:sz w:val="20"/>
        </w:rPr>
        <w:t>Attested By: ________________________________</w:t>
      </w:r>
    </w:p>
    <w:p w:rsidR="000F784E" w:rsidRPr="00933C8A" w:rsidRDefault="000F784E" w:rsidP="000F784E">
      <w:pPr>
        <w:ind w:left="720" w:firstLine="720"/>
        <w:rPr>
          <w:rFonts w:cs="FrankRuehl"/>
          <w:sz w:val="20"/>
        </w:rPr>
      </w:pPr>
      <w:r w:rsidRPr="00933C8A">
        <w:rPr>
          <w:rFonts w:cs="FrankRuehl"/>
          <w:sz w:val="20"/>
        </w:rPr>
        <w:t>Ruth Evans, City Recorder</w:t>
      </w:r>
    </w:p>
    <w:p w:rsidR="00A2324D" w:rsidRPr="00A2324D" w:rsidRDefault="00A2324D" w:rsidP="000F784E">
      <w:pPr>
        <w:tabs>
          <w:tab w:val="left" w:leader="underscore" w:pos="4320"/>
          <w:tab w:val="right" w:leader="underscore" w:pos="9360"/>
        </w:tabs>
        <w:textAlignment w:val="baseline"/>
        <w:rPr>
          <w:rFonts w:ascii="Georgia" w:eastAsia="Georgia" w:hAnsi="Georgia"/>
          <w:color w:val="000000"/>
          <w:sz w:val="20"/>
          <w:szCs w:val="20"/>
        </w:rPr>
      </w:pPr>
    </w:p>
    <w:sectPr w:rsidR="00A2324D" w:rsidRPr="00A2324D">
      <w:pgSz w:w="12240" w:h="15840"/>
      <w:pgMar w:top="980" w:right="1425" w:bottom="764" w:left="1435"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PMingLiU">
    <w:altName w:val="Arial Unicode MS"/>
    <w:panose1 w:val="02010601000101010101"/>
    <w:charset w:val="88"/>
    <w:family w:val="auto"/>
    <w:notTrueType/>
    <w:pitch w:val="variable"/>
    <w:sig w:usb0="00000000"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Microsoft Yi Baiti">
    <w:panose1 w:val="03000500000000000000"/>
    <w:charset w:val="00"/>
    <w:family w:val="script"/>
    <w:pitch w:val="variable"/>
    <w:sig w:usb0="80000003" w:usb1="00010402" w:usb2="00080002" w:usb3="00000000" w:csb0="00000001" w:csb1="00000000"/>
  </w:font>
  <w:font w:name="Georgia">
    <w:panose1 w:val="02040502050405020303"/>
    <w:charset w:val="00"/>
    <w:family w:val="roman"/>
    <w:pitch w:val="variable"/>
    <w:sig w:usb0="00000287" w:usb1="00000000" w:usb2="00000000" w:usb3="00000000" w:csb0="0000009F" w:csb1="00000000"/>
  </w:font>
  <w:font w:name="FrankRuehl">
    <w:charset w:val="B1"/>
    <w:family w:val="swiss"/>
    <w:pitch w:val="variable"/>
    <w:sig w:usb0="00000801" w:usb1="00000000" w:usb2="00000000" w:usb3="00000000" w:csb0="0000002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ntTable0.xml><?xml version="1.0" encoding="utf-8"?>
<w:fonts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w:font w:name="Georgia">
    <w:charset w:val="00"/>
    <w:pitch w:val="variable"/>
    <w:family w:val="roman"/>
    <w:panose1 w:val="02020603050405020304"/>
  </w:font>
  <w:font w:name="Microsoft Yi Baiti">
    <w:charset w:val="00"/>
    <w:pitch w:val="variable"/>
    <w:family w:val="swiss"/>
    <w:panose1 w:val="02020603050405020304"/>
  </w:font>
  <w:font w:name="Times New Roman">
    <w:charset w:val="00"/>
    <w:pitch w:val="variable"/>
    <w:family w:val="roman"/>
    <w:panose1 w:val="02020603050405020304"/>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shapeLayoutLikeWW8/>
    <w:doNotUseHTMLParagraphAutoSpacing/>
    <w:applyBreakingRules/>
    <w:useFELayout/>
    <w:doNotUseIndentAsNumberingTabStop/>
    <w:compatSetting w:name="compatibilityMode" w:uri="http://schemas.microsoft.com/office/word" w:val="14"/>
  </w:compat>
  <w:rsids>
    <w:rsidRoot w:val="00691BC3"/>
    <w:rsid w:val="000F784E"/>
    <w:rsid w:val="00691BC3"/>
    <w:rsid w:val="00A232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PMingLiU"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2324D"/>
    <w:rPr>
      <w:rFonts w:ascii="Tahoma" w:hAnsi="Tahoma" w:cs="Tahoma"/>
      <w:sz w:val="16"/>
      <w:szCs w:val="16"/>
    </w:rPr>
  </w:style>
  <w:style w:type="character" w:customStyle="1" w:styleId="BalloonTextChar">
    <w:name w:val="Balloon Text Char"/>
    <w:basedOn w:val="DefaultParagraphFont"/>
    <w:link w:val="BalloonText"/>
    <w:uiPriority w:val="99"/>
    <w:semiHidden/>
    <w:rsid w:val="00A2324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PMingLiU"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2324D"/>
    <w:rPr>
      <w:rFonts w:ascii="Tahoma" w:hAnsi="Tahoma" w:cs="Tahoma"/>
      <w:sz w:val="16"/>
      <w:szCs w:val="16"/>
    </w:rPr>
  </w:style>
  <w:style w:type="character" w:customStyle="1" w:styleId="BalloonTextChar">
    <w:name w:val="Balloon Text Char"/>
    <w:basedOn w:val="DefaultParagraphFont"/>
    <w:link w:val="BalloonText"/>
    <w:uiPriority w:val="99"/>
    <w:semiHidden/>
    <w:rsid w:val="00A2324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fId" Type="http://schemas.openxmlformats.org/wordprocessingml/2006/fontTable" Target="fontTable0.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276</Words>
  <Characters>1578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Recorder</dc:creator>
  <cp:lastModifiedBy>Recorder</cp:lastModifiedBy>
  <cp:revision>2</cp:revision>
  <dcterms:created xsi:type="dcterms:W3CDTF">2020-10-05T18:06:00Z</dcterms:created>
  <dcterms:modified xsi:type="dcterms:W3CDTF">2020-10-05T18:06:00Z</dcterms:modified>
</cp:coreProperties>
</file>