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A37" w:rsidRDefault="00697A37"/>
    <w:p w:rsidR="00697A37" w:rsidRDefault="00697A37"/>
    <w:p w:rsidR="00697A37" w:rsidRDefault="00697A37"/>
    <w:p w:rsidR="00697A37" w:rsidRDefault="00697A37" w:rsidP="00697A37">
      <w:pPr>
        <w:jc w:val="center"/>
      </w:pPr>
      <w:r>
        <w:t>PLANNING COMMISSION CHAIRMAN STATEMENT</w:t>
      </w:r>
    </w:p>
    <w:p w:rsidR="00697A37" w:rsidRDefault="00697A37" w:rsidP="00697A37">
      <w:pPr>
        <w:jc w:val="center"/>
      </w:pPr>
      <w:r>
        <w:t>REGARDING ELECTRONIC MEETINGS</w:t>
      </w:r>
    </w:p>
    <w:p w:rsidR="00697A37" w:rsidRDefault="00697A37" w:rsidP="00697A37">
      <w:pPr>
        <w:jc w:val="center"/>
      </w:pPr>
    </w:p>
    <w:p w:rsidR="00697A37" w:rsidRDefault="00697A37" w:rsidP="00A96AFB">
      <w:pPr>
        <w:ind w:left="1440" w:right="1530"/>
        <w:jc w:val="both"/>
      </w:pPr>
      <w:r>
        <w:t xml:space="preserve">As set forth in the Utah </w:t>
      </w:r>
      <w:r w:rsidR="00A96AFB">
        <w:t>S</w:t>
      </w:r>
      <w:r>
        <w:t xml:space="preserve">tate </w:t>
      </w:r>
      <w:r w:rsidR="00A96AFB">
        <w:t>C</w:t>
      </w:r>
      <w:r>
        <w:t>ode 52-4-207</w:t>
      </w:r>
      <w:r w:rsidR="004133FD">
        <w:t>(4)</w:t>
      </w:r>
      <w:r w:rsidR="00A96AFB">
        <w:t xml:space="preserve"> and adopted by the city of Elk Ridge</w:t>
      </w:r>
      <w:r>
        <w:t xml:space="preserve">, the Planning Commission will be holding the public meeting electronically via Zoom Video Conferencing without an anchor location due </w:t>
      </w:r>
      <w:proofErr w:type="spellStart"/>
      <w:r>
        <w:t>Covid</w:t>
      </w:r>
      <w:proofErr w:type="spellEnd"/>
      <w:r>
        <w:t xml:space="preserve"> 19</w:t>
      </w:r>
      <w:r w:rsidR="00A96AFB">
        <w:t xml:space="preserve">. The inadequate space for the  public meeting poses a </w:t>
      </w:r>
      <w:r>
        <w:t xml:space="preserve">health and safety </w:t>
      </w:r>
      <w:r w:rsidR="00A96AFB">
        <w:t xml:space="preserve">risk. </w:t>
      </w:r>
    </w:p>
    <w:p w:rsidR="00697A37" w:rsidRDefault="00697A37" w:rsidP="00A96AFB">
      <w:pPr>
        <w:ind w:left="1440" w:right="1530"/>
        <w:jc w:val="both"/>
      </w:pPr>
      <w:bookmarkStart w:id="0" w:name="_GoBack"/>
      <w:bookmarkEnd w:id="0"/>
    </w:p>
    <w:p w:rsidR="00697A37" w:rsidRDefault="00697A37" w:rsidP="00A96AFB">
      <w:pPr>
        <w:jc w:val="both"/>
      </w:pPr>
    </w:p>
    <w:sectPr w:rsidR="00697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37"/>
    <w:rsid w:val="004133FD"/>
    <w:rsid w:val="00697A37"/>
    <w:rsid w:val="00A9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4393"/>
  <w15:chartTrackingRefBased/>
  <w15:docId w15:val="{B4047A82-5C64-4A0A-8B39-A4296F304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Oliver</dc:creator>
  <cp:keywords/>
  <dc:description/>
  <cp:lastModifiedBy>Laura Oliver</cp:lastModifiedBy>
  <cp:revision>2</cp:revision>
  <cp:lastPrinted>2020-09-02T18:14:00Z</cp:lastPrinted>
  <dcterms:created xsi:type="dcterms:W3CDTF">2020-09-02T17:43:00Z</dcterms:created>
  <dcterms:modified xsi:type="dcterms:W3CDTF">2020-09-02T18:40:00Z</dcterms:modified>
</cp:coreProperties>
</file>