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95" w:rsidRPr="00520E83" w:rsidRDefault="00F9258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OFFICIAL</w:t>
      </w:r>
      <w:r w:rsidR="00A55395" w:rsidRPr="00520E83">
        <w:rPr>
          <w:rFonts w:ascii="Arial" w:hAnsi="Arial" w:cs="Arial"/>
          <w:szCs w:val="24"/>
        </w:rPr>
        <w:t xml:space="preserve"> MINUTES OF A REGULAR MEETING</w:t>
      </w:r>
    </w:p>
    <w:p w:rsidR="00A55395" w:rsidRPr="00520E83" w:rsidRDefault="00A55395">
      <w:pPr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>OF THE BOARD OF EDUCATION</w:t>
      </w:r>
    </w:p>
    <w:p w:rsidR="00A55395" w:rsidRPr="00520E83" w:rsidRDefault="0007795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BOX ELDER </w:t>
      </w:r>
      <w:r w:rsidR="00A55395" w:rsidRPr="00520E83">
        <w:rPr>
          <w:rFonts w:ascii="Arial" w:hAnsi="Arial" w:cs="Arial"/>
          <w:szCs w:val="24"/>
        </w:rPr>
        <w:t>SCHOOL DISTRICT</w:t>
      </w:r>
    </w:p>
    <w:p w:rsidR="008D71BF" w:rsidRDefault="008D71BF" w:rsidP="008D71BF">
      <w:pPr>
        <w:tabs>
          <w:tab w:val="left" w:pos="720"/>
        </w:tabs>
        <w:rPr>
          <w:rFonts w:ascii="Arial" w:hAnsi="Arial" w:cs="Arial"/>
          <w:szCs w:val="24"/>
        </w:rPr>
      </w:pPr>
    </w:p>
    <w:p w:rsidR="00E918B8" w:rsidRDefault="00F9258D" w:rsidP="008D71BF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Official</w:t>
      </w:r>
      <w:r w:rsidR="00DC636E">
        <w:rPr>
          <w:rFonts w:ascii="Arial" w:hAnsi="Arial" w:cs="Arial"/>
          <w:szCs w:val="24"/>
        </w:rPr>
        <w:t xml:space="preserve"> Minutes of the Work Session held July 15, 2020 starting at 10:00 a.m. at the ILSC Building.</w:t>
      </w:r>
      <w:r w:rsidR="00C20532">
        <w:rPr>
          <w:rFonts w:ascii="Arial" w:hAnsi="Arial" w:cs="Arial"/>
          <w:szCs w:val="24"/>
        </w:rPr>
        <w:t xml:space="preserve"> </w:t>
      </w:r>
    </w:p>
    <w:p w:rsidR="00B0160E" w:rsidRDefault="00B0160E" w:rsidP="008D71BF">
      <w:pPr>
        <w:tabs>
          <w:tab w:val="left" w:pos="720"/>
        </w:tabs>
        <w:rPr>
          <w:rFonts w:ascii="Arial" w:hAnsi="Arial" w:cs="Arial"/>
          <w:szCs w:val="24"/>
        </w:rPr>
      </w:pPr>
    </w:p>
    <w:p w:rsidR="00E918B8" w:rsidRDefault="00C20532" w:rsidP="008D71BF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B0160E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 xml:space="preserve">oard met at Sunrise High School for a tour of the building currently under construction. </w:t>
      </w:r>
    </w:p>
    <w:p w:rsidR="002566D0" w:rsidRDefault="002566D0" w:rsidP="008D71BF">
      <w:pPr>
        <w:tabs>
          <w:tab w:val="left" w:pos="720"/>
        </w:tabs>
        <w:rPr>
          <w:rFonts w:ascii="Arial" w:hAnsi="Arial" w:cs="Arial"/>
          <w:szCs w:val="24"/>
        </w:rPr>
      </w:pPr>
    </w:p>
    <w:p w:rsidR="00E918B8" w:rsidRDefault="00E918B8" w:rsidP="008D71BF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Members Karen Cronin, Julie Taylor, Tiffani Summers, Connie Archibald</w:t>
      </w:r>
      <w:r w:rsidR="009A36F8">
        <w:rPr>
          <w:rFonts w:ascii="Arial" w:hAnsi="Arial" w:cs="Arial"/>
          <w:szCs w:val="24"/>
        </w:rPr>
        <w:t xml:space="preserve"> and Wade Hyde</w:t>
      </w:r>
      <w:r>
        <w:rPr>
          <w:rFonts w:ascii="Arial" w:hAnsi="Arial" w:cs="Arial"/>
          <w:szCs w:val="24"/>
        </w:rPr>
        <w:t xml:space="preserve"> attended. The meeting was moved to the ILSC Building with Nancy Kennedy joining electronically.</w:t>
      </w:r>
    </w:p>
    <w:p w:rsidR="000807F0" w:rsidRDefault="000807F0" w:rsidP="008D71BF">
      <w:pPr>
        <w:tabs>
          <w:tab w:val="left" w:pos="720"/>
        </w:tabs>
        <w:rPr>
          <w:rFonts w:ascii="Arial" w:hAnsi="Arial" w:cs="Arial"/>
          <w:szCs w:val="24"/>
        </w:rPr>
      </w:pPr>
    </w:p>
    <w:p w:rsidR="009A36F8" w:rsidRDefault="00E918B8" w:rsidP="008D71BF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B0160E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 xml:space="preserve">oard discussed </w:t>
      </w:r>
      <w:r w:rsidR="000807F0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ncrement </w:t>
      </w:r>
      <w:r w:rsidR="00063EA6">
        <w:rPr>
          <w:rFonts w:ascii="Arial" w:hAnsi="Arial" w:cs="Arial"/>
          <w:szCs w:val="24"/>
        </w:rPr>
        <w:t>Financing philosophies. The information will be taken back to the Board Committee on increment financing.</w:t>
      </w:r>
      <w:r w:rsidR="009A36F8">
        <w:rPr>
          <w:rFonts w:ascii="Arial" w:hAnsi="Arial" w:cs="Arial"/>
          <w:szCs w:val="24"/>
        </w:rPr>
        <w:t xml:space="preserve"> </w:t>
      </w:r>
    </w:p>
    <w:p w:rsidR="009A36F8" w:rsidRDefault="009A36F8" w:rsidP="008D71BF">
      <w:pPr>
        <w:tabs>
          <w:tab w:val="left" w:pos="720"/>
        </w:tabs>
        <w:rPr>
          <w:rFonts w:ascii="Arial" w:hAnsi="Arial" w:cs="Arial"/>
          <w:szCs w:val="24"/>
        </w:rPr>
      </w:pPr>
    </w:p>
    <w:p w:rsidR="00E918B8" w:rsidRDefault="009A36F8" w:rsidP="008D71BF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Several other items were discussed including the Return to Learn Plan for the Covid 19 back to school plan. For further reference refer to the Agenda and recordings online.</w:t>
      </w:r>
      <w:r w:rsidR="00063EA6">
        <w:rPr>
          <w:rFonts w:ascii="Arial" w:hAnsi="Arial" w:cs="Arial"/>
          <w:szCs w:val="24"/>
        </w:rPr>
        <w:t xml:space="preserve"> </w:t>
      </w:r>
    </w:p>
    <w:p w:rsidR="00037457" w:rsidRDefault="00037457" w:rsidP="008D71BF">
      <w:pPr>
        <w:tabs>
          <w:tab w:val="left" w:pos="720"/>
        </w:tabs>
        <w:rPr>
          <w:rFonts w:ascii="Arial" w:hAnsi="Arial" w:cs="Arial"/>
          <w:szCs w:val="24"/>
        </w:rPr>
      </w:pPr>
    </w:p>
    <w:p w:rsidR="00FE3BFD" w:rsidRDefault="00FE3BFD" w:rsidP="008D71BF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Julie Taylor made the motion to close the work session</w:t>
      </w:r>
      <w:r w:rsidR="00B0160E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Tiffani Summers seconded the motion which passed unanimously.</w:t>
      </w:r>
    </w:p>
    <w:p w:rsidR="00DC636E" w:rsidRDefault="00DC636E" w:rsidP="008D71BF">
      <w:pPr>
        <w:tabs>
          <w:tab w:val="left" w:pos="720"/>
        </w:tabs>
        <w:rPr>
          <w:rFonts w:ascii="Arial" w:hAnsi="Arial" w:cs="Arial"/>
          <w:szCs w:val="24"/>
        </w:rPr>
      </w:pPr>
    </w:p>
    <w:p w:rsidR="008D71BF" w:rsidRDefault="00F9258D" w:rsidP="008D71BF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Official</w:t>
      </w:r>
      <w:r w:rsidR="008D71BF" w:rsidRPr="00520E83">
        <w:rPr>
          <w:rFonts w:ascii="Arial" w:hAnsi="Arial" w:cs="Arial"/>
          <w:szCs w:val="24"/>
        </w:rPr>
        <w:t xml:space="preserve"> minutes of a Regular Meeting of the Board of Education, Box Elder School District, held Wednesday evening</w:t>
      </w:r>
      <w:r w:rsidR="007A308A">
        <w:rPr>
          <w:rFonts w:ascii="Arial" w:hAnsi="Arial" w:cs="Arial"/>
          <w:szCs w:val="24"/>
        </w:rPr>
        <w:t xml:space="preserve"> </w:t>
      </w:r>
      <w:r w:rsidR="00B70630">
        <w:rPr>
          <w:rFonts w:ascii="Arial" w:hAnsi="Arial" w:cs="Arial"/>
          <w:szCs w:val="24"/>
        </w:rPr>
        <w:t>Ju</w:t>
      </w:r>
      <w:r w:rsidR="00DC636E">
        <w:rPr>
          <w:rFonts w:ascii="Arial" w:hAnsi="Arial" w:cs="Arial"/>
          <w:szCs w:val="24"/>
        </w:rPr>
        <w:t>ly 15</w:t>
      </w:r>
      <w:r w:rsidR="007A308A">
        <w:rPr>
          <w:rFonts w:ascii="Arial" w:hAnsi="Arial" w:cs="Arial"/>
          <w:szCs w:val="24"/>
        </w:rPr>
        <w:t>, 2020</w:t>
      </w:r>
      <w:r w:rsidR="008D71BF" w:rsidRPr="00520E83">
        <w:rPr>
          <w:rFonts w:ascii="Arial" w:hAnsi="Arial" w:cs="Arial"/>
          <w:szCs w:val="24"/>
        </w:rPr>
        <w:t xml:space="preserve"> </w:t>
      </w:r>
      <w:r w:rsidR="00203F5B">
        <w:rPr>
          <w:rFonts w:ascii="Arial" w:hAnsi="Arial" w:cs="Arial"/>
          <w:szCs w:val="24"/>
        </w:rPr>
        <w:t>at 6</w:t>
      </w:r>
      <w:r w:rsidR="008D71BF" w:rsidRPr="00520E83">
        <w:rPr>
          <w:rFonts w:ascii="Arial" w:hAnsi="Arial" w:cs="Arial"/>
          <w:szCs w:val="24"/>
        </w:rPr>
        <w:t>:3</w:t>
      </w:r>
      <w:r w:rsidR="00203F5B">
        <w:rPr>
          <w:rFonts w:ascii="Arial" w:hAnsi="Arial" w:cs="Arial"/>
          <w:szCs w:val="24"/>
        </w:rPr>
        <w:t>0 p.m.</w:t>
      </w:r>
      <w:r w:rsidR="003D5D15">
        <w:rPr>
          <w:rFonts w:ascii="Arial" w:hAnsi="Arial" w:cs="Arial"/>
          <w:szCs w:val="24"/>
        </w:rPr>
        <w:t xml:space="preserve"> at the Independent Life Skills Center.</w:t>
      </w:r>
    </w:p>
    <w:p w:rsidR="008D71BF" w:rsidRPr="00520E83" w:rsidRDefault="006D198C" w:rsidP="008D71BF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8D71BF" w:rsidRDefault="008D71BF" w:rsidP="008D71BF">
      <w:pPr>
        <w:tabs>
          <w:tab w:val="left" w:pos="720"/>
        </w:tabs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 xml:space="preserve">Those in attendance at the meeting included Board President </w:t>
      </w:r>
      <w:r>
        <w:rPr>
          <w:rFonts w:ascii="Arial" w:hAnsi="Arial" w:cs="Arial"/>
          <w:szCs w:val="24"/>
        </w:rPr>
        <w:t>Karen Cronin</w:t>
      </w:r>
      <w:r w:rsidRPr="00520E83">
        <w:rPr>
          <w:rFonts w:ascii="Arial" w:hAnsi="Arial" w:cs="Arial"/>
          <w:szCs w:val="24"/>
        </w:rPr>
        <w:t>, Mem</w:t>
      </w:r>
      <w:r w:rsidR="00B65079">
        <w:rPr>
          <w:rFonts w:ascii="Arial" w:hAnsi="Arial" w:cs="Arial"/>
          <w:szCs w:val="24"/>
        </w:rPr>
        <w:t>bers</w:t>
      </w:r>
      <w:r w:rsidR="00E744E6">
        <w:rPr>
          <w:rFonts w:ascii="Arial" w:hAnsi="Arial" w:cs="Arial"/>
          <w:szCs w:val="24"/>
        </w:rPr>
        <w:t xml:space="preserve"> </w:t>
      </w:r>
      <w:r w:rsidR="00B65079">
        <w:rPr>
          <w:rFonts w:ascii="Arial" w:hAnsi="Arial" w:cs="Arial"/>
          <w:szCs w:val="24"/>
        </w:rPr>
        <w:t>Tiffan</w:t>
      </w:r>
      <w:r w:rsidR="008055E3">
        <w:rPr>
          <w:rFonts w:ascii="Arial" w:hAnsi="Arial" w:cs="Arial"/>
          <w:szCs w:val="24"/>
        </w:rPr>
        <w:t>i Summers</w:t>
      </w:r>
      <w:r w:rsidRPr="00520E83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Julie Taylor</w:t>
      </w:r>
      <w:r w:rsidR="00A6259B">
        <w:rPr>
          <w:rFonts w:ascii="Arial" w:hAnsi="Arial" w:cs="Arial"/>
          <w:szCs w:val="24"/>
        </w:rPr>
        <w:t xml:space="preserve">, </w:t>
      </w:r>
      <w:r w:rsidR="00B0160E">
        <w:rPr>
          <w:rFonts w:ascii="Arial" w:hAnsi="Arial" w:cs="Arial"/>
          <w:szCs w:val="24"/>
        </w:rPr>
        <w:t xml:space="preserve">and </w:t>
      </w:r>
      <w:r w:rsidR="00A6259B">
        <w:rPr>
          <w:rFonts w:ascii="Arial" w:hAnsi="Arial" w:cs="Arial"/>
          <w:szCs w:val="24"/>
        </w:rPr>
        <w:t>Wade Hyde</w:t>
      </w:r>
      <w:r w:rsidR="00B0160E">
        <w:rPr>
          <w:rFonts w:ascii="Arial" w:hAnsi="Arial" w:cs="Arial"/>
          <w:szCs w:val="24"/>
        </w:rPr>
        <w:t>.</w:t>
      </w:r>
      <w:r w:rsidR="00A6259B">
        <w:rPr>
          <w:rFonts w:ascii="Arial" w:hAnsi="Arial" w:cs="Arial"/>
          <w:szCs w:val="24"/>
        </w:rPr>
        <w:t xml:space="preserve"> </w:t>
      </w:r>
      <w:r w:rsidR="00813988">
        <w:rPr>
          <w:rFonts w:ascii="Arial" w:hAnsi="Arial" w:cs="Arial"/>
          <w:szCs w:val="24"/>
        </w:rPr>
        <w:t xml:space="preserve">Nancy Kennedy </w:t>
      </w:r>
      <w:r w:rsidR="00A6259B">
        <w:rPr>
          <w:rFonts w:ascii="Arial" w:hAnsi="Arial" w:cs="Arial"/>
          <w:szCs w:val="24"/>
        </w:rPr>
        <w:t>and Bryan Smith</w:t>
      </w:r>
      <w:r w:rsidR="00813988">
        <w:rPr>
          <w:rFonts w:ascii="Arial" w:hAnsi="Arial" w:cs="Arial"/>
          <w:szCs w:val="24"/>
        </w:rPr>
        <w:t xml:space="preserve"> attended electronically</w:t>
      </w:r>
      <w:r w:rsidR="00E744E6">
        <w:rPr>
          <w:rFonts w:ascii="Arial" w:hAnsi="Arial" w:cs="Arial"/>
          <w:szCs w:val="24"/>
        </w:rPr>
        <w:t>.</w:t>
      </w:r>
      <w:r w:rsidRPr="00520E83">
        <w:rPr>
          <w:rFonts w:ascii="Arial" w:hAnsi="Arial" w:cs="Arial"/>
          <w:szCs w:val="24"/>
        </w:rPr>
        <w:t xml:space="preserve"> </w:t>
      </w:r>
      <w:r w:rsidR="00091911">
        <w:rPr>
          <w:rFonts w:ascii="Arial" w:hAnsi="Arial" w:cs="Arial"/>
          <w:szCs w:val="24"/>
        </w:rPr>
        <w:t>Connie Archibald was excused.</w:t>
      </w:r>
      <w:r w:rsidRPr="00520E83">
        <w:rPr>
          <w:rFonts w:ascii="Arial" w:hAnsi="Arial" w:cs="Arial"/>
          <w:szCs w:val="24"/>
        </w:rPr>
        <w:t xml:space="preserve"> Also present were Superintendent Steven Carlsen, Assistant Superintendents </w:t>
      </w:r>
      <w:r>
        <w:rPr>
          <w:rFonts w:ascii="Arial" w:hAnsi="Arial" w:cs="Arial"/>
          <w:szCs w:val="24"/>
        </w:rPr>
        <w:t>Keri Greener, Gary Allen and Keith Mecham</w:t>
      </w:r>
      <w:r w:rsidRPr="00520E83">
        <w:rPr>
          <w:rFonts w:ascii="Arial" w:hAnsi="Arial" w:cs="Arial"/>
          <w:szCs w:val="24"/>
        </w:rPr>
        <w:t xml:space="preserve">, Business Administrator Rod Cook, district employees, </w:t>
      </w:r>
      <w:r w:rsidR="00E744E6">
        <w:rPr>
          <w:rFonts w:ascii="Arial" w:hAnsi="Arial" w:cs="Arial"/>
          <w:szCs w:val="24"/>
        </w:rPr>
        <w:t xml:space="preserve">and </w:t>
      </w:r>
      <w:r w:rsidRPr="00520E83">
        <w:rPr>
          <w:rFonts w:ascii="Arial" w:hAnsi="Arial" w:cs="Arial"/>
          <w:szCs w:val="24"/>
        </w:rPr>
        <w:t>representatives of the press</w:t>
      </w:r>
      <w:r w:rsidR="00E744E6">
        <w:rPr>
          <w:rFonts w:ascii="Arial" w:hAnsi="Arial" w:cs="Arial"/>
          <w:szCs w:val="24"/>
        </w:rPr>
        <w:t>.</w:t>
      </w:r>
      <w:r w:rsidRPr="00520E83">
        <w:rPr>
          <w:rFonts w:ascii="Arial" w:hAnsi="Arial" w:cs="Arial"/>
          <w:szCs w:val="24"/>
        </w:rPr>
        <w:t xml:space="preserve"> </w:t>
      </w:r>
    </w:p>
    <w:p w:rsidR="007A308A" w:rsidRDefault="007A308A" w:rsidP="007A308A">
      <w:pPr>
        <w:tabs>
          <w:tab w:val="left" w:pos="720"/>
        </w:tabs>
        <w:rPr>
          <w:rFonts w:ascii="Arial" w:hAnsi="Arial" w:cs="Arial"/>
          <w:szCs w:val="24"/>
        </w:rPr>
      </w:pPr>
    </w:p>
    <w:p w:rsidR="007A308A" w:rsidRDefault="007A308A" w:rsidP="007A308A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 Cronin</w:t>
      </w:r>
      <w:r w:rsidRPr="00520E83">
        <w:rPr>
          <w:rFonts w:ascii="Arial" w:hAnsi="Arial" w:cs="Arial"/>
          <w:szCs w:val="24"/>
        </w:rPr>
        <w:t xml:space="preserve"> welcomed those in attendance and conducted the business of the meeting.</w:t>
      </w:r>
    </w:p>
    <w:p w:rsidR="008D71BF" w:rsidRDefault="008D71BF" w:rsidP="008D71BF">
      <w:pPr>
        <w:tabs>
          <w:tab w:val="left" w:pos="720"/>
        </w:tabs>
        <w:rPr>
          <w:rFonts w:ascii="Arial" w:hAnsi="Arial" w:cs="Arial"/>
          <w:szCs w:val="24"/>
        </w:rPr>
      </w:pPr>
    </w:p>
    <w:p w:rsidR="00A55395" w:rsidRDefault="00A55395">
      <w:pPr>
        <w:tabs>
          <w:tab w:val="left" w:pos="720"/>
        </w:tabs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 xml:space="preserve">After the </w:t>
      </w:r>
      <w:r w:rsidR="00B70630">
        <w:rPr>
          <w:rFonts w:ascii="Arial" w:hAnsi="Arial" w:cs="Arial"/>
          <w:szCs w:val="24"/>
        </w:rPr>
        <w:t>reverence</w:t>
      </w:r>
      <w:r w:rsidRPr="00520E83">
        <w:rPr>
          <w:rFonts w:ascii="Arial" w:hAnsi="Arial" w:cs="Arial"/>
          <w:szCs w:val="24"/>
        </w:rPr>
        <w:t>, which was offered by</w:t>
      </w:r>
      <w:r w:rsidR="007A308A">
        <w:rPr>
          <w:rFonts w:ascii="Arial" w:hAnsi="Arial" w:cs="Arial"/>
          <w:szCs w:val="24"/>
        </w:rPr>
        <w:t xml:space="preserve"> </w:t>
      </w:r>
      <w:r w:rsidR="00DC636E">
        <w:rPr>
          <w:rFonts w:ascii="Arial" w:hAnsi="Arial" w:cs="Arial"/>
          <w:szCs w:val="24"/>
        </w:rPr>
        <w:t>Rod Cook</w:t>
      </w:r>
      <w:r w:rsidRPr="00520E83">
        <w:rPr>
          <w:rFonts w:ascii="Arial" w:hAnsi="Arial" w:cs="Arial"/>
          <w:szCs w:val="24"/>
        </w:rPr>
        <w:t>,</w:t>
      </w:r>
      <w:r w:rsidR="007C656C" w:rsidRPr="00520E83">
        <w:rPr>
          <w:rFonts w:ascii="Arial" w:hAnsi="Arial" w:cs="Arial"/>
          <w:szCs w:val="24"/>
        </w:rPr>
        <w:t xml:space="preserve"> </w:t>
      </w:r>
      <w:r w:rsidR="00DC636E">
        <w:rPr>
          <w:rFonts w:ascii="Arial" w:hAnsi="Arial" w:cs="Arial"/>
          <w:szCs w:val="24"/>
        </w:rPr>
        <w:t>Keith Mecham</w:t>
      </w:r>
      <w:r w:rsidR="004B5132" w:rsidRPr="00520E83">
        <w:rPr>
          <w:rFonts w:ascii="Arial" w:hAnsi="Arial" w:cs="Arial"/>
          <w:szCs w:val="24"/>
        </w:rPr>
        <w:t xml:space="preserve"> </w:t>
      </w:r>
      <w:r w:rsidRPr="00520E83">
        <w:rPr>
          <w:rFonts w:ascii="Arial" w:hAnsi="Arial" w:cs="Arial"/>
          <w:szCs w:val="24"/>
        </w:rPr>
        <w:t>led the audience in the pledge of allegiance.</w:t>
      </w:r>
    </w:p>
    <w:p w:rsidR="009225AF" w:rsidRPr="00520E83" w:rsidRDefault="009225AF">
      <w:pPr>
        <w:tabs>
          <w:tab w:val="left" w:pos="720"/>
        </w:tabs>
        <w:rPr>
          <w:rFonts w:ascii="Arial" w:hAnsi="Arial" w:cs="Arial"/>
          <w:szCs w:val="24"/>
        </w:rPr>
      </w:pPr>
    </w:p>
    <w:p w:rsidR="00A6259B" w:rsidRPr="004B57C4" w:rsidRDefault="00B65079" w:rsidP="000A1C19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4B57C4">
        <w:rPr>
          <w:rFonts w:ascii="Arial" w:hAnsi="Arial" w:cs="Arial"/>
          <w:b/>
          <w:szCs w:val="24"/>
          <w:u w:val="single"/>
        </w:rPr>
        <w:t>Recognition</w:t>
      </w:r>
    </w:p>
    <w:p w:rsidR="00A6259B" w:rsidRDefault="00A6259B" w:rsidP="000A1C19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C52DF4" w:rsidRDefault="00A6259B" w:rsidP="000A1C19">
      <w:pPr>
        <w:tabs>
          <w:tab w:val="left" w:pos="720"/>
        </w:tabs>
        <w:rPr>
          <w:rFonts w:ascii="Arial" w:hAnsi="Arial" w:cs="Arial"/>
          <w:szCs w:val="24"/>
        </w:rPr>
      </w:pPr>
      <w:r w:rsidRPr="00A6259B">
        <w:rPr>
          <w:rFonts w:ascii="Arial" w:hAnsi="Arial" w:cs="Arial"/>
          <w:szCs w:val="24"/>
        </w:rPr>
        <w:t>Tiffani Summers</w:t>
      </w:r>
      <w:r w:rsidR="00B65079">
        <w:rPr>
          <w:rFonts w:ascii="Arial" w:hAnsi="Arial" w:cs="Arial"/>
          <w:szCs w:val="24"/>
        </w:rPr>
        <w:t xml:space="preserve"> recognized the following:</w:t>
      </w:r>
    </w:p>
    <w:p w:rsidR="00037457" w:rsidRDefault="00037457" w:rsidP="00037457">
      <w:pPr>
        <w:tabs>
          <w:tab w:val="left" w:pos="720"/>
        </w:tabs>
        <w:rPr>
          <w:rFonts w:ascii="Arial" w:hAnsi="Arial" w:cs="Arial"/>
          <w:szCs w:val="24"/>
        </w:rPr>
      </w:pPr>
    </w:p>
    <w:p w:rsidR="00037457" w:rsidRDefault="00037457" w:rsidP="00037457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Jerry Jackman and Faculty of Community High School</w:t>
      </w:r>
    </w:p>
    <w:p w:rsidR="00037457" w:rsidRPr="003808F5" w:rsidRDefault="00037457" w:rsidP="00037457">
      <w:pPr>
        <w:tabs>
          <w:tab w:val="left" w:pos="720"/>
        </w:tabs>
        <w:rPr>
          <w:rFonts w:ascii="Arial" w:hAnsi="Arial" w:cs="Arial"/>
          <w:szCs w:val="24"/>
        </w:rPr>
      </w:pPr>
      <w:r w:rsidRPr="003808F5">
        <w:rPr>
          <w:rFonts w:ascii="Arial" w:hAnsi="Arial" w:cs="Arial"/>
          <w:szCs w:val="24"/>
        </w:rPr>
        <w:t>Boys and Girls and Club of Northern Utah</w:t>
      </w:r>
      <w:r w:rsidR="004B57C4">
        <w:rPr>
          <w:rFonts w:ascii="Arial" w:hAnsi="Arial" w:cs="Arial"/>
          <w:szCs w:val="24"/>
        </w:rPr>
        <w:t xml:space="preserve"> -</w:t>
      </w:r>
      <w:r>
        <w:rPr>
          <w:rFonts w:ascii="Arial" w:hAnsi="Arial" w:cs="Arial"/>
          <w:szCs w:val="24"/>
        </w:rPr>
        <w:t xml:space="preserve"> JeuneElle Jeffries</w:t>
      </w:r>
    </w:p>
    <w:p w:rsidR="00A6259B" w:rsidRDefault="00DC636E" w:rsidP="000A1C19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Melanie Day</w:t>
      </w:r>
      <w:r w:rsidR="003808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 Coronials</w:t>
      </w:r>
    </w:p>
    <w:p w:rsidR="003808F5" w:rsidRDefault="003808F5" w:rsidP="000A1C19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0A1C19" w:rsidRPr="004B57C4" w:rsidRDefault="000A1C19" w:rsidP="000A1C19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4B57C4">
        <w:rPr>
          <w:rFonts w:ascii="Arial" w:hAnsi="Arial" w:cs="Arial"/>
          <w:b/>
          <w:szCs w:val="24"/>
          <w:u w:val="single"/>
        </w:rPr>
        <w:t>Approval of Agenda</w:t>
      </w:r>
    </w:p>
    <w:p w:rsidR="00B70630" w:rsidRDefault="00B70630" w:rsidP="000A1C19">
      <w:pPr>
        <w:tabs>
          <w:tab w:val="left" w:pos="720"/>
        </w:tabs>
        <w:rPr>
          <w:rFonts w:ascii="Arial" w:hAnsi="Arial" w:cs="Arial"/>
          <w:szCs w:val="24"/>
        </w:rPr>
      </w:pPr>
    </w:p>
    <w:p w:rsidR="000A1C19" w:rsidRDefault="008866F4" w:rsidP="000A1C19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Bryan Smith </w:t>
      </w:r>
      <w:r w:rsidR="002A7AD8">
        <w:rPr>
          <w:rFonts w:ascii="Arial" w:hAnsi="Arial" w:cs="Arial"/>
          <w:szCs w:val="24"/>
        </w:rPr>
        <w:t>m</w:t>
      </w:r>
      <w:r w:rsidR="000A1C19" w:rsidRPr="00520E83">
        <w:rPr>
          <w:rFonts w:ascii="Arial" w:hAnsi="Arial" w:cs="Arial"/>
          <w:szCs w:val="24"/>
        </w:rPr>
        <w:t>ade t</w:t>
      </w:r>
      <w:r w:rsidR="006D198C">
        <w:rPr>
          <w:rFonts w:ascii="Arial" w:hAnsi="Arial" w:cs="Arial"/>
          <w:szCs w:val="24"/>
        </w:rPr>
        <w:t>he motion to approve the agenda</w:t>
      </w:r>
      <w:r w:rsidR="004B57C4">
        <w:rPr>
          <w:rFonts w:ascii="Arial" w:hAnsi="Arial" w:cs="Arial"/>
          <w:szCs w:val="24"/>
        </w:rPr>
        <w:t>.</w:t>
      </w:r>
      <w:r w:rsidR="00B650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Wade Hyde </w:t>
      </w:r>
      <w:r w:rsidR="000A1C19" w:rsidRPr="00520E83">
        <w:rPr>
          <w:rFonts w:ascii="Arial" w:hAnsi="Arial" w:cs="Arial"/>
          <w:szCs w:val="24"/>
        </w:rPr>
        <w:t>seconded the motion</w:t>
      </w:r>
      <w:r w:rsidR="008D71BF">
        <w:rPr>
          <w:rFonts w:ascii="Arial" w:hAnsi="Arial" w:cs="Arial"/>
          <w:szCs w:val="24"/>
        </w:rPr>
        <w:t>,</w:t>
      </w:r>
      <w:r w:rsidR="000A1C19" w:rsidRPr="00520E83">
        <w:rPr>
          <w:rFonts w:ascii="Arial" w:hAnsi="Arial" w:cs="Arial"/>
          <w:szCs w:val="24"/>
        </w:rPr>
        <w:t xml:space="preserve"> which passed unanimously.</w:t>
      </w:r>
    </w:p>
    <w:p w:rsidR="000E5823" w:rsidRPr="004B57C4" w:rsidRDefault="000E5823" w:rsidP="000E5823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4B57C4">
        <w:rPr>
          <w:rFonts w:ascii="Arial" w:hAnsi="Arial" w:cs="Arial"/>
          <w:b/>
          <w:szCs w:val="24"/>
          <w:u w:val="single"/>
        </w:rPr>
        <w:lastRenderedPageBreak/>
        <w:t>Public Comment</w:t>
      </w:r>
    </w:p>
    <w:p w:rsidR="00091911" w:rsidRDefault="00091911" w:rsidP="000E5823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091911" w:rsidRPr="00091911" w:rsidRDefault="00091911" w:rsidP="000E5823">
      <w:pPr>
        <w:tabs>
          <w:tab w:val="left" w:pos="720"/>
        </w:tabs>
        <w:rPr>
          <w:rFonts w:ascii="Arial" w:hAnsi="Arial" w:cs="Arial"/>
          <w:szCs w:val="24"/>
        </w:rPr>
      </w:pPr>
      <w:r w:rsidRPr="00091911">
        <w:rPr>
          <w:rFonts w:ascii="Arial" w:hAnsi="Arial" w:cs="Arial"/>
          <w:szCs w:val="24"/>
        </w:rPr>
        <w:t xml:space="preserve">There was no public comment in the </w:t>
      </w:r>
      <w:r w:rsidR="0013776D">
        <w:rPr>
          <w:rFonts w:ascii="Arial" w:hAnsi="Arial" w:cs="Arial"/>
          <w:szCs w:val="24"/>
        </w:rPr>
        <w:t xml:space="preserve">live </w:t>
      </w:r>
      <w:r w:rsidRPr="00091911">
        <w:rPr>
          <w:rFonts w:ascii="Arial" w:hAnsi="Arial" w:cs="Arial"/>
          <w:szCs w:val="24"/>
        </w:rPr>
        <w:t>meeting. Many questions were asked about the Return to Learn plan for the returning to school with Covid 19</w:t>
      </w:r>
      <w:r w:rsidR="009A36F8">
        <w:rPr>
          <w:rFonts w:ascii="Arial" w:hAnsi="Arial" w:cs="Arial"/>
          <w:szCs w:val="24"/>
        </w:rPr>
        <w:t xml:space="preserve"> online.</w:t>
      </w:r>
      <w:r w:rsidR="0013776D">
        <w:rPr>
          <w:rFonts w:ascii="Arial" w:hAnsi="Arial" w:cs="Arial"/>
          <w:szCs w:val="24"/>
        </w:rPr>
        <w:t xml:space="preserve"> The questions will be put on the website with answers.</w:t>
      </w:r>
    </w:p>
    <w:p w:rsidR="00091911" w:rsidRDefault="00091911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A55395" w:rsidRPr="004B57C4" w:rsidRDefault="00520E83">
      <w:pPr>
        <w:tabs>
          <w:tab w:val="left" w:pos="720"/>
        </w:tabs>
        <w:rPr>
          <w:rFonts w:ascii="Arial" w:hAnsi="Arial" w:cs="Arial"/>
          <w:b/>
          <w:szCs w:val="24"/>
        </w:rPr>
      </w:pPr>
      <w:r w:rsidRPr="004B57C4">
        <w:rPr>
          <w:rFonts w:ascii="Arial" w:hAnsi="Arial" w:cs="Arial"/>
          <w:b/>
          <w:szCs w:val="24"/>
          <w:u w:val="single"/>
        </w:rPr>
        <w:t>Action Items</w:t>
      </w:r>
    </w:p>
    <w:p w:rsidR="004B5132" w:rsidRDefault="004B5132" w:rsidP="004B5132">
      <w:pPr>
        <w:rPr>
          <w:rFonts w:ascii="Arial" w:hAnsi="Arial" w:cs="Arial"/>
          <w:szCs w:val="24"/>
        </w:rPr>
      </w:pPr>
    </w:p>
    <w:p w:rsidR="00DC636E" w:rsidRPr="004B57C4" w:rsidRDefault="00B70630" w:rsidP="00DC636E">
      <w:pPr>
        <w:rPr>
          <w:rFonts w:ascii="Arial" w:hAnsi="Arial" w:cs="Arial"/>
          <w:szCs w:val="24"/>
          <w:u w:val="single"/>
        </w:rPr>
      </w:pPr>
      <w:r w:rsidRPr="004B57C4">
        <w:rPr>
          <w:rFonts w:ascii="Arial" w:hAnsi="Arial" w:cs="Arial"/>
          <w:szCs w:val="24"/>
          <w:u w:val="single"/>
        </w:rPr>
        <w:t xml:space="preserve">Approval of </w:t>
      </w:r>
      <w:r w:rsidR="00DC636E" w:rsidRPr="004B57C4">
        <w:rPr>
          <w:rFonts w:ascii="Arial" w:hAnsi="Arial" w:cs="Arial"/>
          <w:szCs w:val="24"/>
          <w:u w:val="single"/>
        </w:rPr>
        <w:t>Construction Manager/ General Contractor (CM/GC)</w:t>
      </w:r>
    </w:p>
    <w:p w:rsidR="00DC636E" w:rsidRDefault="00DC636E" w:rsidP="00DC636E">
      <w:pPr>
        <w:rPr>
          <w:rFonts w:ascii="Arial" w:hAnsi="Arial" w:cs="Arial"/>
          <w:szCs w:val="24"/>
        </w:rPr>
      </w:pPr>
    </w:p>
    <w:p w:rsidR="00DC636E" w:rsidRDefault="00DC636E" w:rsidP="00DC636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Corey Thompson, Director of Buildings and Maintenance, presented the recommendation for appointment of a Construction Manager/ General Contractor for the approved new Brigham City east side elementary.</w:t>
      </w:r>
    </w:p>
    <w:p w:rsidR="008A6418" w:rsidRDefault="008A6418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9225AF" w:rsidRPr="000C1588" w:rsidRDefault="00091911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Wade Hyde </w:t>
      </w:r>
      <w:r w:rsidR="00735976">
        <w:rPr>
          <w:rFonts w:ascii="Arial" w:hAnsi="Arial" w:cs="Arial"/>
          <w:szCs w:val="24"/>
        </w:rPr>
        <w:t>m</w:t>
      </w:r>
      <w:r w:rsidR="000C1588" w:rsidRPr="000C1588">
        <w:rPr>
          <w:rFonts w:ascii="Arial" w:hAnsi="Arial" w:cs="Arial"/>
          <w:szCs w:val="24"/>
        </w:rPr>
        <w:t xml:space="preserve">ade the motion to approve the </w:t>
      </w:r>
      <w:r w:rsidR="00B70630">
        <w:rPr>
          <w:rFonts w:ascii="Arial" w:hAnsi="Arial" w:cs="Arial"/>
          <w:szCs w:val="24"/>
        </w:rPr>
        <w:t>recommendation</w:t>
      </w:r>
      <w:r w:rsidR="000C1588" w:rsidRPr="000C1588">
        <w:rPr>
          <w:rFonts w:ascii="Arial" w:hAnsi="Arial" w:cs="Arial"/>
          <w:szCs w:val="24"/>
        </w:rPr>
        <w:t xml:space="preserve"> </w:t>
      </w:r>
      <w:r w:rsidR="00B70630">
        <w:rPr>
          <w:rFonts w:ascii="Arial" w:hAnsi="Arial" w:cs="Arial"/>
          <w:szCs w:val="24"/>
        </w:rPr>
        <w:t xml:space="preserve">to </w:t>
      </w:r>
      <w:r w:rsidR="00DC636E">
        <w:rPr>
          <w:rFonts w:ascii="Arial" w:hAnsi="Arial" w:cs="Arial"/>
          <w:szCs w:val="24"/>
        </w:rPr>
        <w:t xml:space="preserve">appoint </w:t>
      </w:r>
      <w:r w:rsidR="0077762E">
        <w:rPr>
          <w:rFonts w:ascii="Arial" w:hAnsi="Arial" w:cs="Arial"/>
          <w:szCs w:val="24"/>
        </w:rPr>
        <w:t>Ho</w:t>
      </w:r>
      <w:r>
        <w:rPr>
          <w:rFonts w:ascii="Arial" w:hAnsi="Arial" w:cs="Arial"/>
          <w:szCs w:val="24"/>
        </w:rPr>
        <w:t xml:space="preserve">gan Construction </w:t>
      </w:r>
      <w:r w:rsidR="00DC636E">
        <w:rPr>
          <w:rFonts w:ascii="Arial" w:hAnsi="Arial" w:cs="Arial"/>
          <w:szCs w:val="24"/>
        </w:rPr>
        <w:t>as the CM</w:t>
      </w:r>
      <w:r w:rsidR="00277FF4">
        <w:rPr>
          <w:rFonts w:ascii="Arial" w:hAnsi="Arial" w:cs="Arial"/>
          <w:szCs w:val="24"/>
        </w:rPr>
        <w:t>/GC</w:t>
      </w:r>
      <w:r w:rsidR="004B57C4">
        <w:rPr>
          <w:rFonts w:ascii="Arial" w:hAnsi="Arial" w:cs="Arial"/>
          <w:szCs w:val="24"/>
        </w:rPr>
        <w:t>.</w:t>
      </w:r>
      <w:r w:rsidR="00B7063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Julie Taylor </w:t>
      </w:r>
      <w:r w:rsidR="000C1588" w:rsidRPr="000C1588">
        <w:rPr>
          <w:rFonts w:ascii="Arial" w:hAnsi="Arial" w:cs="Arial"/>
          <w:szCs w:val="24"/>
        </w:rPr>
        <w:t>seconded the motion which passed unanimously.</w:t>
      </w:r>
    </w:p>
    <w:p w:rsidR="000B23FC" w:rsidRDefault="000B23F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277FF4" w:rsidRPr="004B57C4" w:rsidRDefault="000B23F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4B57C4">
        <w:rPr>
          <w:rFonts w:ascii="Arial" w:hAnsi="Arial" w:cs="Arial"/>
          <w:szCs w:val="24"/>
          <w:u w:val="single"/>
        </w:rPr>
        <w:t xml:space="preserve">Approval of the </w:t>
      </w:r>
      <w:r w:rsidR="00FE31FB" w:rsidRPr="004B57C4">
        <w:rPr>
          <w:rFonts w:ascii="Arial" w:hAnsi="Arial" w:cs="Arial"/>
          <w:szCs w:val="24"/>
          <w:u w:val="single"/>
        </w:rPr>
        <w:t>2020-21</w:t>
      </w:r>
      <w:r w:rsidR="00277FF4" w:rsidRPr="004B57C4">
        <w:rPr>
          <w:rFonts w:ascii="Arial" w:hAnsi="Arial" w:cs="Arial"/>
          <w:szCs w:val="24"/>
          <w:u w:val="single"/>
        </w:rPr>
        <w:t xml:space="preserve"> Tax Rates</w:t>
      </w:r>
    </w:p>
    <w:p w:rsidR="00FE31FB" w:rsidRDefault="00FE31FB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FE31FB" w:rsidRDefault="00FE31FB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Business Administrator, Rod Cook presented the </w:t>
      </w:r>
      <w:r w:rsidR="00277FF4">
        <w:rPr>
          <w:rFonts w:ascii="Arial" w:hAnsi="Arial" w:cs="Arial"/>
          <w:szCs w:val="24"/>
        </w:rPr>
        <w:t>tax rates for the</w:t>
      </w:r>
      <w:r>
        <w:rPr>
          <w:rFonts w:ascii="Arial" w:hAnsi="Arial" w:cs="Arial"/>
          <w:szCs w:val="24"/>
        </w:rPr>
        <w:t xml:space="preserve"> 2020-21 budget for </w:t>
      </w:r>
      <w:r w:rsidR="004B57C4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oard approval.</w:t>
      </w:r>
      <w:r w:rsidR="00277FF4">
        <w:rPr>
          <w:rFonts w:ascii="Arial" w:hAnsi="Arial" w:cs="Arial"/>
          <w:szCs w:val="24"/>
        </w:rPr>
        <w:t xml:space="preserve"> The </w:t>
      </w:r>
      <w:r w:rsidR="004B57C4">
        <w:rPr>
          <w:rFonts w:ascii="Arial" w:hAnsi="Arial" w:cs="Arial"/>
          <w:szCs w:val="24"/>
        </w:rPr>
        <w:t>B</w:t>
      </w:r>
      <w:r w:rsidR="00277FF4">
        <w:rPr>
          <w:rFonts w:ascii="Arial" w:hAnsi="Arial" w:cs="Arial"/>
          <w:szCs w:val="24"/>
        </w:rPr>
        <w:t>oard approved a preliminary budget in June</w:t>
      </w:r>
      <w:r w:rsidR="004B57C4">
        <w:rPr>
          <w:rFonts w:ascii="Arial" w:hAnsi="Arial" w:cs="Arial"/>
          <w:szCs w:val="24"/>
        </w:rPr>
        <w:t>.</w:t>
      </w:r>
      <w:r w:rsidR="00277FF4">
        <w:rPr>
          <w:rFonts w:ascii="Arial" w:hAnsi="Arial" w:cs="Arial"/>
          <w:szCs w:val="24"/>
        </w:rPr>
        <w:t xml:space="preserve"> </w:t>
      </w:r>
      <w:r w:rsidR="004B57C4">
        <w:rPr>
          <w:rFonts w:ascii="Arial" w:hAnsi="Arial" w:cs="Arial"/>
          <w:szCs w:val="24"/>
        </w:rPr>
        <w:t xml:space="preserve"> T</w:t>
      </w:r>
      <w:r w:rsidR="00277FF4">
        <w:rPr>
          <w:rFonts w:ascii="Arial" w:hAnsi="Arial" w:cs="Arial"/>
          <w:szCs w:val="24"/>
        </w:rPr>
        <w:t>he rates were not available at the time</w:t>
      </w:r>
      <w:r w:rsidR="004B57C4">
        <w:rPr>
          <w:rFonts w:ascii="Arial" w:hAnsi="Arial" w:cs="Arial"/>
          <w:szCs w:val="24"/>
        </w:rPr>
        <w:t>. T</w:t>
      </w:r>
      <w:r w:rsidR="00277FF4">
        <w:rPr>
          <w:rFonts w:ascii="Arial" w:hAnsi="Arial" w:cs="Arial"/>
          <w:szCs w:val="24"/>
        </w:rPr>
        <w:t>hese are in keeping with the approved budget.</w:t>
      </w:r>
    </w:p>
    <w:p w:rsidR="00BF40C8" w:rsidRDefault="00BF40C8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9225AF" w:rsidRPr="008A6418" w:rsidRDefault="00BF40C8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Bryan Smith </w:t>
      </w:r>
      <w:r w:rsidR="008A6418" w:rsidRPr="008A6418">
        <w:rPr>
          <w:rFonts w:ascii="Arial" w:hAnsi="Arial" w:cs="Arial"/>
          <w:szCs w:val="24"/>
        </w:rPr>
        <w:t xml:space="preserve">made the motion to approve the </w:t>
      </w:r>
      <w:r w:rsidR="00FE31FB">
        <w:rPr>
          <w:rFonts w:ascii="Arial" w:hAnsi="Arial" w:cs="Arial"/>
          <w:szCs w:val="24"/>
        </w:rPr>
        <w:t>2020-21</w:t>
      </w:r>
      <w:r w:rsidR="00277FF4">
        <w:rPr>
          <w:rFonts w:ascii="Arial" w:hAnsi="Arial" w:cs="Arial"/>
          <w:szCs w:val="24"/>
        </w:rPr>
        <w:t xml:space="preserve"> tax rates</w:t>
      </w:r>
      <w:r w:rsidR="00FE31FB">
        <w:rPr>
          <w:rFonts w:ascii="Arial" w:hAnsi="Arial" w:cs="Arial"/>
          <w:szCs w:val="24"/>
        </w:rPr>
        <w:t xml:space="preserve"> as presented</w:t>
      </w:r>
      <w:r w:rsidR="004B57C4">
        <w:rPr>
          <w:rFonts w:ascii="Arial" w:hAnsi="Arial" w:cs="Arial"/>
          <w:szCs w:val="24"/>
        </w:rPr>
        <w:t>.</w:t>
      </w:r>
      <w:r w:rsidR="00BF354E">
        <w:rPr>
          <w:rFonts w:ascii="Arial" w:hAnsi="Arial" w:cs="Arial"/>
          <w:szCs w:val="24"/>
        </w:rPr>
        <w:t xml:space="preserve"> </w:t>
      </w:r>
      <w:r w:rsidR="009A36F8">
        <w:rPr>
          <w:rFonts w:ascii="Arial" w:hAnsi="Arial" w:cs="Arial"/>
          <w:szCs w:val="24"/>
        </w:rPr>
        <w:t xml:space="preserve">Tiffani Summers </w:t>
      </w:r>
      <w:r w:rsidR="008A6418" w:rsidRPr="008A6418">
        <w:rPr>
          <w:rFonts w:ascii="Arial" w:hAnsi="Arial" w:cs="Arial"/>
          <w:szCs w:val="24"/>
        </w:rPr>
        <w:t>seconded the motion which passed unanimously.</w:t>
      </w:r>
    </w:p>
    <w:p w:rsidR="009225AF" w:rsidRDefault="009225AF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</w:p>
    <w:p w:rsidR="00FE31FB" w:rsidRPr="004B57C4" w:rsidRDefault="00277FF4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bookmarkStart w:id="0" w:name="_Hlk45266320"/>
      <w:r w:rsidRPr="004B57C4">
        <w:rPr>
          <w:rFonts w:ascii="Arial" w:hAnsi="Arial" w:cs="Arial"/>
          <w:szCs w:val="24"/>
          <w:u w:val="single"/>
        </w:rPr>
        <w:t xml:space="preserve">Tentative Ratification of Negotiated </w:t>
      </w:r>
      <w:r w:rsidR="004B57C4">
        <w:rPr>
          <w:rFonts w:ascii="Arial" w:hAnsi="Arial" w:cs="Arial"/>
          <w:szCs w:val="24"/>
          <w:u w:val="single"/>
        </w:rPr>
        <w:t>A</w:t>
      </w:r>
      <w:r w:rsidRPr="004B57C4">
        <w:rPr>
          <w:rFonts w:ascii="Arial" w:hAnsi="Arial" w:cs="Arial"/>
          <w:szCs w:val="24"/>
          <w:u w:val="single"/>
        </w:rPr>
        <w:t xml:space="preserve">greement </w:t>
      </w:r>
      <w:r w:rsidR="00D334B5">
        <w:rPr>
          <w:rFonts w:ascii="Arial" w:hAnsi="Arial" w:cs="Arial"/>
          <w:szCs w:val="24"/>
          <w:u w:val="single"/>
        </w:rPr>
        <w:t xml:space="preserve">for 2020-21 </w:t>
      </w:r>
      <w:r w:rsidRPr="004B57C4">
        <w:rPr>
          <w:rFonts w:ascii="Arial" w:hAnsi="Arial" w:cs="Arial"/>
          <w:szCs w:val="24"/>
          <w:u w:val="single"/>
        </w:rPr>
        <w:t>with Box Elder Education Association (BEEA)</w:t>
      </w:r>
    </w:p>
    <w:p w:rsidR="00277FF4" w:rsidRDefault="00277FF4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277FF4" w:rsidRDefault="00BF40C8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Keith Mecham, Assistant</w:t>
      </w:r>
      <w:r w:rsidR="00277FF4">
        <w:rPr>
          <w:rFonts w:ascii="Arial" w:hAnsi="Arial" w:cs="Arial"/>
          <w:szCs w:val="24"/>
        </w:rPr>
        <w:t xml:space="preserve"> Superintendent of Human Resources, presented the tentative agreement reached through negotiations with the Box Elder Education Association for approval. </w:t>
      </w:r>
    </w:p>
    <w:bookmarkEnd w:id="0"/>
    <w:p w:rsidR="00FE31FB" w:rsidRDefault="00FE31FB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277FF4" w:rsidRDefault="00CE6826" w:rsidP="00277FF4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Julie Taylor made the motion to approve the agreement with BEEA</w:t>
      </w:r>
      <w:r w:rsidR="00D334B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Tiffani Summers seconded the motion which passed unanimously.</w:t>
      </w:r>
    </w:p>
    <w:p w:rsidR="00CE6826" w:rsidRDefault="00CE6826" w:rsidP="00277FF4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D334B5" w:rsidRPr="004B57C4" w:rsidRDefault="00D334B5" w:rsidP="00D334B5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bookmarkStart w:id="1" w:name="_Hlk45266505"/>
      <w:r w:rsidRPr="004B57C4">
        <w:rPr>
          <w:rFonts w:ascii="Arial" w:hAnsi="Arial" w:cs="Arial"/>
          <w:szCs w:val="24"/>
          <w:u w:val="single"/>
        </w:rPr>
        <w:t xml:space="preserve">Tentative Ratification of Negotiated </w:t>
      </w:r>
      <w:r>
        <w:rPr>
          <w:rFonts w:ascii="Arial" w:hAnsi="Arial" w:cs="Arial"/>
          <w:szCs w:val="24"/>
          <w:u w:val="single"/>
        </w:rPr>
        <w:t>A</w:t>
      </w:r>
      <w:r w:rsidRPr="004B57C4">
        <w:rPr>
          <w:rFonts w:ascii="Arial" w:hAnsi="Arial" w:cs="Arial"/>
          <w:szCs w:val="24"/>
          <w:u w:val="single"/>
        </w:rPr>
        <w:t>greement for 2020-21 with Box Elder Education Association (BEE</w:t>
      </w:r>
      <w:r>
        <w:rPr>
          <w:rFonts w:ascii="Arial" w:hAnsi="Arial" w:cs="Arial"/>
          <w:szCs w:val="24"/>
          <w:u w:val="single"/>
        </w:rPr>
        <w:t>SP</w:t>
      </w:r>
      <w:r w:rsidRPr="004B57C4">
        <w:rPr>
          <w:rFonts w:ascii="Arial" w:hAnsi="Arial" w:cs="Arial"/>
          <w:szCs w:val="24"/>
          <w:u w:val="single"/>
        </w:rPr>
        <w:t>A)</w:t>
      </w:r>
    </w:p>
    <w:p w:rsidR="00D334B5" w:rsidRDefault="00D334B5" w:rsidP="00D334B5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277FF4" w:rsidRDefault="00BF40C8" w:rsidP="00277FF4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Keith Mecham, Assistant</w:t>
      </w:r>
      <w:r w:rsidR="00277FF4">
        <w:rPr>
          <w:rFonts w:ascii="Arial" w:hAnsi="Arial" w:cs="Arial"/>
          <w:szCs w:val="24"/>
        </w:rPr>
        <w:t xml:space="preserve"> Superintendent of Human Resources, presented </w:t>
      </w:r>
      <w:bookmarkEnd w:id="1"/>
      <w:r w:rsidR="00277FF4">
        <w:rPr>
          <w:rFonts w:ascii="Arial" w:hAnsi="Arial" w:cs="Arial"/>
          <w:szCs w:val="24"/>
        </w:rPr>
        <w:t>the tentative agreement reached through negotiations with the Box Elder Education</w:t>
      </w:r>
      <w:r w:rsidR="0077762E">
        <w:rPr>
          <w:rFonts w:ascii="Arial" w:hAnsi="Arial" w:cs="Arial"/>
          <w:szCs w:val="24"/>
        </w:rPr>
        <w:t xml:space="preserve"> Support</w:t>
      </w:r>
      <w:r w:rsidR="00277FF4">
        <w:rPr>
          <w:rFonts w:ascii="Arial" w:hAnsi="Arial" w:cs="Arial"/>
          <w:szCs w:val="24"/>
        </w:rPr>
        <w:t xml:space="preserve"> Professionals Association (BEESPA) for approval. </w:t>
      </w:r>
    </w:p>
    <w:p w:rsidR="00277FF4" w:rsidRDefault="00277FF4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FE31FB" w:rsidRDefault="00D8585E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Tiffani Summers </w:t>
      </w:r>
      <w:r w:rsidR="00A459A1">
        <w:rPr>
          <w:rFonts w:ascii="Arial" w:hAnsi="Arial" w:cs="Arial"/>
          <w:szCs w:val="24"/>
        </w:rPr>
        <w:t>m</w:t>
      </w:r>
      <w:r w:rsidR="00FE31FB">
        <w:rPr>
          <w:rFonts w:ascii="Arial" w:hAnsi="Arial" w:cs="Arial"/>
          <w:szCs w:val="24"/>
        </w:rPr>
        <w:t xml:space="preserve">ade the motion to </w:t>
      </w:r>
      <w:r w:rsidR="00277FF4">
        <w:rPr>
          <w:rFonts w:ascii="Arial" w:hAnsi="Arial" w:cs="Arial"/>
          <w:szCs w:val="24"/>
        </w:rPr>
        <w:t xml:space="preserve">approve the agreement with BEESPA </w:t>
      </w:r>
      <w:r>
        <w:rPr>
          <w:rFonts w:ascii="Arial" w:hAnsi="Arial" w:cs="Arial"/>
          <w:szCs w:val="24"/>
        </w:rPr>
        <w:t xml:space="preserve">for the 2020-21 school year </w:t>
      </w:r>
      <w:r w:rsidR="00277FF4">
        <w:rPr>
          <w:rFonts w:ascii="Arial" w:hAnsi="Arial" w:cs="Arial"/>
          <w:szCs w:val="24"/>
        </w:rPr>
        <w:t>as recommended</w:t>
      </w:r>
      <w:r w:rsidR="004B57C4">
        <w:rPr>
          <w:rFonts w:ascii="Arial" w:hAnsi="Arial" w:cs="Arial"/>
          <w:szCs w:val="24"/>
        </w:rPr>
        <w:t>.</w:t>
      </w:r>
      <w:r w:rsidR="00FE31F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Wade Hyde </w:t>
      </w:r>
      <w:r w:rsidR="00FE31FB">
        <w:rPr>
          <w:rFonts w:ascii="Arial" w:hAnsi="Arial" w:cs="Arial"/>
          <w:szCs w:val="24"/>
        </w:rPr>
        <w:t>seconded the motion which passed unanimously.</w:t>
      </w:r>
    </w:p>
    <w:p w:rsidR="0085172A" w:rsidRDefault="0085172A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D8585E" w:rsidRPr="004B57C4" w:rsidRDefault="00D8585E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4B57C4">
        <w:rPr>
          <w:rFonts w:ascii="Arial" w:hAnsi="Arial" w:cs="Arial"/>
          <w:szCs w:val="24"/>
          <w:u w:val="single"/>
        </w:rPr>
        <w:lastRenderedPageBreak/>
        <w:t>Keith Mecham, Assistant Superintendent of Human Resources, Presented for ratification the approval of the Box Elder Administrative Association (BEAA)</w:t>
      </w:r>
    </w:p>
    <w:p w:rsidR="00037457" w:rsidRDefault="0003745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D8585E" w:rsidRDefault="0003745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Wade Hyde m</w:t>
      </w:r>
      <w:r w:rsidR="00D8585E">
        <w:rPr>
          <w:rFonts w:ascii="Arial" w:hAnsi="Arial" w:cs="Arial"/>
          <w:szCs w:val="24"/>
        </w:rPr>
        <w:t>ade the motion to approve the BEAA for the 2020-21</w:t>
      </w:r>
      <w:r w:rsidR="000F69FC">
        <w:rPr>
          <w:rFonts w:ascii="Arial" w:hAnsi="Arial" w:cs="Arial"/>
          <w:szCs w:val="24"/>
        </w:rPr>
        <w:t xml:space="preserve"> school year</w:t>
      </w:r>
      <w:r w:rsidR="00D334B5">
        <w:rPr>
          <w:rFonts w:ascii="Arial" w:hAnsi="Arial" w:cs="Arial"/>
          <w:szCs w:val="24"/>
        </w:rPr>
        <w:t>.</w:t>
      </w:r>
      <w:r w:rsidR="000F69F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Julie Taylor </w:t>
      </w:r>
      <w:r w:rsidR="000F69FC">
        <w:rPr>
          <w:rFonts w:ascii="Arial" w:hAnsi="Arial" w:cs="Arial"/>
          <w:szCs w:val="24"/>
        </w:rPr>
        <w:t>seconded the motion which passed unanimously.</w:t>
      </w:r>
    </w:p>
    <w:p w:rsidR="00D8585E" w:rsidRDefault="00D8585E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FE31FB" w:rsidRPr="004B57C4" w:rsidRDefault="00277FF4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4B57C4">
        <w:rPr>
          <w:rFonts w:ascii="Arial" w:hAnsi="Arial" w:cs="Arial"/>
          <w:szCs w:val="24"/>
          <w:u w:val="single"/>
        </w:rPr>
        <w:t xml:space="preserve">Approval of Four Day Week for Park Valley and Grouse Creek </w:t>
      </w:r>
      <w:r w:rsidR="00F742F7" w:rsidRPr="004B57C4">
        <w:rPr>
          <w:rFonts w:ascii="Arial" w:hAnsi="Arial" w:cs="Arial"/>
          <w:szCs w:val="24"/>
          <w:u w:val="single"/>
        </w:rPr>
        <w:t>Schools</w:t>
      </w:r>
    </w:p>
    <w:p w:rsidR="00277FF4" w:rsidRDefault="00277FF4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DD22B7" w:rsidRDefault="00277FF4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Keith Mecham, Assistance Superintendent of Human Resources, presented </w:t>
      </w:r>
      <w:r w:rsidR="00CE6826">
        <w:rPr>
          <w:rFonts w:ascii="Arial" w:hAnsi="Arial" w:cs="Arial"/>
          <w:szCs w:val="24"/>
        </w:rPr>
        <w:t>the proposed approval of a four</w:t>
      </w:r>
      <w:r w:rsidR="00037457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day week for Park Valley and Grouse Creek School</w:t>
      </w:r>
      <w:r w:rsidR="00F742F7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.</w:t>
      </w:r>
    </w:p>
    <w:p w:rsidR="0085172A" w:rsidRDefault="0085172A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85172A" w:rsidRDefault="000F69F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Nancy Kennedy </w:t>
      </w:r>
      <w:r w:rsidR="00A459A1">
        <w:rPr>
          <w:rFonts w:ascii="Arial" w:hAnsi="Arial" w:cs="Arial"/>
          <w:szCs w:val="24"/>
        </w:rPr>
        <w:t>m</w:t>
      </w:r>
      <w:r w:rsidR="0085172A">
        <w:rPr>
          <w:rFonts w:ascii="Arial" w:hAnsi="Arial" w:cs="Arial"/>
          <w:szCs w:val="24"/>
        </w:rPr>
        <w:t xml:space="preserve">ade the motion </w:t>
      </w:r>
      <w:r w:rsidR="00F742F7">
        <w:rPr>
          <w:rFonts w:ascii="Arial" w:hAnsi="Arial" w:cs="Arial"/>
          <w:szCs w:val="24"/>
        </w:rPr>
        <w:t>approve the four</w:t>
      </w:r>
      <w:r w:rsidR="00037457">
        <w:rPr>
          <w:rFonts w:ascii="Arial" w:hAnsi="Arial" w:cs="Arial"/>
          <w:szCs w:val="24"/>
        </w:rPr>
        <w:t>-</w:t>
      </w:r>
      <w:r w:rsidR="00F742F7">
        <w:rPr>
          <w:rFonts w:ascii="Arial" w:hAnsi="Arial" w:cs="Arial"/>
          <w:szCs w:val="24"/>
        </w:rPr>
        <w:t>day week for Park Valley and Grouse Creek schools</w:t>
      </w:r>
      <w:r w:rsidR="0085172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for the 2020-21 school year</w:t>
      </w:r>
      <w:r w:rsidR="000E34F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Bryan Smith </w:t>
      </w:r>
      <w:r w:rsidR="0085172A">
        <w:rPr>
          <w:rFonts w:ascii="Arial" w:hAnsi="Arial" w:cs="Arial"/>
          <w:szCs w:val="24"/>
        </w:rPr>
        <w:t>seconded the motion which passed unanimously.</w:t>
      </w:r>
    </w:p>
    <w:p w:rsidR="0085172A" w:rsidRDefault="0085172A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85172A" w:rsidRPr="000E34F0" w:rsidRDefault="00F742F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0E34F0">
        <w:rPr>
          <w:rFonts w:ascii="Arial" w:hAnsi="Arial" w:cs="Arial"/>
          <w:szCs w:val="24"/>
          <w:u w:val="single"/>
        </w:rPr>
        <w:t>Approval of Sex Education Committee and Report</w:t>
      </w:r>
    </w:p>
    <w:p w:rsidR="00F742F7" w:rsidRDefault="00F742F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F742F7" w:rsidRDefault="00F742F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Gary Allen, Assistant Superintendent of Secondary Teaching and Learning, presented the Sex Education Report and the recommended Committee for the </w:t>
      </w:r>
      <w:r w:rsidR="00A24683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oard</w:t>
      </w:r>
      <w:r w:rsidR="0077762E">
        <w:rPr>
          <w:rFonts w:ascii="Arial" w:hAnsi="Arial" w:cs="Arial"/>
          <w:szCs w:val="24"/>
        </w:rPr>
        <w:t>’</w:t>
      </w:r>
      <w:r>
        <w:rPr>
          <w:rFonts w:ascii="Arial" w:hAnsi="Arial" w:cs="Arial"/>
          <w:szCs w:val="24"/>
        </w:rPr>
        <w:t>s approval.</w:t>
      </w:r>
    </w:p>
    <w:p w:rsidR="00051A45" w:rsidRDefault="00051A45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85172A" w:rsidRDefault="00BF40C8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Bryan Smith </w:t>
      </w:r>
      <w:r w:rsidR="00DD22B7">
        <w:rPr>
          <w:rFonts w:ascii="Arial" w:hAnsi="Arial" w:cs="Arial"/>
          <w:szCs w:val="24"/>
        </w:rPr>
        <w:t>m</w:t>
      </w:r>
      <w:r w:rsidR="00051A45">
        <w:rPr>
          <w:rFonts w:ascii="Arial" w:hAnsi="Arial" w:cs="Arial"/>
          <w:szCs w:val="24"/>
        </w:rPr>
        <w:t xml:space="preserve">ade the motion to </w:t>
      </w:r>
      <w:r w:rsidR="00F742F7">
        <w:rPr>
          <w:rFonts w:ascii="Arial" w:hAnsi="Arial" w:cs="Arial"/>
          <w:szCs w:val="24"/>
        </w:rPr>
        <w:t>approve the Sex Education Committee</w:t>
      </w:r>
      <w:r w:rsidR="007F05D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for the 2020-21 school year </w:t>
      </w:r>
      <w:r w:rsidR="00F742F7">
        <w:rPr>
          <w:rFonts w:ascii="Arial" w:hAnsi="Arial" w:cs="Arial"/>
          <w:szCs w:val="24"/>
        </w:rPr>
        <w:t>as recommended</w:t>
      </w:r>
      <w:r w:rsidR="00A24683">
        <w:rPr>
          <w:rFonts w:ascii="Arial" w:hAnsi="Arial" w:cs="Arial"/>
          <w:szCs w:val="24"/>
        </w:rPr>
        <w:t>.</w:t>
      </w:r>
      <w:r w:rsidR="00F742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Wade Hyde </w:t>
      </w:r>
      <w:r w:rsidR="00051A45">
        <w:rPr>
          <w:rFonts w:ascii="Arial" w:hAnsi="Arial" w:cs="Arial"/>
          <w:szCs w:val="24"/>
        </w:rPr>
        <w:t>seconded the motion which passed unanimously.</w:t>
      </w:r>
    </w:p>
    <w:p w:rsidR="00051A45" w:rsidRDefault="00051A45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051A45" w:rsidRPr="000E34F0" w:rsidRDefault="00051A45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0E34F0">
        <w:rPr>
          <w:rFonts w:ascii="Arial" w:hAnsi="Arial" w:cs="Arial"/>
          <w:szCs w:val="24"/>
          <w:u w:val="single"/>
        </w:rPr>
        <w:t xml:space="preserve">Approval of </w:t>
      </w:r>
      <w:r w:rsidR="0077762E" w:rsidRPr="000E34F0">
        <w:rPr>
          <w:rFonts w:ascii="Arial" w:hAnsi="Arial" w:cs="Arial"/>
          <w:szCs w:val="24"/>
          <w:u w:val="single"/>
        </w:rPr>
        <w:t>Amendment</w:t>
      </w:r>
      <w:r w:rsidR="00F742F7" w:rsidRPr="000E34F0">
        <w:rPr>
          <w:rFonts w:ascii="Arial" w:hAnsi="Arial" w:cs="Arial"/>
          <w:szCs w:val="24"/>
          <w:u w:val="single"/>
        </w:rPr>
        <w:t xml:space="preserve"> to Bear River High School Lands Trust Plan 2019-20</w:t>
      </w:r>
    </w:p>
    <w:p w:rsidR="00051A45" w:rsidRDefault="00051A45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051A45" w:rsidRDefault="00051A45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Gary Allen, Assistant Superintendent of Secondary Teaching and Learning</w:t>
      </w:r>
      <w:r w:rsidR="00A24683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recommended </w:t>
      </w:r>
      <w:r w:rsidR="00A24683">
        <w:rPr>
          <w:rFonts w:ascii="Arial" w:hAnsi="Arial" w:cs="Arial"/>
          <w:szCs w:val="24"/>
        </w:rPr>
        <w:t>B</w:t>
      </w:r>
      <w:r w:rsidR="00F742F7">
        <w:rPr>
          <w:rFonts w:ascii="Arial" w:hAnsi="Arial" w:cs="Arial"/>
          <w:szCs w:val="24"/>
        </w:rPr>
        <w:t>oard approval on a change to the School Land Trust plan for Bear River High School.</w:t>
      </w:r>
    </w:p>
    <w:p w:rsidR="00F742F7" w:rsidRDefault="00F742F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051A45" w:rsidRDefault="00156D0B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Julie Taylor </w:t>
      </w:r>
      <w:r w:rsidR="008642FE">
        <w:rPr>
          <w:rFonts w:ascii="Arial" w:hAnsi="Arial" w:cs="Arial"/>
          <w:szCs w:val="24"/>
        </w:rPr>
        <w:t>m</w:t>
      </w:r>
      <w:r w:rsidR="00051A45">
        <w:rPr>
          <w:rFonts w:ascii="Arial" w:hAnsi="Arial" w:cs="Arial"/>
          <w:szCs w:val="24"/>
        </w:rPr>
        <w:t xml:space="preserve">ade the motion to approve the </w:t>
      </w:r>
      <w:r>
        <w:rPr>
          <w:rFonts w:ascii="Arial" w:hAnsi="Arial" w:cs="Arial"/>
          <w:szCs w:val="24"/>
        </w:rPr>
        <w:t xml:space="preserve">amendment to the </w:t>
      </w:r>
      <w:r w:rsidR="00F742F7">
        <w:rPr>
          <w:rFonts w:ascii="Arial" w:hAnsi="Arial" w:cs="Arial"/>
          <w:szCs w:val="24"/>
        </w:rPr>
        <w:t>School Land Trust Plan as recommended</w:t>
      </w:r>
      <w:r w:rsidR="00A24683">
        <w:rPr>
          <w:rFonts w:ascii="Arial" w:hAnsi="Arial" w:cs="Arial"/>
          <w:szCs w:val="24"/>
        </w:rPr>
        <w:t>.</w:t>
      </w:r>
      <w:r w:rsidR="00B1367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Nancy Kennedy </w:t>
      </w:r>
      <w:r w:rsidR="00051A45">
        <w:rPr>
          <w:rFonts w:ascii="Arial" w:hAnsi="Arial" w:cs="Arial"/>
          <w:szCs w:val="24"/>
        </w:rPr>
        <w:t>seconded the motion which passed unanimously.</w:t>
      </w:r>
    </w:p>
    <w:p w:rsidR="00051A45" w:rsidRDefault="00051A45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7F05D5" w:rsidRPr="000E34F0" w:rsidRDefault="00F742F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0E34F0">
        <w:rPr>
          <w:rFonts w:ascii="Arial" w:hAnsi="Arial" w:cs="Arial"/>
          <w:szCs w:val="24"/>
          <w:u w:val="single"/>
        </w:rPr>
        <w:t>Approval of Bear River High Girls Wrestling</w:t>
      </w:r>
    </w:p>
    <w:p w:rsidR="00F742F7" w:rsidRDefault="00F742F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F742F7" w:rsidRDefault="00F742F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bookmarkStart w:id="2" w:name="_Hlk45267143"/>
      <w:r>
        <w:rPr>
          <w:rFonts w:ascii="Arial" w:hAnsi="Arial" w:cs="Arial"/>
          <w:szCs w:val="24"/>
        </w:rPr>
        <w:t xml:space="preserve">Steve Carlsen, Superintendent, recommended the approval of the </w:t>
      </w:r>
      <w:bookmarkEnd w:id="2"/>
      <w:r>
        <w:rPr>
          <w:rFonts w:ascii="Arial" w:hAnsi="Arial" w:cs="Arial"/>
          <w:szCs w:val="24"/>
        </w:rPr>
        <w:t>sport of Girls Wrestling at Bear River High School.</w:t>
      </w:r>
    </w:p>
    <w:p w:rsidR="007F05D5" w:rsidRDefault="007F05D5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051A45" w:rsidRDefault="00703D99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Wade Hyde </w:t>
      </w:r>
      <w:r w:rsidR="00B13677">
        <w:rPr>
          <w:rFonts w:ascii="Arial" w:hAnsi="Arial" w:cs="Arial"/>
          <w:szCs w:val="24"/>
        </w:rPr>
        <w:t>m</w:t>
      </w:r>
      <w:r w:rsidR="00051A45">
        <w:rPr>
          <w:rFonts w:ascii="Arial" w:hAnsi="Arial" w:cs="Arial"/>
          <w:szCs w:val="24"/>
        </w:rPr>
        <w:t xml:space="preserve">ade the motion to approve </w:t>
      </w:r>
      <w:r w:rsidR="00F742F7">
        <w:rPr>
          <w:rFonts w:ascii="Arial" w:hAnsi="Arial" w:cs="Arial"/>
          <w:szCs w:val="24"/>
        </w:rPr>
        <w:t>a Girls Wrestling p</w:t>
      </w:r>
      <w:r>
        <w:rPr>
          <w:rFonts w:ascii="Arial" w:hAnsi="Arial" w:cs="Arial"/>
          <w:szCs w:val="24"/>
        </w:rPr>
        <w:t>rogram at Box Elder School District</w:t>
      </w:r>
      <w:r w:rsidR="00A53F59">
        <w:rPr>
          <w:rFonts w:ascii="Arial" w:hAnsi="Arial" w:cs="Arial"/>
          <w:szCs w:val="24"/>
        </w:rPr>
        <w:t>.</w:t>
      </w:r>
      <w:r w:rsidR="00051A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Tiffani Summers </w:t>
      </w:r>
      <w:r w:rsidR="00051A45">
        <w:rPr>
          <w:rFonts w:ascii="Arial" w:hAnsi="Arial" w:cs="Arial"/>
          <w:szCs w:val="24"/>
        </w:rPr>
        <w:t>seconded the motion which passed unanimously.</w:t>
      </w:r>
    </w:p>
    <w:p w:rsidR="00FC756C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FC756C" w:rsidRPr="000E34F0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0E34F0">
        <w:rPr>
          <w:rFonts w:ascii="Arial" w:hAnsi="Arial" w:cs="Arial"/>
          <w:szCs w:val="24"/>
          <w:u w:val="single"/>
        </w:rPr>
        <w:t>COVID-19 Re-opening Plan</w:t>
      </w:r>
    </w:p>
    <w:p w:rsidR="00FC756C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85172A" w:rsidRDefault="00F742F7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Steve Carlsen, Superintendent, recommended the approval of the</w:t>
      </w:r>
      <w:r w:rsidR="00FC756C">
        <w:rPr>
          <w:rFonts w:ascii="Arial" w:hAnsi="Arial" w:cs="Arial"/>
          <w:szCs w:val="24"/>
        </w:rPr>
        <w:t xml:space="preserve"> COVID-19 Re-opening Plan</w:t>
      </w:r>
    </w:p>
    <w:p w:rsidR="00FC756C" w:rsidRPr="0085172A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FC756C" w:rsidRDefault="0049447A" w:rsidP="00FC756C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Nancy Kennedy </w:t>
      </w:r>
      <w:r w:rsidR="00FC756C">
        <w:rPr>
          <w:rFonts w:ascii="Arial" w:hAnsi="Arial" w:cs="Arial"/>
          <w:szCs w:val="24"/>
        </w:rPr>
        <w:t xml:space="preserve">made the motion to approve the COVID-19 Re-opening Plan </w:t>
      </w:r>
      <w:r>
        <w:rPr>
          <w:rFonts w:ascii="Arial" w:hAnsi="Arial" w:cs="Arial"/>
          <w:szCs w:val="24"/>
        </w:rPr>
        <w:t>as presented with a two week minimum day at the start of school</w:t>
      </w:r>
      <w:r w:rsidR="00A53F59">
        <w:rPr>
          <w:rFonts w:ascii="Arial" w:hAnsi="Arial" w:cs="Arial"/>
          <w:szCs w:val="24"/>
        </w:rPr>
        <w:t>.</w:t>
      </w:r>
      <w:r w:rsidR="00FC75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Wade Hyde </w:t>
      </w:r>
      <w:r w:rsidR="00FC756C">
        <w:rPr>
          <w:rFonts w:ascii="Arial" w:hAnsi="Arial" w:cs="Arial"/>
          <w:szCs w:val="24"/>
        </w:rPr>
        <w:t>seconded the motion which passed unanimously.</w:t>
      </w:r>
    </w:p>
    <w:p w:rsidR="00FC756C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</w:p>
    <w:p w:rsidR="00FC756C" w:rsidRPr="000E34F0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b/>
          <w:szCs w:val="24"/>
          <w:u w:val="single"/>
        </w:rPr>
      </w:pPr>
      <w:r w:rsidRPr="000E34F0">
        <w:rPr>
          <w:rFonts w:ascii="Arial" w:hAnsi="Arial" w:cs="Arial"/>
          <w:b/>
          <w:szCs w:val="24"/>
          <w:u w:val="single"/>
        </w:rPr>
        <w:lastRenderedPageBreak/>
        <w:t>Policy Review</w:t>
      </w:r>
    </w:p>
    <w:p w:rsidR="00FC756C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</w:p>
    <w:p w:rsidR="00FC756C" w:rsidRPr="000E34F0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0E34F0">
        <w:rPr>
          <w:rFonts w:ascii="Arial" w:hAnsi="Arial" w:cs="Arial"/>
          <w:szCs w:val="24"/>
          <w:u w:val="single"/>
        </w:rPr>
        <w:t>Policy to Delete</w:t>
      </w:r>
    </w:p>
    <w:p w:rsidR="00FC756C" w:rsidRDefault="00FC756C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FC756C" w:rsidRDefault="00632019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C756C">
        <w:rPr>
          <w:rFonts w:ascii="Arial" w:hAnsi="Arial" w:cs="Arial"/>
          <w:szCs w:val="24"/>
        </w:rPr>
        <w:t xml:space="preserve">Policy 5359 Youth </w:t>
      </w:r>
      <w:r w:rsidR="0049447A">
        <w:rPr>
          <w:rFonts w:ascii="Arial" w:hAnsi="Arial" w:cs="Arial"/>
          <w:szCs w:val="24"/>
        </w:rPr>
        <w:t xml:space="preserve">Suicide Prevention </w:t>
      </w:r>
    </w:p>
    <w:p w:rsidR="0049447A" w:rsidRDefault="0049447A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</w:p>
    <w:p w:rsidR="00FC756C" w:rsidRPr="000E34F0" w:rsidRDefault="000E34F0" w:rsidP="00A53F59">
      <w:pPr>
        <w:tabs>
          <w:tab w:val="left" w:pos="0"/>
          <w:tab w:val="left" w:pos="72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Policies with </w:t>
      </w:r>
      <w:r w:rsidR="00FC756C" w:rsidRPr="000E34F0">
        <w:rPr>
          <w:rFonts w:ascii="Arial" w:hAnsi="Arial" w:cs="Arial"/>
          <w:szCs w:val="24"/>
          <w:u w:val="single"/>
        </w:rPr>
        <w:t>No Changes</w:t>
      </w:r>
    </w:p>
    <w:p w:rsidR="00FC756C" w:rsidRDefault="00632019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</w:t>
      </w:r>
      <w:r w:rsidR="008258F2">
        <w:rPr>
          <w:rFonts w:ascii="Arial" w:hAnsi="Arial" w:cs="Arial"/>
          <w:szCs w:val="24"/>
        </w:rPr>
        <w:t xml:space="preserve"> 1025 Administrative Relations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1074 Board Meetings Closed Meetings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1080 Board Committees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1090 Rules of Order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1120 Policy Development-Adoption-dissemination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2010 Budget Planning-Development-Adoption</w:t>
      </w:r>
    </w:p>
    <w:p w:rsidR="00FC756C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2015 Cash Investment and Management of Funds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Policy 2020 Budget Implementation 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2050 Payroll Deduction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2051 Deferred Compensation-Tax Sheltered Annuity Programs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2060 Deducted Absences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5030 Attendance-Compulsory</w:t>
      </w:r>
    </w:p>
    <w:p w:rsidR="00FC756C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5031 Attendance-Exemption from Compulsory Attendance</w:t>
      </w:r>
    </w:p>
    <w:p w:rsidR="0049447A" w:rsidRDefault="0049447A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</w:p>
    <w:p w:rsidR="0049447A" w:rsidRDefault="0049447A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Julie Taylor made the motion to approve the deleted and no change policies</w:t>
      </w:r>
      <w:r w:rsidR="00A53F5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Br</w:t>
      </w:r>
      <w:r w:rsidR="00037457">
        <w:rPr>
          <w:rFonts w:ascii="Arial" w:hAnsi="Arial" w:cs="Arial"/>
          <w:szCs w:val="24"/>
        </w:rPr>
        <w:t>ya</w:t>
      </w:r>
      <w:r>
        <w:rPr>
          <w:rFonts w:ascii="Arial" w:hAnsi="Arial" w:cs="Arial"/>
          <w:szCs w:val="24"/>
        </w:rPr>
        <w:t>n Smith seconded the motion which passed unanimously.</w:t>
      </w:r>
    </w:p>
    <w:p w:rsidR="0049447A" w:rsidRDefault="0049447A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</w:p>
    <w:p w:rsidR="008258F2" w:rsidRPr="000E34F0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  <w:u w:val="single"/>
        </w:rPr>
      </w:pPr>
      <w:r w:rsidRPr="000E34F0">
        <w:rPr>
          <w:rFonts w:ascii="Arial" w:hAnsi="Arial" w:cs="Arial"/>
          <w:szCs w:val="24"/>
          <w:u w:val="single"/>
        </w:rPr>
        <w:t>First Reading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1040 Board Member Elections/Board Officers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1225 School Size</w:t>
      </w:r>
      <w:r w:rsidR="00B001B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</w:t>
      </w:r>
      <w:r w:rsidR="00B001B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Elementary School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2100 Gifts, Donations, and Bequests-Acceptance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2170 Buildings and Grounds-Use by Students</w:t>
      </w:r>
      <w:r w:rsidR="00B001BA">
        <w:rPr>
          <w:rFonts w:ascii="Arial" w:hAnsi="Arial" w:cs="Arial"/>
          <w:szCs w:val="24"/>
        </w:rPr>
        <w:t xml:space="preserve"> and</w:t>
      </w:r>
      <w:r>
        <w:rPr>
          <w:rFonts w:ascii="Arial" w:hAnsi="Arial" w:cs="Arial"/>
          <w:szCs w:val="24"/>
        </w:rPr>
        <w:t xml:space="preserve"> Employees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2210 Transportation Eligibility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3042 Education Support Professionals Employee Evaluation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3043 Redress of Grievances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3055 Substitute Teachers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3086 Employee Use of Personal Electronic Devices</w:t>
      </w:r>
    </w:p>
    <w:p w:rsidR="008258F2" w:rsidRDefault="008258F2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Policy 4061 Curriculum-American </w:t>
      </w:r>
      <w:r w:rsidR="00DD66BD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>eritage</w:t>
      </w:r>
    </w:p>
    <w:p w:rsidR="008258F2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4062 College Course Work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4070 Early Graduation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4086 Comprehensive Counseling and Guidance Program</w:t>
      </w:r>
    </w:p>
    <w:p w:rsidR="008258F2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4087 Work-Based Learning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4177 Responsible Computer Use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5027 Foreign Exchange Students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5035 Attendance Requirements-Procedures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5064 Medical Recommendations by School Personnel to Parents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5066 Student</w:t>
      </w:r>
      <w:r w:rsidR="00B001B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with Potentially Life</w:t>
      </w:r>
      <w:r w:rsidR="0013776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Threatening Allergies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Policy 5067 Student Asthma Emergency 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5069 Student Self-Treatment for Diabetes</w:t>
      </w:r>
    </w:p>
    <w:p w:rsidR="00B001BA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01BA">
        <w:rPr>
          <w:rFonts w:ascii="Arial" w:hAnsi="Arial" w:cs="Arial"/>
          <w:szCs w:val="24"/>
        </w:rPr>
        <w:t>Policy 5205 Use of Protective Eyewear</w:t>
      </w:r>
    </w:p>
    <w:p w:rsidR="00B001BA" w:rsidRDefault="00B001BA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  <w:t>Policy 5225 Student Activities</w:t>
      </w:r>
    </w:p>
    <w:p w:rsidR="00DD66BD" w:rsidRDefault="00B001BA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53</w:t>
      </w:r>
      <w:r w:rsidR="00DD66BD">
        <w:rPr>
          <w:rFonts w:ascii="Arial" w:hAnsi="Arial" w:cs="Arial"/>
          <w:szCs w:val="24"/>
        </w:rPr>
        <w:t>05 Student Use of Electronic Devices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5310 Fundraising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5360 Suicide Prevention</w:t>
      </w:r>
    </w:p>
    <w:p w:rsidR="00DD66BD" w:rsidRDefault="00DD66BD" w:rsidP="00A53F59">
      <w:pPr>
        <w:tabs>
          <w:tab w:val="left" w:pos="0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Policy 6012 Parent Classroom Observation</w:t>
      </w:r>
    </w:p>
    <w:p w:rsidR="00B001BA" w:rsidRDefault="00B001BA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49447A" w:rsidRDefault="0049447A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Bryan Smith made the motion to approve the above policies on first reading with the </w:t>
      </w:r>
      <w:r w:rsidR="0077762E">
        <w:rPr>
          <w:rFonts w:ascii="Arial" w:hAnsi="Arial" w:cs="Arial"/>
          <w:szCs w:val="24"/>
        </w:rPr>
        <w:t>minor</w:t>
      </w:r>
      <w:r w:rsidR="00CC1A8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changes suggested by board members</w:t>
      </w:r>
      <w:r w:rsidR="0005122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Julie Taylor seconded the motion which passed unanimously.</w:t>
      </w:r>
    </w:p>
    <w:p w:rsidR="008258F2" w:rsidRPr="008258F2" w:rsidRDefault="008258F2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3C3FC3" w:rsidRPr="00051220" w:rsidRDefault="003C3FC3" w:rsidP="003C3FC3">
      <w:pPr>
        <w:tabs>
          <w:tab w:val="left" w:pos="0"/>
          <w:tab w:val="left" w:pos="1800"/>
        </w:tabs>
        <w:rPr>
          <w:rFonts w:ascii="Arial" w:hAnsi="Arial" w:cs="Arial"/>
          <w:b/>
          <w:szCs w:val="24"/>
          <w:u w:val="single"/>
        </w:rPr>
      </w:pPr>
      <w:r w:rsidRPr="00051220">
        <w:rPr>
          <w:rFonts w:ascii="Arial" w:hAnsi="Arial" w:cs="Arial"/>
          <w:b/>
          <w:szCs w:val="24"/>
          <w:u w:val="single"/>
        </w:rPr>
        <w:t>Information/Discussion Items</w:t>
      </w:r>
    </w:p>
    <w:p w:rsidR="006942AB" w:rsidRDefault="006942AB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</w:p>
    <w:p w:rsidR="006942AB" w:rsidRPr="00051220" w:rsidRDefault="006942AB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  <w:u w:val="single"/>
        </w:rPr>
      </w:pPr>
      <w:r w:rsidRPr="00051220">
        <w:rPr>
          <w:rFonts w:ascii="Arial" w:hAnsi="Arial" w:cs="Arial"/>
          <w:szCs w:val="24"/>
          <w:u w:val="single"/>
        </w:rPr>
        <w:t>2020-21 TSSA Plan Results</w:t>
      </w:r>
    </w:p>
    <w:p w:rsidR="006942AB" w:rsidRDefault="006942AB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</w:p>
    <w:p w:rsidR="006942AB" w:rsidRPr="006942AB" w:rsidRDefault="006942AB" w:rsidP="003C3FC3">
      <w:pPr>
        <w:tabs>
          <w:tab w:val="left" w:pos="0"/>
          <w:tab w:val="left" w:pos="1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Gary Allen, Assistant Superintendent for Secondary Teaching and Learning, and Keri Greener Assistant Superintendent for Elementary Teaching and Learning, presented the TSSA Plan Results for the 2020-21 school year.</w:t>
      </w:r>
    </w:p>
    <w:p w:rsidR="00DD66BD" w:rsidRDefault="00DD66BD" w:rsidP="00870329">
      <w:pPr>
        <w:rPr>
          <w:rFonts w:ascii="Arial" w:hAnsi="Arial" w:cs="Arial"/>
          <w:szCs w:val="24"/>
        </w:rPr>
      </w:pPr>
    </w:p>
    <w:p w:rsidR="00521B00" w:rsidRPr="00051220" w:rsidRDefault="00433707" w:rsidP="00870329">
      <w:pPr>
        <w:rPr>
          <w:rFonts w:ascii="Arial" w:hAnsi="Arial" w:cs="Arial"/>
          <w:szCs w:val="24"/>
          <w:u w:val="single"/>
        </w:rPr>
      </w:pPr>
      <w:r w:rsidRPr="00051220">
        <w:rPr>
          <w:rFonts w:ascii="Arial" w:hAnsi="Arial" w:cs="Arial"/>
          <w:szCs w:val="24"/>
          <w:u w:val="single"/>
        </w:rPr>
        <w:t>Monthly Financial Report</w:t>
      </w:r>
    </w:p>
    <w:p w:rsidR="00433707" w:rsidRDefault="00433707" w:rsidP="00870329">
      <w:pPr>
        <w:rPr>
          <w:rFonts w:ascii="Arial" w:hAnsi="Arial" w:cs="Arial"/>
          <w:szCs w:val="24"/>
        </w:rPr>
      </w:pPr>
    </w:p>
    <w:p w:rsidR="00433707" w:rsidRPr="00521B00" w:rsidRDefault="00433707" w:rsidP="0087032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Business Administrator, Rod Cook presented the </w:t>
      </w:r>
      <w:r w:rsidR="00DD66BD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onthly </w:t>
      </w:r>
      <w:r w:rsidR="00DD66BD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 xml:space="preserve">inancial </w:t>
      </w:r>
      <w:r w:rsidR="00DD66BD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 xml:space="preserve">eport </w:t>
      </w:r>
    </w:p>
    <w:p w:rsidR="00051A45" w:rsidRDefault="00051A45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BC1012" w:rsidRPr="00051220" w:rsidRDefault="00A77B2F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051220">
        <w:rPr>
          <w:rFonts w:ascii="Arial" w:hAnsi="Arial" w:cs="Arial"/>
          <w:b/>
          <w:szCs w:val="24"/>
          <w:u w:val="single"/>
        </w:rPr>
        <w:t>B</w:t>
      </w:r>
      <w:r w:rsidR="00521B00" w:rsidRPr="00051220">
        <w:rPr>
          <w:rFonts w:ascii="Arial" w:hAnsi="Arial" w:cs="Arial"/>
          <w:b/>
          <w:szCs w:val="24"/>
          <w:u w:val="single"/>
        </w:rPr>
        <w:t>oard Discussion Items</w:t>
      </w:r>
    </w:p>
    <w:p w:rsidR="00542180" w:rsidRPr="00542180" w:rsidRDefault="00542180">
      <w:pPr>
        <w:tabs>
          <w:tab w:val="left" w:pos="720"/>
        </w:tabs>
        <w:rPr>
          <w:rFonts w:ascii="Arial" w:hAnsi="Arial" w:cs="Arial"/>
          <w:szCs w:val="24"/>
        </w:rPr>
      </w:pPr>
    </w:p>
    <w:p w:rsidR="00542180" w:rsidRDefault="003334F5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board r</w:t>
      </w:r>
      <w:r w:rsidR="00542180" w:rsidRPr="00542180">
        <w:rPr>
          <w:rFonts w:ascii="Arial" w:hAnsi="Arial" w:cs="Arial"/>
          <w:szCs w:val="24"/>
        </w:rPr>
        <w:t>eview</w:t>
      </w:r>
      <w:r>
        <w:rPr>
          <w:rFonts w:ascii="Arial" w:hAnsi="Arial" w:cs="Arial"/>
          <w:szCs w:val="24"/>
        </w:rPr>
        <w:t>ed</w:t>
      </w:r>
      <w:r w:rsidR="00542180" w:rsidRPr="00542180">
        <w:rPr>
          <w:rFonts w:ascii="Arial" w:hAnsi="Arial" w:cs="Arial"/>
          <w:szCs w:val="24"/>
        </w:rPr>
        <w:t xml:space="preserve"> pages 1</w:t>
      </w:r>
      <w:r w:rsidR="001F0AA7">
        <w:rPr>
          <w:rFonts w:ascii="Arial" w:hAnsi="Arial" w:cs="Arial"/>
          <w:szCs w:val="24"/>
        </w:rPr>
        <w:t>82</w:t>
      </w:r>
      <w:r w:rsidR="00542180" w:rsidRPr="00542180">
        <w:rPr>
          <w:rFonts w:ascii="Arial" w:hAnsi="Arial" w:cs="Arial"/>
          <w:szCs w:val="24"/>
        </w:rPr>
        <w:t xml:space="preserve"> </w:t>
      </w:r>
      <w:r w:rsidR="006C2DA9">
        <w:rPr>
          <w:rFonts w:ascii="Arial" w:hAnsi="Arial" w:cs="Arial"/>
          <w:szCs w:val="24"/>
        </w:rPr>
        <w:t xml:space="preserve">to the end </w:t>
      </w:r>
      <w:r w:rsidR="0077762E" w:rsidRPr="00542180">
        <w:rPr>
          <w:rFonts w:ascii="Arial" w:hAnsi="Arial" w:cs="Arial"/>
          <w:szCs w:val="24"/>
        </w:rPr>
        <w:t>of</w:t>
      </w:r>
      <w:r w:rsidR="0077762E">
        <w:rPr>
          <w:rFonts w:ascii="Arial" w:hAnsi="Arial" w:cs="Arial"/>
          <w:szCs w:val="24"/>
        </w:rPr>
        <w:t xml:space="preserve"> </w:t>
      </w:r>
      <w:r w:rsidR="00051220">
        <w:rPr>
          <w:rFonts w:ascii="Arial" w:hAnsi="Arial" w:cs="Arial"/>
          <w:szCs w:val="24"/>
        </w:rPr>
        <w:t>“</w:t>
      </w:r>
      <w:r w:rsidR="00542180" w:rsidRPr="00542180">
        <w:rPr>
          <w:rFonts w:ascii="Arial" w:hAnsi="Arial" w:cs="Arial"/>
          <w:szCs w:val="24"/>
        </w:rPr>
        <w:t>Fostering Resilient Learners”</w:t>
      </w:r>
      <w:r>
        <w:rPr>
          <w:rFonts w:ascii="Arial" w:hAnsi="Arial" w:cs="Arial"/>
          <w:szCs w:val="24"/>
        </w:rPr>
        <w:t xml:space="preserve"> and shared their thoughts on the reading.</w:t>
      </w:r>
    </w:p>
    <w:p w:rsidR="00FF7B81" w:rsidRDefault="00FF7B81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A55395" w:rsidRPr="00051220" w:rsidRDefault="00520E83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051220">
        <w:rPr>
          <w:rFonts w:ascii="Arial" w:hAnsi="Arial" w:cs="Arial"/>
          <w:b/>
          <w:szCs w:val="24"/>
          <w:u w:val="single"/>
        </w:rPr>
        <w:t>Consent Calendar</w:t>
      </w:r>
    </w:p>
    <w:p w:rsidR="00A55395" w:rsidRPr="00520E83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:rsidR="003D5496" w:rsidRDefault="00EC594B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Wade Hyde </w:t>
      </w:r>
      <w:r w:rsidR="00A55395" w:rsidRPr="00520E83">
        <w:rPr>
          <w:rFonts w:ascii="Arial" w:hAnsi="Arial" w:cs="Arial"/>
          <w:szCs w:val="24"/>
        </w:rPr>
        <w:t>moved to accept the consent items. T</w:t>
      </w:r>
      <w:r w:rsidR="008006A4">
        <w:rPr>
          <w:rFonts w:ascii="Arial" w:hAnsi="Arial" w:cs="Arial"/>
          <w:szCs w:val="24"/>
        </w:rPr>
        <w:t xml:space="preserve">he motion </w:t>
      </w:r>
      <w:r w:rsidR="003D5496">
        <w:rPr>
          <w:rFonts w:ascii="Arial" w:hAnsi="Arial" w:cs="Arial"/>
          <w:szCs w:val="24"/>
        </w:rPr>
        <w:t>was seconded by</w:t>
      </w:r>
      <w:r w:rsidR="00AD1B78">
        <w:rPr>
          <w:rFonts w:ascii="Arial" w:hAnsi="Arial" w:cs="Arial"/>
          <w:szCs w:val="24"/>
        </w:rPr>
        <w:t xml:space="preserve"> </w:t>
      </w:r>
      <w:r w:rsidR="00051220">
        <w:rPr>
          <w:rFonts w:ascii="Arial" w:hAnsi="Arial" w:cs="Arial"/>
          <w:szCs w:val="24"/>
        </w:rPr>
        <w:t>Bryan Smith and</w:t>
      </w:r>
      <w:r w:rsidR="008006A4">
        <w:rPr>
          <w:rFonts w:ascii="Arial" w:hAnsi="Arial" w:cs="Arial"/>
          <w:szCs w:val="24"/>
        </w:rPr>
        <w:t xml:space="preserve"> </w:t>
      </w:r>
      <w:r w:rsidR="00A55395" w:rsidRPr="00520E83">
        <w:rPr>
          <w:rFonts w:ascii="Arial" w:hAnsi="Arial" w:cs="Arial"/>
          <w:szCs w:val="24"/>
        </w:rPr>
        <w:t xml:space="preserve">passed on a unanimous vote.  </w:t>
      </w:r>
    </w:p>
    <w:p w:rsidR="004B4E18" w:rsidRDefault="004B4E18">
      <w:pPr>
        <w:tabs>
          <w:tab w:val="left" w:pos="720"/>
        </w:tabs>
        <w:rPr>
          <w:rFonts w:ascii="Arial" w:hAnsi="Arial" w:cs="Arial"/>
          <w:szCs w:val="24"/>
        </w:rPr>
      </w:pPr>
    </w:p>
    <w:p w:rsidR="00A55395" w:rsidRPr="00520E83" w:rsidRDefault="00A55395">
      <w:pPr>
        <w:tabs>
          <w:tab w:val="left" w:pos="720"/>
        </w:tabs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>The Consent Calendar included the following items:</w:t>
      </w:r>
    </w:p>
    <w:p w:rsidR="00A55395" w:rsidRPr="00520E83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:rsidR="00A55395" w:rsidRPr="00520E83" w:rsidRDefault="00A55395">
      <w:pPr>
        <w:pStyle w:val="Header"/>
        <w:tabs>
          <w:tab w:val="clear" w:pos="4320"/>
          <w:tab w:val="clear" w:pos="8640"/>
          <w:tab w:val="left" w:pos="720"/>
        </w:tabs>
        <w:rPr>
          <w:rFonts w:ascii="Arial" w:hAnsi="Arial" w:cs="Arial"/>
          <w:szCs w:val="24"/>
        </w:rPr>
      </w:pPr>
      <w:r w:rsidRPr="00051220">
        <w:rPr>
          <w:rFonts w:ascii="Arial" w:hAnsi="Arial" w:cs="Arial"/>
          <w:szCs w:val="24"/>
          <w:u w:val="single"/>
        </w:rPr>
        <w:t>Approval of the minutes</w:t>
      </w:r>
      <w:r w:rsidRPr="00520E83">
        <w:rPr>
          <w:rFonts w:ascii="Arial" w:hAnsi="Arial" w:cs="Arial"/>
          <w:szCs w:val="24"/>
        </w:rPr>
        <w:t xml:space="preserve"> of the </w:t>
      </w:r>
      <w:r w:rsidR="00CD5005" w:rsidRPr="00520E83">
        <w:rPr>
          <w:rFonts w:ascii="Arial" w:hAnsi="Arial" w:cs="Arial"/>
          <w:szCs w:val="24"/>
        </w:rPr>
        <w:t>working and regular meetings</w:t>
      </w:r>
      <w:r w:rsidRPr="00520E83">
        <w:rPr>
          <w:rFonts w:ascii="Arial" w:hAnsi="Arial" w:cs="Arial"/>
          <w:szCs w:val="24"/>
        </w:rPr>
        <w:t xml:space="preserve"> of</w:t>
      </w:r>
      <w:r w:rsidR="006C2DA9">
        <w:rPr>
          <w:rFonts w:ascii="Arial" w:hAnsi="Arial" w:cs="Arial"/>
          <w:szCs w:val="24"/>
        </w:rPr>
        <w:t xml:space="preserve"> June 8, 2020 and June 10, 2020</w:t>
      </w:r>
      <w:r w:rsidR="00C365FE">
        <w:rPr>
          <w:rFonts w:ascii="Arial" w:hAnsi="Arial" w:cs="Arial"/>
          <w:szCs w:val="24"/>
        </w:rPr>
        <w:t>.</w:t>
      </w:r>
    </w:p>
    <w:p w:rsidR="00A55395" w:rsidRPr="008006A4" w:rsidRDefault="00A55395">
      <w:pPr>
        <w:tabs>
          <w:tab w:val="left" w:pos="720"/>
        </w:tabs>
        <w:rPr>
          <w:rFonts w:ascii="Arial" w:hAnsi="Arial" w:cs="Arial"/>
          <w:color w:val="FF0000"/>
          <w:szCs w:val="24"/>
        </w:rPr>
      </w:pPr>
    </w:p>
    <w:p w:rsidR="00BB06D8" w:rsidRPr="00520E83" w:rsidRDefault="00A55395">
      <w:pPr>
        <w:tabs>
          <w:tab w:val="left" w:pos="720"/>
        </w:tabs>
        <w:rPr>
          <w:rFonts w:ascii="Arial" w:hAnsi="Arial" w:cs="Arial"/>
          <w:szCs w:val="24"/>
        </w:rPr>
      </w:pPr>
      <w:r w:rsidRPr="00051220">
        <w:rPr>
          <w:rFonts w:ascii="Arial" w:hAnsi="Arial" w:cs="Arial"/>
          <w:szCs w:val="24"/>
          <w:u w:val="single"/>
        </w:rPr>
        <w:t>Approval of claims</w:t>
      </w:r>
      <w:r w:rsidRPr="00520E83">
        <w:rPr>
          <w:rFonts w:ascii="Arial" w:hAnsi="Arial" w:cs="Arial"/>
          <w:szCs w:val="24"/>
        </w:rPr>
        <w:t xml:space="preserve"> numbered</w:t>
      </w:r>
      <w:r w:rsidR="00CE73BD">
        <w:rPr>
          <w:rFonts w:ascii="Arial" w:hAnsi="Arial" w:cs="Arial"/>
          <w:szCs w:val="24"/>
        </w:rPr>
        <w:t xml:space="preserve"> </w:t>
      </w:r>
      <w:r w:rsidR="001F0AA7">
        <w:rPr>
          <w:rFonts w:ascii="Arial" w:hAnsi="Arial" w:cs="Arial"/>
          <w:szCs w:val="24"/>
        </w:rPr>
        <w:t>3</w:t>
      </w:r>
      <w:r w:rsidR="006C2DA9">
        <w:rPr>
          <w:rFonts w:ascii="Arial" w:hAnsi="Arial" w:cs="Arial"/>
          <w:szCs w:val="24"/>
        </w:rPr>
        <w:t>2084</w:t>
      </w:r>
      <w:r w:rsidR="001F0AA7">
        <w:rPr>
          <w:rFonts w:ascii="Arial" w:hAnsi="Arial" w:cs="Arial"/>
          <w:szCs w:val="24"/>
        </w:rPr>
        <w:t>-3</w:t>
      </w:r>
      <w:r w:rsidR="006C2DA9">
        <w:rPr>
          <w:rFonts w:ascii="Arial" w:hAnsi="Arial" w:cs="Arial"/>
          <w:szCs w:val="24"/>
        </w:rPr>
        <w:t>4098</w:t>
      </w:r>
      <w:r w:rsidR="008D5851">
        <w:rPr>
          <w:rFonts w:ascii="Arial" w:hAnsi="Arial" w:cs="Arial"/>
          <w:szCs w:val="24"/>
        </w:rPr>
        <w:t>,</w:t>
      </w:r>
      <w:r w:rsidR="00580C83">
        <w:rPr>
          <w:rFonts w:ascii="Arial" w:hAnsi="Arial" w:cs="Arial"/>
          <w:szCs w:val="24"/>
        </w:rPr>
        <w:t xml:space="preserve"> </w:t>
      </w:r>
      <w:r w:rsidR="006C2DA9">
        <w:rPr>
          <w:rFonts w:ascii="Arial" w:hAnsi="Arial" w:cs="Arial"/>
          <w:szCs w:val="24"/>
        </w:rPr>
        <w:t>01061020</w:t>
      </w:r>
      <w:r w:rsidR="001F0AA7">
        <w:rPr>
          <w:rFonts w:ascii="Arial" w:hAnsi="Arial" w:cs="Arial"/>
          <w:szCs w:val="24"/>
        </w:rPr>
        <w:t xml:space="preserve">, </w:t>
      </w:r>
      <w:r w:rsidR="006C2DA9">
        <w:rPr>
          <w:rFonts w:ascii="Arial" w:hAnsi="Arial" w:cs="Arial"/>
          <w:szCs w:val="24"/>
        </w:rPr>
        <w:t>07063020,08063020,09060120,09061920,09062320,090662420,09063020</w:t>
      </w:r>
      <w:r w:rsidR="001F0AA7">
        <w:rPr>
          <w:rFonts w:ascii="Arial" w:hAnsi="Arial" w:cs="Arial"/>
          <w:szCs w:val="24"/>
        </w:rPr>
        <w:t xml:space="preserve">, </w:t>
      </w:r>
      <w:r w:rsidR="00CA027B" w:rsidRPr="00520E83">
        <w:rPr>
          <w:rFonts w:ascii="Arial" w:hAnsi="Arial" w:cs="Arial"/>
          <w:szCs w:val="24"/>
        </w:rPr>
        <w:t xml:space="preserve">and the </w:t>
      </w:r>
      <w:r w:rsidR="00521B00">
        <w:rPr>
          <w:rFonts w:ascii="Arial" w:hAnsi="Arial" w:cs="Arial"/>
          <w:szCs w:val="24"/>
        </w:rPr>
        <w:t xml:space="preserve">District Foundation and ACH </w:t>
      </w:r>
      <w:r w:rsidR="00C758A3">
        <w:rPr>
          <w:rFonts w:ascii="Arial" w:hAnsi="Arial" w:cs="Arial"/>
          <w:szCs w:val="24"/>
        </w:rPr>
        <w:t>payments as well as School A</w:t>
      </w:r>
      <w:r w:rsidR="00CA027B" w:rsidRPr="00520E83">
        <w:rPr>
          <w:rFonts w:ascii="Arial" w:hAnsi="Arial" w:cs="Arial"/>
          <w:szCs w:val="24"/>
        </w:rPr>
        <w:t>ctiv</w:t>
      </w:r>
      <w:r w:rsidR="00A63318">
        <w:rPr>
          <w:rFonts w:ascii="Arial" w:hAnsi="Arial" w:cs="Arial"/>
          <w:szCs w:val="24"/>
        </w:rPr>
        <w:t>i</w:t>
      </w:r>
      <w:r w:rsidR="00914401">
        <w:rPr>
          <w:rFonts w:ascii="Arial" w:hAnsi="Arial" w:cs="Arial"/>
          <w:szCs w:val="24"/>
        </w:rPr>
        <w:t xml:space="preserve">ty checks for the month of </w:t>
      </w:r>
      <w:r w:rsidR="006C2DA9">
        <w:rPr>
          <w:rFonts w:ascii="Arial" w:hAnsi="Arial" w:cs="Arial"/>
          <w:szCs w:val="24"/>
        </w:rPr>
        <w:t>June</w:t>
      </w:r>
      <w:r w:rsidR="00CA027B" w:rsidRPr="00520E83">
        <w:rPr>
          <w:rFonts w:ascii="Arial" w:hAnsi="Arial" w:cs="Arial"/>
          <w:szCs w:val="24"/>
        </w:rPr>
        <w:t>.</w:t>
      </w:r>
    </w:p>
    <w:p w:rsidR="004B4E18" w:rsidRDefault="004B4E18">
      <w:pPr>
        <w:tabs>
          <w:tab w:val="left" w:pos="720"/>
        </w:tabs>
        <w:rPr>
          <w:rFonts w:ascii="Arial" w:hAnsi="Arial" w:cs="Arial"/>
          <w:szCs w:val="24"/>
        </w:rPr>
      </w:pPr>
    </w:p>
    <w:p w:rsidR="001D3347" w:rsidRPr="00051220" w:rsidRDefault="00BB06D8">
      <w:pPr>
        <w:tabs>
          <w:tab w:val="left" w:pos="720"/>
        </w:tabs>
        <w:rPr>
          <w:rFonts w:ascii="Arial" w:hAnsi="Arial" w:cs="Arial"/>
          <w:szCs w:val="24"/>
          <w:u w:val="single"/>
        </w:rPr>
      </w:pPr>
      <w:r w:rsidRPr="00051220">
        <w:rPr>
          <w:rFonts w:ascii="Arial" w:hAnsi="Arial" w:cs="Arial"/>
          <w:szCs w:val="24"/>
          <w:u w:val="single"/>
        </w:rPr>
        <w:t>Personnel Items</w:t>
      </w:r>
    </w:p>
    <w:p w:rsidR="00376068" w:rsidRDefault="00376068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051220" w:rsidRPr="00AE46D0" w:rsidRDefault="00051220" w:rsidP="00051220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detailed in agenda.</w:t>
      </w:r>
    </w:p>
    <w:p w:rsidR="00051220" w:rsidRDefault="00051220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051220" w:rsidRDefault="00051220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br w:type="page"/>
      </w:r>
    </w:p>
    <w:p w:rsidR="00A55395" w:rsidRPr="00051220" w:rsidRDefault="00520E83">
      <w:pPr>
        <w:tabs>
          <w:tab w:val="left" w:pos="720"/>
        </w:tabs>
        <w:rPr>
          <w:rFonts w:ascii="Arial" w:hAnsi="Arial" w:cs="Arial"/>
          <w:b/>
          <w:szCs w:val="24"/>
          <w:u w:val="single"/>
        </w:rPr>
      </w:pPr>
      <w:r w:rsidRPr="00051220">
        <w:rPr>
          <w:rFonts w:ascii="Arial" w:hAnsi="Arial" w:cs="Arial"/>
          <w:b/>
          <w:szCs w:val="24"/>
          <w:u w:val="single"/>
        </w:rPr>
        <w:lastRenderedPageBreak/>
        <w:t>Adjournment</w:t>
      </w:r>
    </w:p>
    <w:p w:rsidR="008D7171" w:rsidRDefault="008D7171">
      <w:pPr>
        <w:tabs>
          <w:tab w:val="left" w:pos="720"/>
        </w:tabs>
        <w:rPr>
          <w:rFonts w:ascii="Arial" w:hAnsi="Arial" w:cs="Arial"/>
          <w:szCs w:val="24"/>
          <w:u w:val="single"/>
        </w:rPr>
      </w:pPr>
    </w:p>
    <w:p w:rsidR="008D7171" w:rsidRPr="008D7171" w:rsidRDefault="00EC594B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Wade Hyde </w:t>
      </w:r>
      <w:r w:rsidR="008D7171">
        <w:rPr>
          <w:rFonts w:ascii="Arial" w:hAnsi="Arial" w:cs="Arial"/>
          <w:szCs w:val="24"/>
        </w:rPr>
        <w:t>m</w:t>
      </w:r>
      <w:r w:rsidR="008D7171" w:rsidRPr="008D7171">
        <w:rPr>
          <w:rFonts w:ascii="Arial" w:hAnsi="Arial" w:cs="Arial"/>
          <w:szCs w:val="24"/>
        </w:rPr>
        <w:t>ade th</w:t>
      </w:r>
      <w:r w:rsidR="00B84473">
        <w:rPr>
          <w:rFonts w:ascii="Arial" w:hAnsi="Arial" w:cs="Arial"/>
          <w:szCs w:val="24"/>
        </w:rPr>
        <w:t>e motion to adjourn the meeting</w:t>
      </w:r>
      <w:r w:rsidR="00051220">
        <w:rPr>
          <w:rFonts w:ascii="Arial" w:hAnsi="Arial" w:cs="Arial"/>
          <w:szCs w:val="24"/>
        </w:rPr>
        <w:t>.</w:t>
      </w:r>
      <w:r w:rsidR="00DB505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Tiffani Summers</w:t>
      </w:r>
      <w:r w:rsidR="009F0315">
        <w:rPr>
          <w:rFonts w:ascii="Arial" w:hAnsi="Arial" w:cs="Arial"/>
          <w:szCs w:val="24"/>
        </w:rPr>
        <w:t xml:space="preserve"> </w:t>
      </w:r>
      <w:r w:rsidR="008D5851">
        <w:rPr>
          <w:rFonts w:ascii="Arial" w:hAnsi="Arial" w:cs="Arial"/>
          <w:szCs w:val="24"/>
        </w:rPr>
        <w:t>seconded the motion which</w:t>
      </w:r>
      <w:r w:rsidR="001F0C2E">
        <w:rPr>
          <w:rFonts w:ascii="Arial" w:hAnsi="Arial" w:cs="Arial"/>
          <w:szCs w:val="24"/>
        </w:rPr>
        <w:t xml:space="preserve"> passed by unanimous vote.</w:t>
      </w:r>
    </w:p>
    <w:p w:rsidR="00E15B34" w:rsidRPr="00520E83" w:rsidRDefault="0028209D">
      <w:pPr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A55395" w:rsidRPr="00520E83" w:rsidRDefault="00A55395">
      <w:pPr>
        <w:tabs>
          <w:tab w:val="left" w:pos="720"/>
        </w:tabs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>With the announcement that the next meeting w</w:t>
      </w:r>
      <w:r w:rsidR="00762551">
        <w:rPr>
          <w:rFonts w:ascii="Arial" w:hAnsi="Arial" w:cs="Arial"/>
          <w:szCs w:val="24"/>
        </w:rPr>
        <w:t xml:space="preserve">ill be held on Wednesday, </w:t>
      </w:r>
      <w:r w:rsidR="006C2DA9">
        <w:rPr>
          <w:rFonts w:ascii="Arial" w:hAnsi="Arial" w:cs="Arial"/>
          <w:szCs w:val="24"/>
        </w:rPr>
        <w:t>August 12</w:t>
      </w:r>
      <w:r w:rsidR="00762551">
        <w:rPr>
          <w:rFonts w:ascii="Arial" w:hAnsi="Arial" w:cs="Arial"/>
          <w:szCs w:val="24"/>
        </w:rPr>
        <w:t xml:space="preserve">, </w:t>
      </w:r>
      <w:r w:rsidR="003C3FC3">
        <w:rPr>
          <w:rFonts w:ascii="Arial" w:hAnsi="Arial" w:cs="Arial"/>
          <w:szCs w:val="24"/>
        </w:rPr>
        <w:t>2020</w:t>
      </w:r>
      <w:r w:rsidR="00BC1012">
        <w:rPr>
          <w:rFonts w:ascii="Arial" w:hAnsi="Arial" w:cs="Arial"/>
          <w:szCs w:val="24"/>
        </w:rPr>
        <w:t xml:space="preserve">, at </w:t>
      </w:r>
      <w:r w:rsidR="002473AF">
        <w:rPr>
          <w:rFonts w:ascii="Arial" w:hAnsi="Arial" w:cs="Arial"/>
          <w:szCs w:val="24"/>
        </w:rPr>
        <w:t>The Independent Life Skills Center</w:t>
      </w:r>
      <w:r w:rsidR="00BC1012">
        <w:rPr>
          <w:rFonts w:ascii="Arial" w:hAnsi="Arial" w:cs="Arial"/>
          <w:szCs w:val="24"/>
        </w:rPr>
        <w:t xml:space="preserve"> </w:t>
      </w:r>
      <w:r w:rsidR="001F0AA7">
        <w:rPr>
          <w:rFonts w:ascii="Arial" w:hAnsi="Arial" w:cs="Arial"/>
          <w:szCs w:val="24"/>
        </w:rPr>
        <w:t xml:space="preserve">with </w:t>
      </w:r>
      <w:r w:rsidR="006C2DA9">
        <w:rPr>
          <w:rFonts w:ascii="Arial" w:hAnsi="Arial" w:cs="Arial"/>
          <w:szCs w:val="24"/>
        </w:rPr>
        <w:t xml:space="preserve">the </w:t>
      </w:r>
      <w:r w:rsidR="001F0AA7">
        <w:rPr>
          <w:rFonts w:ascii="Arial" w:hAnsi="Arial" w:cs="Arial"/>
          <w:szCs w:val="24"/>
        </w:rPr>
        <w:t xml:space="preserve">regular board meeting </w:t>
      </w:r>
      <w:r w:rsidR="00BC1012">
        <w:rPr>
          <w:rFonts w:ascii="Arial" w:hAnsi="Arial" w:cs="Arial"/>
          <w:szCs w:val="24"/>
        </w:rPr>
        <w:t>at 6:30 p.m.</w:t>
      </w:r>
      <w:r w:rsidR="00A63318">
        <w:rPr>
          <w:rFonts w:ascii="Arial" w:hAnsi="Arial" w:cs="Arial"/>
          <w:szCs w:val="24"/>
        </w:rPr>
        <w:t xml:space="preserve"> President Cronin</w:t>
      </w:r>
      <w:r w:rsidR="00762551">
        <w:rPr>
          <w:rFonts w:ascii="Arial" w:hAnsi="Arial" w:cs="Arial"/>
          <w:szCs w:val="24"/>
        </w:rPr>
        <w:t xml:space="preserve"> adjourned the meeting at </w:t>
      </w:r>
      <w:r w:rsidR="0013776D">
        <w:rPr>
          <w:rFonts w:ascii="Arial" w:hAnsi="Arial" w:cs="Arial"/>
          <w:szCs w:val="24"/>
        </w:rPr>
        <w:t xml:space="preserve">9:18 </w:t>
      </w:r>
      <w:r w:rsidRPr="00520E83">
        <w:rPr>
          <w:rFonts w:ascii="Arial" w:hAnsi="Arial" w:cs="Arial"/>
          <w:szCs w:val="24"/>
        </w:rPr>
        <w:t>p.m.</w:t>
      </w:r>
    </w:p>
    <w:p w:rsidR="00A55395" w:rsidRPr="00520E83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:rsidR="00A55395" w:rsidRPr="00520E83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p w:rsidR="00A55395" w:rsidRPr="00520E83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 xml:space="preserve">APPROVED:  </w:t>
      </w:r>
      <w:r w:rsidR="00F9258D">
        <w:rPr>
          <w:rFonts w:ascii="Arial" w:hAnsi="Arial" w:cs="Arial"/>
          <w:szCs w:val="24"/>
          <w:u w:val="single"/>
        </w:rPr>
        <w:t>August 12, 2020</w:t>
      </w:r>
      <w:bookmarkStart w:id="3" w:name="_GoBack"/>
      <w:bookmarkEnd w:id="3"/>
    </w:p>
    <w:p w:rsidR="00A55395" w:rsidRPr="00520E83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</w:p>
    <w:p w:rsidR="00A55395" w:rsidRPr="00520E83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</w:p>
    <w:p w:rsidR="00A55395" w:rsidRPr="00520E83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</w:p>
    <w:p w:rsidR="00A55395" w:rsidRPr="00520E83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Cs w:val="24"/>
        </w:rPr>
      </w:pPr>
    </w:p>
    <w:p w:rsidR="00A55395" w:rsidRPr="00520E83" w:rsidRDefault="00A55395">
      <w:pPr>
        <w:tabs>
          <w:tab w:val="right" w:pos="5400"/>
          <w:tab w:val="left" w:pos="5760"/>
          <w:tab w:val="right" w:pos="9900"/>
        </w:tabs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 xml:space="preserve">ATTESTED:  </w:t>
      </w:r>
      <w:r w:rsidRPr="00520E83">
        <w:rPr>
          <w:rFonts w:ascii="Arial" w:hAnsi="Arial" w:cs="Arial"/>
          <w:szCs w:val="24"/>
          <w:u w:val="single"/>
        </w:rPr>
        <w:tab/>
      </w:r>
      <w:r w:rsidRPr="00520E83">
        <w:rPr>
          <w:rFonts w:ascii="Arial" w:hAnsi="Arial" w:cs="Arial"/>
          <w:szCs w:val="24"/>
        </w:rPr>
        <w:tab/>
      </w:r>
      <w:r w:rsidRPr="00520E83">
        <w:rPr>
          <w:rFonts w:ascii="Arial" w:hAnsi="Arial" w:cs="Arial"/>
          <w:szCs w:val="24"/>
          <w:u w:val="single"/>
        </w:rPr>
        <w:tab/>
      </w:r>
    </w:p>
    <w:p w:rsidR="00A55395" w:rsidRPr="00520E83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ab/>
        <w:t>School Business Administrator</w:t>
      </w:r>
      <w:r w:rsidRPr="00520E83">
        <w:rPr>
          <w:rFonts w:ascii="Arial" w:hAnsi="Arial" w:cs="Arial"/>
          <w:szCs w:val="24"/>
        </w:rPr>
        <w:tab/>
      </w:r>
      <w:r w:rsidRPr="00520E83">
        <w:rPr>
          <w:rFonts w:ascii="Arial" w:hAnsi="Arial" w:cs="Arial"/>
          <w:szCs w:val="24"/>
        </w:rPr>
        <w:tab/>
        <w:t>President, Board of Education</w:t>
      </w:r>
    </w:p>
    <w:p w:rsidR="00A55395" w:rsidRPr="00520E83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Cs w:val="24"/>
        </w:rPr>
      </w:pPr>
      <w:r w:rsidRPr="00520E83">
        <w:rPr>
          <w:rFonts w:ascii="Arial" w:hAnsi="Arial" w:cs="Arial"/>
          <w:szCs w:val="24"/>
        </w:rPr>
        <w:tab/>
        <w:t>Box Elder School District</w:t>
      </w:r>
      <w:r w:rsidRPr="00520E83">
        <w:rPr>
          <w:rFonts w:ascii="Arial" w:hAnsi="Arial" w:cs="Arial"/>
          <w:szCs w:val="24"/>
        </w:rPr>
        <w:tab/>
      </w:r>
    </w:p>
    <w:p w:rsidR="00A55395" w:rsidRPr="00520E83" w:rsidRDefault="00A55395">
      <w:pPr>
        <w:tabs>
          <w:tab w:val="left" w:pos="720"/>
        </w:tabs>
        <w:rPr>
          <w:rFonts w:ascii="Arial" w:hAnsi="Arial" w:cs="Arial"/>
          <w:szCs w:val="24"/>
        </w:rPr>
      </w:pPr>
    </w:p>
    <w:sectPr w:rsidR="00A55395" w:rsidRPr="00520E83" w:rsidSect="00791DFB">
      <w:footerReference w:type="default" r:id="rId7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EC" w:rsidRDefault="004D69EC">
      <w:r>
        <w:separator/>
      </w:r>
    </w:p>
  </w:endnote>
  <w:endnote w:type="continuationSeparator" w:id="0">
    <w:p w:rsidR="004D69EC" w:rsidRDefault="004D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7599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D37D8" w:rsidRPr="00520E83" w:rsidRDefault="007D37D8">
            <w:pPr>
              <w:pStyle w:val="Footer"/>
              <w:jc w:val="center"/>
            </w:pPr>
            <w:r w:rsidRPr="00520E83">
              <w:t xml:space="preserve">Page </w:t>
            </w:r>
            <w:r w:rsidRPr="00520E83">
              <w:rPr>
                <w:bCs/>
                <w:szCs w:val="24"/>
              </w:rPr>
              <w:fldChar w:fldCharType="begin"/>
            </w:r>
            <w:r w:rsidRPr="00520E83">
              <w:rPr>
                <w:bCs/>
              </w:rPr>
              <w:instrText xml:space="preserve"> PAGE </w:instrText>
            </w:r>
            <w:r w:rsidRPr="00520E83">
              <w:rPr>
                <w:bCs/>
                <w:szCs w:val="24"/>
              </w:rPr>
              <w:fldChar w:fldCharType="separate"/>
            </w:r>
            <w:r w:rsidR="00F9258D">
              <w:rPr>
                <w:bCs/>
                <w:noProof/>
              </w:rPr>
              <w:t>6</w:t>
            </w:r>
            <w:r w:rsidRPr="00520E83">
              <w:rPr>
                <w:bCs/>
                <w:szCs w:val="24"/>
              </w:rPr>
              <w:fldChar w:fldCharType="end"/>
            </w:r>
            <w:r w:rsidRPr="00520E83">
              <w:t xml:space="preserve"> of </w:t>
            </w:r>
            <w:r w:rsidRPr="00520E83">
              <w:rPr>
                <w:bCs/>
                <w:szCs w:val="24"/>
              </w:rPr>
              <w:fldChar w:fldCharType="begin"/>
            </w:r>
            <w:r w:rsidRPr="00520E83">
              <w:rPr>
                <w:bCs/>
              </w:rPr>
              <w:instrText xml:space="preserve"> NUMPAGES  </w:instrText>
            </w:r>
            <w:r w:rsidRPr="00520E83">
              <w:rPr>
                <w:bCs/>
                <w:szCs w:val="24"/>
              </w:rPr>
              <w:fldChar w:fldCharType="separate"/>
            </w:r>
            <w:r w:rsidR="00F9258D">
              <w:rPr>
                <w:bCs/>
                <w:noProof/>
              </w:rPr>
              <w:t>6</w:t>
            </w:r>
            <w:r w:rsidRPr="00520E83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7D37D8" w:rsidRDefault="007D3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EC" w:rsidRDefault="004D69EC">
      <w:r>
        <w:separator/>
      </w:r>
    </w:p>
  </w:footnote>
  <w:footnote w:type="continuationSeparator" w:id="0">
    <w:p w:rsidR="004D69EC" w:rsidRDefault="004D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7E09AD"/>
    <w:multiLevelType w:val="hybridMultilevel"/>
    <w:tmpl w:val="D822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AB"/>
    <w:rsid w:val="00005E15"/>
    <w:rsid w:val="000210A6"/>
    <w:rsid w:val="00037457"/>
    <w:rsid w:val="00041C91"/>
    <w:rsid w:val="00051220"/>
    <w:rsid w:val="00051A45"/>
    <w:rsid w:val="00061A77"/>
    <w:rsid w:val="00062E1C"/>
    <w:rsid w:val="00063EA6"/>
    <w:rsid w:val="00071C2D"/>
    <w:rsid w:val="00075A0D"/>
    <w:rsid w:val="00077955"/>
    <w:rsid w:val="0008036A"/>
    <w:rsid w:val="000807F0"/>
    <w:rsid w:val="0009155F"/>
    <w:rsid w:val="000917F4"/>
    <w:rsid w:val="00091911"/>
    <w:rsid w:val="00092963"/>
    <w:rsid w:val="00093DFE"/>
    <w:rsid w:val="0009403C"/>
    <w:rsid w:val="00094A02"/>
    <w:rsid w:val="00096595"/>
    <w:rsid w:val="000A1C19"/>
    <w:rsid w:val="000B15EA"/>
    <w:rsid w:val="000B23FC"/>
    <w:rsid w:val="000B4113"/>
    <w:rsid w:val="000C1588"/>
    <w:rsid w:val="000C7DD8"/>
    <w:rsid w:val="000D5FCE"/>
    <w:rsid w:val="000D6CCA"/>
    <w:rsid w:val="000E34F0"/>
    <w:rsid w:val="000E3930"/>
    <w:rsid w:val="000E4163"/>
    <w:rsid w:val="000E5823"/>
    <w:rsid w:val="000F4311"/>
    <w:rsid w:val="000F69FC"/>
    <w:rsid w:val="0013776D"/>
    <w:rsid w:val="00147C01"/>
    <w:rsid w:val="00156D0B"/>
    <w:rsid w:val="001618A1"/>
    <w:rsid w:val="0017157A"/>
    <w:rsid w:val="00171645"/>
    <w:rsid w:val="001739DC"/>
    <w:rsid w:val="001867D0"/>
    <w:rsid w:val="00194F8C"/>
    <w:rsid w:val="001B24D1"/>
    <w:rsid w:val="001B263A"/>
    <w:rsid w:val="001B46FF"/>
    <w:rsid w:val="001C5DB0"/>
    <w:rsid w:val="001C61B6"/>
    <w:rsid w:val="001D3347"/>
    <w:rsid w:val="001D4846"/>
    <w:rsid w:val="001E6808"/>
    <w:rsid w:val="001F0166"/>
    <w:rsid w:val="001F0AA7"/>
    <w:rsid w:val="001F0C2E"/>
    <w:rsid w:val="0020309C"/>
    <w:rsid w:val="00203F5B"/>
    <w:rsid w:val="00205F56"/>
    <w:rsid w:val="00215424"/>
    <w:rsid w:val="00215937"/>
    <w:rsid w:val="00231B65"/>
    <w:rsid w:val="002375B5"/>
    <w:rsid w:val="002441FD"/>
    <w:rsid w:val="002473AF"/>
    <w:rsid w:val="002476D3"/>
    <w:rsid w:val="002566D0"/>
    <w:rsid w:val="00266137"/>
    <w:rsid w:val="00277FF4"/>
    <w:rsid w:val="0028209D"/>
    <w:rsid w:val="002A7AD8"/>
    <w:rsid w:val="002B3B93"/>
    <w:rsid w:val="002E31DB"/>
    <w:rsid w:val="003277AC"/>
    <w:rsid w:val="003334F5"/>
    <w:rsid w:val="00335222"/>
    <w:rsid w:val="00347828"/>
    <w:rsid w:val="0035272D"/>
    <w:rsid w:val="00355F1A"/>
    <w:rsid w:val="00360932"/>
    <w:rsid w:val="003636CC"/>
    <w:rsid w:val="00365A68"/>
    <w:rsid w:val="00376068"/>
    <w:rsid w:val="003808F5"/>
    <w:rsid w:val="00383833"/>
    <w:rsid w:val="00384F83"/>
    <w:rsid w:val="003A276B"/>
    <w:rsid w:val="003A58A6"/>
    <w:rsid w:val="003C3FC3"/>
    <w:rsid w:val="003D5496"/>
    <w:rsid w:val="003D5D15"/>
    <w:rsid w:val="003E2618"/>
    <w:rsid w:val="003E43A5"/>
    <w:rsid w:val="00420E28"/>
    <w:rsid w:val="00425E36"/>
    <w:rsid w:val="00433707"/>
    <w:rsid w:val="0048303E"/>
    <w:rsid w:val="0049447A"/>
    <w:rsid w:val="00495CD8"/>
    <w:rsid w:val="004A5E14"/>
    <w:rsid w:val="004A6417"/>
    <w:rsid w:val="004B2D9D"/>
    <w:rsid w:val="004B4E18"/>
    <w:rsid w:val="004B5132"/>
    <w:rsid w:val="004B57C4"/>
    <w:rsid w:val="004B68A9"/>
    <w:rsid w:val="004C395F"/>
    <w:rsid w:val="004C4B4A"/>
    <w:rsid w:val="004C5D8D"/>
    <w:rsid w:val="004C7756"/>
    <w:rsid w:val="004D69EC"/>
    <w:rsid w:val="004E5194"/>
    <w:rsid w:val="004F5754"/>
    <w:rsid w:val="00505FB5"/>
    <w:rsid w:val="00511A2E"/>
    <w:rsid w:val="00514562"/>
    <w:rsid w:val="00515587"/>
    <w:rsid w:val="00520E83"/>
    <w:rsid w:val="00521B00"/>
    <w:rsid w:val="00540FE0"/>
    <w:rsid w:val="00542180"/>
    <w:rsid w:val="0054665E"/>
    <w:rsid w:val="00550409"/>
    <w:rsid w:val="00553447"/>
    <w:rsid w:val="00561023"/>
    <w:rsid w:val="005649DE"/>
    <w:rsid w:val="00580C83"/>
    <w:rsid w:val="005901E5"/>
    <w:rsid w:val="005C2DE2"/>
    <w:rsid w:val="00602E75"/>
    <w:rsid w:val="00632019"/>
    <w:rsid w:val="00632B8D"/>
    <w:rsid w:val="006401CE"/>
    <w:rsid w:val="00672DB6"/>
    <w:rsid w:val="006746A0"/>
    <w:rsid w:val="00685BEB"/>
    <w:rsid w:val="006942AB"/>
    <w:rsid w:val="00695079"/>
    <w:rsid w:val="006A2A27"/>
    <w:rsid w:val="006C2DA9"/>
    <w:rsid w:val="006D0724"/>
    <w:rsid w:val="006D198C"/>
    <w:rsid w:val="006F0B11"/>
    <w:rsid w:val="006F5059"/>
    <w:rsid w:val="00703D99"/>
    <w:rsid w:val="0071257E"/>
    <w:rsid w:val="0072629E"/>
    <w:rsid w:val="00731BB7"/>
    <w:rsid w:val="00734993"/>
    <w:rsid w:val="00735976"/>
    <w:rsid w:val="00752F26"/>
    <w:rsid w:val="00762551"/>
    <w:rsid w:val="0077762E"/>
    <w:rsid w:val="00781739"/>
    <w:rsid w:val="00791DFB"/>
    <w:rsid w:val="00792861"/>
    <w:rsid w:val="007A308A"/>
    <w:rsid w:val="007B2687"/>
    <w:rsid w:val="007B47FB"/>
    <w:rsid w:val="007C656C"/>
    <w:rsid w:val="007D37D8"/>
    <w:rsid w:val="007E68E4"/>
    <w:rsid w:val="007F05D5"/>
    <w:rsid w:val="008006A4"/>
    <w:rsid w:val="008055E3"/>
    <w:rsid w:val="00805677"/>
    <w:rsid w:val="00805D9F"/>
    <w:rsid w:val="00813988"/>
    <w:rsid w:val="008162AB"/>
    <w:rsid w:val="008258F2"/>
    <w:rsid w:val="0082659B"/>
    <w:rsid w:val="00827860"/>
    <w:rsid w:val="0083439C"/>
    <w:rsid w:val="00836540"/>
    <w:rsid w:val="008440E2"/>
    <w:rsid w:val="0085172A"/>
    <w:rsid w:val="008642FE"/>
    <w:rsid w:val="0087028D"/>
    <w:rsid w:val="00870329"/>
    <w:rsid w:val="00876315"/>
    <w:rsid w:val="00881071"/>
    <w:rsid w:val="008866F4"/>
    <w:rsid w:val="008A1374"/>
    <w:rsid w:val="008A6418"/>
    <w:rsid w:val="008B464A"/>
    <w:rsid w:val="008D1F34"/>
    <w:rsid w:val="008D32D2"/>
    <w:rsid w:val="008D5851"/>
    <w:rsid w:val="008D7171"/>
    <w:rsid w:val="008D71BF"/>
    <w:rsid w:val="008E19CC"/>
    <w:rsid w:val="00902C51"/>
    <w:rsid w:val="00914401"/>
    <w:rsid w:val="00916607"/>
    <w:rsid w:val="00920D43"/>
    <w:rsid w:val="009225AF"/>
    <w:rsid w:val="009252A0"/>
    <w:rsid w:val="00930FCA"/>
    <w:rsid w:val="00944A3A"/>
    <w:rsid w:val="00950D6D"/>
    <w:rsid w:val="00967501"/>
    <w:rsid w:val="009709E9"/>
    <w:rsid w:val="0099171E"/>
    <w:rsid w:val="009A36F8"/>
    <w:rsid w:val="009A4DBF"/>
    <w:rsid w:val="009B4B58"/>
    <w:rsid w:val="009B4EBE"/>
    <w:rsid w:val="009C188A"/>
    <w:rsid w:val="009E1B95"/>
    <w:rsid w:val="009F0315"/>
    <w:rsid w:val="00A148A6"/>
    <w:rsid w:val="00A179C0"/>
    <w:rsid w:val="00A24683"/>
    <w:rsid w:val="00A459A1"/>
    <w:rsid w:val="00A53F59"/>
    <w:rsid w:val="00A55395"/>
    <w:rsid w:val="00A6259B"/>
    <w:rsid w:val="00A63185"/>
    <w:rsid w:val="00A63318"/>
    <w:rsid w:val="00A71634"/>
    <w:rsid w:val="00A77B2F"/>
    <w:rsid w:val="00A80890"/>
    <w:rsid w:val="00AA44B1"/>
    <w:rsid w:val="00AA6A95"/>
    <w:rsid w:val="00AB1A80"/>
    <w:rsid w:val="00AB7235"/>
    <w:rsid w:val="00AD1B78"/>
    <w:rsid w:val="00AE1248"/>
    <w:rsid w:val="00AE33B3"/>
    <w:rsid w:val="00AE7E13"/>
    <w:rsid w:val="00B001BA"/>
    <w:rsid w:val="00B0160E"/>
    <w:rsid w:val="00B11763"/>
    <w:rsid w:val="00B13677"/>
    <w:rsid w:val="00B15B8E"/>
    <w:rsid w:val="00B4426E"/>
    <w:rsid w:val="00B54779"/>
    <w:rsid w:val="00B65079"/>
    <w:rsid w:val="00B70630"/>
    <w:rsid w:val="00B84473"/>
    <w:rsid w:val="00B92A99"/>
    <w:rsid w:val="00B95E3A"/>
    <w:rsid w:val="00BB05BB"/>
    <w:rsid w:val="00BB06D8"/>
    <w:rsid w:val="00BB4F9A"/>
    <w:rsid w:val="00BC030D"/>
    <w:rsid w:val="00BC1012"/>
    <w:rsid w:val="00BC7193"/>
    <w:rsid w:val="00BC7A96"/>
    <w:rsid w:val="00BE025E"/>
    <w:rsid w:val="00BF354E"/>
    <w:rsid w:val="00BF3D57"/>
    <w:rsid w:val="00BF40C8"/>
    <w:rsid w:val="00BF7347"/>
    <w:rsid w:val="00C01ED1"/>
    <w:rsid w:val="00C20532"/>
    <w:rsid w:val="00C20B27"/>
    <w:rsid w:val="00C25C57"/>
    <w:rsid w:val="00C30C34"/>
    <w:rsid w:val="00C31018"/>
    <w:rsid w:val="00C365FE"/>
    <w:rsid w:val="00C50B54"/>
    <w:rsid w:val="00C52DF4"/>
    <w:rsid w:val="00C63731"/>
    <w:rsid w:val="00C758A3"/>
    <w:rsid w:val="00C91F42"/>
    <w:rsid w:val="00C955D7"/>
    <w:rsid w:val="00C977A9"/>
    <w:rsid w:val="00CA027B"/>
    <w:rsid w:val="00CA1919"/>
    <w:rsid w:val="00CB7F83"/>
    <w:rsid w:val="00CC1A83"/>
    <w:rsid w:val="00CC1D41"/>
    <w:rsid w:val="00CC43DF"/>
    <w:rsid w:val="00CD3231"/>
    <w:rsid w:val="00CD5005"/>
    <w:rsid w:val="00CE6826"/>
    <w:rsid w:val="00CE73BD"/>
    <w:rsid w:val="00CF132C"/>
    <w:rsid w:val="00D0450A"/>
    <w:rsid w:val="00D12FA5"/>
    <w:rsid w:val="00D15F8A"/>
    <w:rsid w:val="00D166E0"/>
    <w:rsid w:val="00D234E3"/>
    <w:rsid w:val="00D25167"/>
    <w:rsid w:val="00D334B5"/>
    <w:rsid w:val="00D57067"/>
    <w:rsid w:val="00D62B7A"/>
    <w:rsid w:val="00D8585E"/>
    <w:rsid w:val="00D919FE"/>
    <w:rsid w:val="00D92E43"/>
    <w:rsid w:val="00DA1BE0"/>
    <w:rsid w:val="00DB5050"/>
    <w:rsid w:val="00DC636E"/>
    <w:rsid w:val="00DD22B7"/>
    <w:rsid w:val="00DD66BD"/>
    <w:rsid w:val="00DE2150"/>
    <w:rsid w:val="00E111B7"/>
    <w:rsid w:val="00E15B34"/>
    <w:rsid w:val="00E16AD0"/>
    <w:rsid w:val="00E24BB0"/>
    <w:rsid w:val="00E26651"/>
    <w:rsid w:val="00E31AA3"/>
    <w:rsid w:val="00E36776"/>
    <w:rsid w:val="00E67BAB"/>
    <w:rsid w:val="00E74057"/>
    <w:rsid w:val="00E744E6"/>
    <w:rsid w:val="00E77CBA"/>
    <w:rsid w:val="00E918B8"/>
    <w:rsid w:val="00EA19EE"/>
    <w:rsid w:val="00EC594B"/>
    <w:rsid w:val="00ED4EE9"/>
    <w:rsid w:val="00ED61C8"/>
    <w:rsid w:val="00EE0F4C"/>
    <w:rsid w:val="00F041B9"/>
    <w:rsid w:val="00F42142"/>
    <w:rsid w:val="00F62889"/>
    <w:rsid w:val="00F67067"/>
    <w:rsid w:val="00F742F7"/>
    <w:rsid w:val="00F778F9"/>
    <w:rsid w:val="00F9258D"/>
    <w:rsid w:val="00FA3E66"/>
    <w:rsid w:val="00FB416F"/>
    <w:rsid w:val="00FC756C"/>
    <w:rsid w:val="00FD5C2B"/>
    <w:rsid w:val="00FE31FB"/>
    <w:rsid w:val="00FE3BFD"/>
    <w:rsid w:val="00FE7C92"/>
    <w:rsid w:val="00FF1881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3D4C22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FB"/>
    <w:rPr>
      <w:sz w:val="24"/>
    </w:rPr>
  </w:style>
  <w:style w:type="paragraph" w:styleId="Heading1">
    <w:name w:val="heading 1"/>
    <w:basedOn w:val="Normal"/>
    <w:next w:val="Normal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03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20E83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2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Office;`</dc:creator>
  <cp:lastModifiedBy>Marci Hatch</cp:lastModifiedBy>
  <cp:revision>2</cp:revision>
  <cp:lastPrinted>2008-07-16T22:48:00Z</cp:lastPrinted>
  <dcterms:created xsi:type="dcterms:W3CDTF">2020-08-17T19:25:00Z</dcterms:created>
  <dcterms:modified xsi:type="dcterms:W3CDTF">2020-08-17T19:25:00Z</dcterms:modified>
</cp:coreProperties>
</file>