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BB6AE9" w:rsidRDefault="005614FB" w:rsidP="00634E3C">
      <w:pPr>
        <w:pStyle w:val="Title"/>
        <w:rPr>
          <w:rFonts w:asciiTheme="majorHAnsi" w:hAnsiTheme="majorHAnsi" w:cstheme="minorHAnsi"/>
          <w:sz w:val="28"/>
        </w:rPr>
      </w:pPr>
      <w:bookmarkStart w:id="0" w:name="_GoBack"/>
      <w:bookmarkEnd w:id="0"/>
      <w:r w:rsidRPr="00BB6AE9">
        <w:rPr>
          <w:rFonts w:asciiTheme="majorHAnsi" w:hAnsiTheme="majorHAnsi" w:cstheme="min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0634C1ED" w:rsidR="005614FB" w:rsidRPr="00BB6AE9" w:rsidRDefault="0088023C" w:rsidP="00634E3C">
      <w:pPr>
        <w:jc w:val="center"/>
        <w:rPr>
          <w:rFonts w:asciiTheme="majorHAnsi" w:hAnsiTheme="majorHAnsi" w:cstheme="minorHAnsi"/>
          <w:b/>
          <w:bCs/>
          <w:sz w:val="28"/>
        </w:rPr>
      </w:pPr>
      <w:r>
        <w:rPr>
          <w:rFonts w:asciiTheme="majorHAnsi" w:hAnsiTheme="majorHAnsi" w:cstheme="minorHAnsi"/>
          <w:b/>
          <w:bCs/>
          <w:sz w:val="28"/>
        </w:rPr>
        <w:t xml:space="preserve">June </w:t>
      </w:r>
      <w:r w:rsidR="00FD5F4B">
        <w:rPr>
          <w:rFonts w:asciiTheme="majorHAnsi" w:hAnsiTheme="majorHAnsi" w:cstheme="minorHAnsi"/>
          <w:b/>
          <w:bCs/>
          <w:sz w:val="28"/>
        </w:rPr>
        <w:t>17</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04F7E730" w:rsidR="005614FB" w:rsidRPr="00B47987" w:rsidRDefault="00095352" w:rsidP="00634E3C">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w:t>
      </w:r>
      <w:r w:rsidR="008A4938">
        <w:rPr>
          <w:rFonts w:asciiTheme="minorHAnsi" w:hAnsiTheme="minorHAnsi" w:cstheme="minorHAnsi"/>
          <w:sz w:val="22"/>
          <w:szCs w:val="22"/>
        </w:rPr>
        <w:t>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w:t>
      </w:r>
      <w:r w:rsidR="00EF2C64">
        <w:rPr>
          <w:rFonts w:asciiTheme="minorHAnsi" w:hAnsiTheme="minorHAnsi" w:cstheme="minorHAnsi"/>
          <w:sz w:val="22"/>
          <w:szCs w:val="22"/>
        </w:rPr>
        <w:t xml:space="preserve">and was </w:t>
      </w:r>
      <w:r w:rsidR="005614FB" w:rsidRPr="00B47987">
        <w:rPr>
          <w:rFonts w:asciiTheme="minorHAnsi" w:hAnsiTheme="minorHAnsi" w:cstheme="minorHAnsi"/>
          <w:sz w:val="22"/>
          <w:szCs w:val="22"/>
        </w:rPr>
        <w:t xml:space="preserve">conducted by </w:t>
      </w:r>
      <w:r w:rsidR="00A026B6">
        <w:rPr>
          <w:rFonts w:asciiTheme="minorHAnsi" w:hAnsiTheme="minorHAnsi" w:cstheme="minorHAnsi"/>
          <w:sz w:val="22"/>
          <w:szCs w:val="22"/>
        </w:rPr>
        <w:t>Chair</w:t>
      </w:r>
      <w:r w:rsidR="007B08F9">
        <w:rPr>
          <w:rFonts w:asciiTheme="minorHAnsi" w:hAnsiTheme="minorHAnsi" w:cstheme="minorHAnsi"/>
          <w:sz w:val="22"/>
          <w:szCs w:val="22"/>
        </w:rPr>
        <w:t>person</w:t>
      </w:r>
      <w:r w:rsidR="00A026B6">
        <w:rPr>
          <w:rFonts w:asciiTheme="minorHAnsi" w:hAnsiTheme="minorHAnsi" w:cstheme="minorHAnsi"/>
          <w:sz w:val="22"/>
          <w:szCs w:val="22"/>
        </w:rPr>
        <w:t xml:space="preserve"> Tiffany Atkinson</w:t>
      </w:r>
      <w:r w:rsidR="00B13343" w:rsidRPr="00B47987">
        <w:rPr>
          <w:rFonts w:asciiTheme="minorHAnsi" w:hAnsiTheme="minorHAnsi" w:cstheme="minorHAnsi"/>
          <w:sz w:val="22"/>
          <w:szCs w:val="22"/>
        </w:rPr>
        <w:t>.</w:t>
      </w:r>
      <w:r w:rsidR="007E1846">
        <w:rPr>
          <w:rFonts w:asciiTheme="minorHAnsi" w:hAnsiTheme="minorHAnsi" w:cstheme="minorHAnsi"/>
          <w:sz w:val="22"/>
          <w:szCs w:val="22"/>
        </w:rPr>
        <w:t xml:space="preserve"> </w:t>
      </w:r>
    </w:p>
    <w:p w14:paraId="51166C7E" w14:textId="77777777" w:rsidR="005614FB" w:rsidRPr="00B47987" w:rsidRDefault="005614FB" w:rsidP="00634E3C">
      <w:pPr>
        <w:pStyle w:val="Heading1"/>
        <w:rPr>
          <w:rFonts w:asciiTheme="minorHAnsi" w:hAnsiTheme="minorHAnsi" w:cstheme="minorHAnsi"/>
          <w:sz w:val="22"/>
          <w:szCs w:val="22"/>
        </w:rPr>
      </w:pPr>
    </w:p>
    <w:p w14:paraId="644D0BD7" w14:textId="77777777" w:rsidR="005614FB" w:rsidRPr="00B47987" w:rsidRDefault="005614FB" w:rsidP="00634E3C">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14:paraId="7ACC30C9" w14:textId="2042F24E" w:rsidR="00D57595" w:rsidRPr="00B47987" w:rsidRDefault="009552CD" w:rsidP="00634E3C">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6F3DB0">
        <w:rPr>
          <w:rFonts w:asciiTheme="minorHAnsi" w:hAnsiTheme="minorHAnsi" w:cstheme="minorHAnsi"/>
          <w:sz w:val="22"/>
          <w:szCs w:val="22"/>
        </w:rPr>
        <w:t>Tiffany Atkinson,</w:t>
      </w:r>
      <w:r w:rsidR="006A61F4">
        <w:rPr>
          <w:rFonts w:asciiTheme="minorHAnsi" w:hAnsiTheme="minorHAnsi" w:cstheme="minorHAnsi"/>
          <w:sz w:val="22"/>
          <w:szCs w:val="22"/>
        </w:rPr>
        <w:t xml:space="preserve">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w:t>
      </w:r>
      <w:r w:rsidR="00FD5F4B">
        <w:rPr>
          <w:rFonts w:asciiTheme="minorHAnsi" w:hAnsiTheme="minorHAnsi" w:cstheme="minorHAnsi"/>
          <w:sz w:val="22"/>
          <w:szCs w:val="22"/>
        </w:rPr>
        <w:t xml:space="preserve"> Derek Grange and</w:t>
      </w:r>
      <w:r w:rsidR="006F3DB0">
        <w:rPr>
          <w:rFonts w:asciiTheme="minorHAnsi" w:hAnsiTheme="minorHAnsi" w:cstheme="minorHAnsi"/>
          <w:sz w:val="22"/>
          <w:szCs w:val="22"/>
        </w:rPr>
        <w:t xml:space="preserve"> </w:t>
      </w:r>
      <w:r w:rsidR="00C60CC7">
        <w:rPr>
          <w:rFonts w:asciiTheme="minorHAnsi" w:hAnsiTheme="minorHAnsi" w:cstheme="minorHAnsi"/>
          <w:sz w:val="22"/>
          <w:szCs w:val="22"/>
        </w:rPr>
        <w:t>Trent Hagman</w:t>
      </w:r>
    </w:p>
    <w:p w14:paraId="06788EA0" w14:textId="77777777" w:rsidR="002C6BD0" w:rsidRPr="00B47987" w:rsidRDefault="002C6BD0" w:rsidP="00634E3C">
      <w:pPr>
        <w:pStyle w:val="Heading1"/>
        <w:rPr>
          <w:rFonts w:asciiTheme="minorHAnsi" w:hAnsiTheme="minorHAnsi" w:cstheme="minorHAnsi"/>
          <w:sz w:val="22"/>
          <w:szCs w:val="22"/>
        </w:rPr>
      </w:pPr>
    </w:p>
    <w:p w14:paraId="5A04507D" w14:textId="77777777" w:rsidR="00891F36" w:rsidRPr="00B47987" w:rsidRDefault="00891F36" w:rsidP="00634E3C">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14:paraId="7290A65F" w14:textId="73BBCF55" w:rsidR="002E2137" w:rsidRDefault="005B0173" w:rsidP="00634E3C">
      <w:pPr>
        <w:rPr>
          <w:rFonts w:asciiTheme="minorHAnsi" w:hAnsiTheme="minorHAnsi"/>
          <w:sz w:val="22"/>
          <w:szCs w:val="22"/>
        </w:rPr>
      </w:pPr>
      <w:r>
        <w:rPr>
          <w:rFonts w:asciiTheme="minorHAnsi" w:hAnsiTheme="minorHAnsi"/>
          <w:sz w:val="22"/>
          <w:szCs w:val="22"/>
        </w:rPr>
        <w:t xml:space="preserve">Mayor Flint; </w:t>
      </w:r>
      <w:r w:rsidR="00FD5F4B">
        <w:rPr>
          <w:rFonts w:asciiTheme="minorHAnsi" w:hAnsiTheme="minorHAnsi"/>
          <w:sz w:val="22"/>
          <w:szCs w:val="22"/>
        </w:rPr>
        <w:t>City Councilmembers Brandon Buck</w:t>
      </w:r>
      <w:r>
        <w:rPr>
          <w:rFonts w:asciiTheme="minorHAnsi" w:hAnsiTheme="minorHAnsi"/>
          <w:sz w:val="22"/>
          <w:szCs w:val="22"/>
        </w:rPr>
        <w:t>, Charles Wheeler</w:t>
      </w:r>
      <w:r w:rsidR="00FD5F4B">
        <w:rPr>
          <w:rFonts w:asciiTheme="minorHAnsi" w:hAnsiTheme="minorHAnsi"/>
          <w:sz w:val="22"/>
          <w:szCs w:val="22"/>
        </w:rPr>
        <w:t xml:space="preserve"> and Karl White</w:t>
      </w:r>
      <w:r>
        <w:rPr>
          <w:rFonts w:asciiTheme="minorHAnsi" w:hAnsiTheme="minorHAnsi"/>
          <w:sz w:val="22"/>
          <w:szCs w:val="22"/>
        </w:rPr>
        <w:t>;</w:t>
      </w:r>
      <w:r w:rsidR="00FD5F4B">
        <w:rPr>
          <w:rFonts w:asciiTheme="minorHAnsi" w:hAnsiTheme="minorHAnsi"/>
          <w:sz w:val="22"/>
          <w:szCs w:val="22"/>
        </w:rPr>
        <w:t xml:space="preserve"> </w:t>
      </w:r>
      <w:r w:rsidR="008A4938">
        <w:rPr>
          <w:rFonts w:asciiTheme="minorHAnsi" w:hAnsiTheme="minorHAnsi"/>
          <w:sz w:val="22"/>
          <w:szCs w:val="22"/>
        </w:rPr>
        <w:t>PZ Secret</w:t>
      </w:r>
      <w:r w:rsidR="00963697">
        <w:rPr>
          <w:rFonts w:asciiTheme="minorHAnsi" w:hAnsiTheme="minorHAnsi"/>
          <w:sz w:val="22"/>
          <w:szCs w:val="22"/>
        </w:rPr>
        <w:t>a</w:t>
      </w:r>
      <w:r w:rsidR="008A4938">
        <w:rPr>
          <w:rFonts w:asciiTheme="minorHAnsi" w:hAnsiTheme="minorHAnsi"/>
          <w:sz w:val="22"/>
          <w:szCs w:val="22"/>
        </w:rPr>
        <w:t>ry Melinda Lee</w:t>
      </w:r>
      <w:r>
        <w:rPr>
          <w:rFonts w:asciiTheme="minorHAnsi" w:hAnsiTheme="minorHAnsi"/>
          <w:sz w:val="22"/>
          <w:szCs w:val="22"/>
        </w:rPr>
        <w:t>; and Tayler Jensen, Cache County Planner</w:t>
      </w:r>
    </w:p>
    <w:p w14:paraId="324B77FC" w14:textId="77777777" w:rsidR="002E2137" w:rsidRDefault="002E2137" w:rsidP="00634E3C">
      <w:pPr>
        <w:rPr>
          <w:rFonts w:asciiTheme="minorHAnsi" w:hAnsiTheme="minorHAnsi"/>
          <w:sz w:val="22"/>
          <w:szCs w:val="22"/>
        </w:rPr>
      </w:pPr>
    </w:p>
    <w:p w14:paraId="1446C090" w14:textId="230C0D63" w:rsidR="002E2137" w:rsidRPr="002E2137" w:rsidRDefault="002E2137" w:rsidP="002E2137">
      <w:pPr>
        <w:rPr>
          <w:rFonts w:asciiTheme="minorHAnsi" w:hAnsiTheme="minorHAnsi" w:cs="Calibri"/>
          <w:bCs/>
          <w:sz w:val="22"/>
          <w:szCs w:val="22"/>
        </w:rPr>
      </w:pPr>
      <w:r w:rsidRPr="002E2137">
        <w:rPr>
          <w:rFonts w:asciiTheme="minorHAnsi" w:hAnsiTheme="minorHAnsi" w:cs="Calibri"/>
          <w:b/>
          <w:bCs/>
          <w:sz w:val="22"/>
          <w:szCs w:val="22"/>
        </w:rPr>
        <w:t xml:space="preserve">PRAYER OR THOUGHT – </w:t>
      </w:r>
      <w:r w:rsidR="00FD5F4B">
        <w:rPr>
          <w:rFonts w:asciiTheme="minorHAnsi" w:hAnsiTheme="minorHAnsi" w:cs="Calibri"/>
          <w:bCs/>
          <w:sz w:val="22"/>
          <w:szCs w:val="22"/>
        </w:rPr>
        <w:t>Trent Hagman</w:t>
      </w:r>
    </w:p>
    <w:p w14:paraId="795608C2" w14:textId="6BB1F2E7"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PLEDGE OF ALLEGIANCE –</w:t>
      </w:r>
      <w:r w:rsidR="00FD5F4B">
        <w:rPr>
          <w:rFonts w:asciiTheme="minorHAnsi" w:hAnsiTheme="minorHAnsi" w:cs="Calibri"/>
          <w:b/>
          <w:bCs/>
          <w:sz w:val="22"/>
          <w:szCs w:val="22"/>
        </w:rPr>
        <w:t xml:space="preserve"> </w:t>
      </w:r>
      <w:r w:rsidR="00FD5F4B" w:rsidRPr="00FD5F4B">
        <w:rPr>
          <w:rFonts w:asciiTheme="minorHAnsi" w:hAnsiTheme="minorHAnsi" w:cs="Calibri"/>
          <w:sz w:val="22"/>
          <w:szCs w:val="22"/>
        </w:rPr>
        <w:t>Tiffany Atkinson</w:t>
      </w:r>
    </w:p>
    <w:p w14:paraId="749B005F" w14:textId="77777777" w:rsidR="002E2137" w:rsidRPr="002E2137" w:rsidRDefault="002E2137" w:rsidP="002E2137">
      <w:pPr>
        <w:rPr>
          <w:rFonts w:asciiTheme="minorHAnsi" w:hAnsiTheme="minorHAnsi" w:cs="Calibri"/>
          <w:b/>
          <w:bCs/>
          <w:sz w:val="22"/>
          <w:szCs w:val="22"/>
        </w:rPr>
      </w:pPr>
    </w:p>
    <w:p w14:paraId="796A2D20" w14:textId="75AB2BE9"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 xml:space="preserve">APPROVAL OF </w:t>
      </w:r>
      <w:r w:rsidR="00626D82" w:rsidRPr="002E2137">
        <w:rPr>
          <w:rFonts w:asciiTheme="minorHAnsi" w:hAnsiTheme="minorHAnsi" w:cs="Calibri"/>
          <w:b/>
          <w:bCs/>
          <w:sz w:val="22"/>
          <w:szCs w:val="22"/>
        </w:rPr>
        <w:t>MINUTES</w:t>
      </w:r>
      <w:r w:rsidR="00626D82">
        <w:rPr>
          <w:rFonts w:asciiTheme="minorHAnsi" w:hAnsiTheme="minorHAnsi" w:cs="Calibri"/>
          <w:b/>
          <w:bCs/>
          <w:sz w:val="22"/>
          <w:szCs w:val="22"/>
        </w:rPr>
        <w:t xml:space="preserve"> </w:t>
      </w:r>
      <w:r w:rsidR="00626D82" w:rsidRPr="002E2137">
        <w:rPr>
          <w:rFonts w:asciiTheme="minorHAnsi" w:hAnsiTheme="minorHAnsi" w:cs="Calibri"/>
          <w:b/>
          <w:bCs/>
          <w:sz w:val="22"/>
          <w:szCs w:val="22"/>
        </w:rPr>
        <w:t>–</w:t>
      </w:r>
      <w:r w:rsidRPr="002E2137">
        <w:rPr>
          <w:rFonts w:asciiTheme="minorHAnsi" w:hAnsiTheme="minorHAnsi" w:cs="Calibri"/>
          <w:b/>
          <w:bCs/>
          <w:sz w:val="22"/>
          <w:szCs w:val="22"/>
        </w:rPr>
        <w:t xml:space="preserve"> </w:t>
      </w:r>
      <w:r w:rsidR="00303515">
        <w:rPr>
          <w:rFonts w:asciiTheme="minorHAnsi" w:hAnsiTheme="minorHAnsi" w:cs="Calibri"/>
          <w:b/>
          <w:bCs/>
          <w:sz w:val="22"/>
          <w:szCs w:val="22"/>
        </w:rPr>
        <w:t>June</w:t>
      </w:r>
      <w:r w:rsidR="0088725E">
        <w:rPr>
          <w:rFonts w:asciiTheme="minorHAnsi" w:hAnsiTheme="minorHAnsi" w:cs="Calibri"/>
          <w:b/>
          <w:bCs/>
          <w:sz w:val="22"/>
          <w:szCs w:val="22"/>
        </w:rPr>
        <w:t xml:space="preserve"> </w:t>
      </w:r>
      <w:r w:rsidR="00303515">
        <w:rPr>
          <w:rFonts w:asciiTheme="minorHAnsi" w:hAnsiTheme="minorHAnsi" w:cs="Calibri"/>
          <w:b/>
          <w:bCs/>
          <w:sz w:val="22"/>
          <w:szCs w:val="22"/>
        </w:rPr>
        <w:t>3</w:t>
      </w:r>
      <w:r w:rsidRPr="002E2137">
        <w:rPr>
          <w:rFonts w:asciiTheme="minorHAnsi" w:hAnsiTheme="minorHAnsi" w:cs="Calibri"/>
          <w:b/>
          <w:bCs/>
          <w:sz w:val="22"/>
          <w:szCs w:val="22"/>
        </w:rPr>
        <w:t>, 2020</w:t>
      </w:r>
    </w:p>
    <w:p w14:paraId="1A3BA69B" w14:textId="03824785" w:rsidR="003541DC" w:rsidRPr="003541DC" w:rsidRDefault="0090619F" w:rsidP="003541DC">
      <w:pPr>
        <w:rPr>
          <w:rFonts w:asciiTheme="minorHAnsi" w:hAnsiTheme="minorHAnsi" w:cstheme="minorHAnsi"/>
          <w:bCs/>
          <w:sz w:val="22"/>
          <w:szCs w:val="22"/>
        </w:rPr>
      </w:pPr>
      <w:r>
        <w:rPr>
          <w:rFonts w:asciiTheme="minorHAnsi" w:hAnsiTheme="minorHAnsi" w:cs="Calibri"/>
          <w:bCs/>
          <w:sz w:val="22"/>
          <w:szCs w:val="22"/>
          <w:u w:val="single"/>
        </w:rPr>
        <w:t>Mark Lynne</w:t>
      </w:r>
      <w:r w:rsidRPr="0090619F">
        <w:rPr>
          <w:rFonts w:asciiTheme="minorHAnsi" w:hAnsiTheme="minorHAnsi" w:cs="Calibri"/>
          <w:bCs/>
          <w:sz w:val="22"/>
          <w:szCs w:val="22"/>
        </w:rPr>
        <w:t xml:space="preserve"> </w:t>
      </w:r>
      <w:r w:rsidR="002E2137">
        <w:rPr>
          <w:rFonts w:asciiTheme="minorHAnsi" w:hAnsiTheme="minorHAnsi" w:cs="Calibri"/>
          <w:bCs/>
          <w:sz w:val="22"/>
          <w:szCs w:val="22"/>
        </w:rPr>
        <w:t xml:space="preserve">made a </w:t>
      </w:r>
      <w:r w:rsidR="002E2137" w:rsidRPr="00B47987">
        <w:rPr>
          <w:rFonts w:asciiTheme="minorHAnsi" w:hAnsiTheme="minorHAnsi" w:cs="Calibri"/>
          <w:bCs/>
          <w:sz w:val="22"/>
          <w:szCs w:val="22"/>
        </w:rPr>
        <w:t>motion to approve the Minutes</w:t>
      </w:r>
      <w:r w:rsidR="002E2137" w:rsidRPr="004E6922">
        <w:rPr>
          <w:rFonts w:asciiTheme="minorHAnsi" w:hAnsiTheme="minorHAnsi" w:cs="Calibri"/>
          <w:bCs/>
          <w:sz w:val="22"/>
          <w:szCs w:val="22"/>
        </w:rPr>
        <w:t xml:space="preserve"> </w:t>
      </w:r>
      <w:r w:rsidR="002E2137">
        <w:rPr>
          <w:rFonts w:asciiTheme="minorHAnsi" w:hAnsiTheme="minorHAnsi" w:cs="Calibri"/>
          <w:bCs/>
          <w:sz w:val="22"/>
          <w:szCs w:val="22"/>
        </w:rPr>
        <w:t xml:space="preserve">as </w:t>
      </w:r>
      <w:r w:rsidR="00FD5F4B">
        <w:rPr>
          <w:rFonts w:asciiTheme="minorHAnsi" w:hAnsiTheme="minorHAnsi" w:cs="Calibri"/>
          <w:bCs/>
          <w:sz w:val="22"/>
          <w:szCs w:val="22"/>
        </w:rPr>
        <w:t>presente</w:t>
      </w:r>
      <w:r w:rsidR="0088725E">
        <w:rPr>
          <w:rFonts w:asciiTheme="minorHAnsi" w:hAnsiTheme="minorHAnsi" w:cs="Calibri"/>
          <w:bCs/>
          <w:sz w:val="22"/>
          <w:szCs w:val="22"/>
        </w:rPr>
        <w:t>d</w:t>
      </w:r>
      <w:r w:rsidR="002E2137" w:rsidRPr="00B47987">
        <w:rPr>
          <w:rFonts w:asciiTheme="minorHAnsi" w:hAnsiTheme="minorHAnsi" w:cs="Calibri"/>
          <w:bCs/>
          <w:sz w:val="22"/>
          <w:szCs w:val="22"/>
        </w:rPr>
        <w:t xml:space="preserve"> from the Planning Commission </w:t>
      </w:r>
      <w:r w:rsidR="008A5504">
        <w:rPr>
          <w:rFonts w:asciiTheme="minorHAnsi" w:hAnsiTheme="minorHAnsi" w:cs="Calibri"/>
          <w:bCs/>
          <w:sz w:val="22"/>
          <w:szCs w:val="22"/>
        </w:rPr>
        <w:t>M</w:t>
      </w:r>
      <w:r w:rsidR="002E2137" w:rsidRPr="00B47987">
        <w:rPr>
          <w:rFonts w:asciiTheme="minorHAnsi" w:hAnsiTheme="minorHAnsi" w:cs="Calibri"/>
          <w:bCs/>
          <w:sz w:val="22"/>
          <w:szCs w:val="22"/>
        </w:rPr>
        <w:t xml:space="preserve">eeting held </w:t>
      </w:r>
      <w:r w:rsidR="00FD5F4B">
        <w:rPr>
          <w:rFonts w:asciiTheme="minorHAnsi" w:hAnsiTheme="minorHAnsi" w:cs="Calibri"/>
          <w:bCs/>
          <w:sz w:val="22"/>
          <w:szCs w:val="22"/>
        </w:rPr>
        <w:t>June 3</w:t>
      </w:r>
      <w:r w:rsidR="002E2137">
        <w:rPr>
          <w:rFonts w:asciiTheme="minorHAnsi" w:hAnsiTheme="minorHAnsi" w:cs="Calibri"/>
          <w:bCs/>
          <w:sz w:val="22"/>
          <w:szCs w:val="22"/>
        </w:rPr>
        <w:t xml:space="preserve">, 2020. </w:t>
      </w:r>
      <w:r>
        <w:rPr>
          <w:rFonts w:asciiTheme="minorHAnsi" w:hAnsiTheme="minorHAnsi" w:cs="Calibri"/>
          <w:bCs/>
          <w:sz w:val="22"/>
          <w:szCs w:val="22"/>
          <w:u w:val="single"/>
        </w:rPr>
        <w:t>T</w:t>
      </w:r>
      <w:r w:rsidR="00FD5F4B">
        <w:rPr>
          <w:rFonts w:asciiTheme="minorHAnsi" w:hAnsiTheme="minorHAnsi" w:cs="Calibri"/>
          <w:bCs/>
          <w:sz w:val="22"/>
          <w:szCs w:val="22"/>
          <w:u w:val="single"/>
        </w:rPr>
        <w:t>rent Hagman</w:t>
      </w:r>
      <w:r w:rsidR="002E2137" w:rsidRPr="00B47987">
        <w:rPr>
          <w:rFonts w:asciiTheme="minorHAnsi" w:hAnsiTheme="minorHAnsi" w:cs="Calibri"/>
          <w:bCs/>
          <w:sz w:val="22"/>
          <w:szCs w:val="22"/>
        </w:rPr>
        <w:t xml:space="preserve"> seconded the motion. </w:t>
      </w:r>
      <w:r w:rsidR="002E2137">
        <w:rPr>
          <w:rFonts w:asciiTheme="minorHAnsi" w:hAnsiTheme="minorHAnsi" w:cstheme="minorHAnsi"/>
          <w:sz w:val="22"/>
          <w:szCs w:val="22"/>
        </w:rPr>
        <w:t xml:space="preserve">Tiffany Atkinson, </w:t>
      </w:r>
      <w:r w:rsidR="002E2137" w:rsidRPr="00B47987">
        <w:rPr>
          <w:rFonts w:asciiTheme="minorHAnsi" w:hAnsiTheme="minorHAnsi" w:cstheme="minorHAnsi"/>
          <w:sz w:val="22"/>
          <w:szCs w:val="22"/>
        </w:rPr>
        <w:t>Mark Lynne,</w:t>
      </w:r>
      <w:r w:rsidR="002E2137">
        <w:rPr>
          <w:rFonts w:asciiTheme="minorHAnsi" w:hAnsiTheme="minorHAnsi" w:cstheme="minorHAnsi"/>
          <w:sz w:val="22"/>
          <w:szCs w:val="22"/>
        </w:rPr>
        <w:t xml:space="preserve"> </w:t>
      </w:r>
      <w:r w:rsidR="00303515">
        <w:rPr>
          <w:rFonts w:asciiTheme="minorHAnsi" w:hAnsiTheme="minorHAnsi" w:cstheme="minorHAnsi"/>
          <w:sz w:val="22"/>
          <w:szCs w:val="22"/>
        </w:rPr>
        <w:t xml:space="preserve">Derek Grange </w:t>
      </w:r>
      <w:r w:rsidR="00517BF2">
        <w:rPr>
          <w:rFonts w:asciiTheme="minorHAnsi" w:hAnsiTheme="minorHAnsi" w:cstheme="minorHAnsi"/>
          <w:sz w:val="22"/>
          <w:szCs w:val="22"/>
        </w:rPr>
        <w:t xml:space="preserve">and </w:t>
      </w:r>
      <w:r w:rsidR="004F1BE7">
        <w:rPr>
          <w:rFonts w:asciiTheme="minorHAnsi" w:hAnsiTheme="minorHAnsi" w:cstheme="minorHAnsi"/>
          <w:sz w:val="22"/>
          <w:szCs w:val="22"/>
        </w:rPr>
        <w:t>Trent Hagman</w:t>
      </w:r>
      <w:r w:rsidR="002E2137" w:rsidRPr="00B47987">
        <w:rPr>
          <w:rFonts w:asciiTheme="minorHAnsi" w:hAnsiTheme="minorHAnsi" w:cstheme="minorHAnsi"/>
          <w:sz w:val="22"/>
          <w:szCs w:val="22"/>
        </w:rPr>
        <w:t xml:space="preserve"> voted in favor</w:t>
      </w:r>
      <w:r w:rsidR="001F0E99">
        <w:rPr>
          <w:rFonts w:asciiTheme="minorHAnsi" w:hAnsiTheme="minorHAnsi" w:cstheme="minorHAnsi"/>
          <w:sz w:val="22"/>
          <w:szCs w:val="22"/>
        </w:rPr>
        <w:t>.</w:t>
      </w:r>
    </w:p>
    <w:p w14:paraId="5F672A3E" w14:textId="77777777" w:rsidR="002E2137" w:rsidRPr="002E2137" w:rsidRDefault="002E2137" w:rsidP="002E2137">
      <w:pPr>
        <w:rPr>
          <w:rFonts w:asciiTheme="minorHAnsi" w:hAnsiTheme="minorHAnsi" w:cs="Calibri"/>
          <w:b/>
          <w:bCs/>
          <w:sz w:val="22"/>
          <w:szCs w:val="22"/>
        </w:rPr>
      </w:pPr>
    </w:p>
    <w:p w14:paraId="13CC82D7" w14:textId="77777777"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BUILDING PERMITS ISSUED</w:t>
      </w:r>
    </w:p>
    <w:p w14:paraId="166F5C6E"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Electrical</w:t>
      </w:r>
      <w:r w:rsidRPr="005B0173">
        <w:rPr>
          <w:rFonts w:asciiTheme="minorHAnsi" w:hAnsiTheme="minorHAnsi" w:cs="Calibri"/>
          <w:bCs/>
          <w:sz w:val="22"/>
          <w:szCs w:val="22"/>
        </w:rPr>
        <w:tab/>
        <w:t>Melanie Christensen</w:t>
      </w:r>
      <w:r w:rsidRPr="005B0173">
        <w:rPr>
          <w:rFonts w:asciiTheme="minorHAnsi" w:hAnsiTheme="minorHAnsi" w:cs="Calibri"/>
          <w:bCs/>
          <w:sz w:val="22"/>
          <w:szCs w:val="22"/>
        </w:rPr>
        <w:tab/>
        <w:t xml:space="preserve">158 E 100 N </w:t>
      </w:r>
    </w:p>
    <w:p w14:paraId="4939A208"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Home</w:t>
      </w:r>
      <w:r w:rsidRPr="005B0173">
        <w:rPr>
          <w:rFonts w:asciiTheme="minorHAnsi" w:hAnsiTheme="minorHAnsi" w:cs="Calibri"/>
          <w:bCs/>
          <w:sz w:val="22"/>
          <w:szCs w:val="22"/>
        </w:rPr>
        <w:tab/>
      </w:r>
      <w:r w:rsidRPr="005B0173">
        <w:rPr>
          <w:rFonts w:asciiTheme="minorHAnsi" w:hAnsiTheme="minorHAnsi" w:cs="Calibri"/>
          <w:bCs/>
          <w:sz w:val="22"/>
          <w:szCs w:val="22"/>
        </w:rPr>
        <w:tab/>
        <w:t>Todd Barr               </w:t>
      </w:r>
      <w:r w:rsidRPr="005B0173">
        <w:rPr>
          <w:rFonts w:asciiTheme="minorHAnsi" w:hAnsiTheme="minorHAnsi" w:cs="Calibri"/>
          <w:bCs/>
          <w:sz w:val="22"/>
          <w:szCs w:val="22"/>
        </w:rPr>
        <w:tab/>
        <w:t>137 Pinion Place</w:t>
      </w:r>
    </w:p>
    <w:p w14:paraId="4309DDFB"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Remodel</w:t>
      </w:r>
      <w:r w:rsidRPr="005B0173">
        <w:rPr>
          <w:rFonts w:asciiTheme="minorHAnsi" w:hAnsiTheme="minorHAnsi" w:cs="Calibri"/>
          <w:bCs/>
          <w:sz w:val="22"/>
          <w:szCs w:val="22"/>
        </w:rPr>
        <w:tab/>
      </w:r>
      <w:proofErr w:type="spellStart"/>
      <w:r w:rsidRPr="005B0173">
        <w:rPr>
          <w:rFonts w:asciiTheme="minorHAnsi" w:hAnsiTheme="minorHAnsi" w:cs="Calibri"/>
          <w:bCs/>
          <w:sz w:val="22"/>
          <w:szCs w:val="22"/>
        </w:rPr>
        <w:t>Elayna</w:t>
      </w:r>
      <w:proofErr w:type="spellEnd"/>
      <w:r w:rsidRPr="005B0173">
        <w:rPr>
          <w:rFonts w:asciiTheme="minorHAnsi" w:hAnsiTheme="minorHAnsi" w:cs="Calibri"/>
          <w:bCs/>
          <w:sz w:val="22"/>
          <w:szCs w:val="22"/>
        </w:rPr>
        <w:t xml:space="preserve"> Pedersen        </w:t>
      </w:r>
      <w:r w:rsidRPr="005B0173">
        <w:rPr>
          <w:rFonts w:asciiTheme="minorHAnsi" w:hAnsiTheme="minorHAnsi" w:cs="Calibri"/>
          <w:bCs/>
          <w:sz w:val="22"/>
          <w:szCs w:val="22"/>
        </w:rPr>
        <w:tab/>
        <w:t>455 South. 250 East</w:t>
      </w:r>
    </w:p>
    <w:p w14:paraId="6C95AE30"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Home</w:t>
      </w:r>
      <w:r w:rsidRPr="005B0173">
        <w:rPr>
          <w:rFonts w:asciiTheme="minorHAnsi" w:hAnsiTheme="minorHAnsi" w:cs="Calibri"/>
          <w:bCs/>
          <w:sz w:val="22"/>
          <w:szCs w:val="22"/>
        </w:rPr>
        <w:tab/>
      </w:r>
      <w:r w:rsidRPr="005B0173">
        <w:rPr>
          <w:rFonts w:asciiTheme="minorHAnsi" w:hAnsiTheme="minorHAnsi" w:cs="Calibri"/>
          <w:bCs/>
          <w:sz w:val="22"/>
          <w:szCs w:val="22"/>
        </w:rPr>
        <w:tab/>
        <w:t>Ryan Mawson            </w:t>
      </w:r>
      <w:r w:rsidRPr="005B0173">
        <w:rPr>
          <w:rFonts w:asciiTheme="minorHAnsi" w:hAnsiTheme="minorHAnsi" w:cs="Calibri"/>
          <w:bCs/>
          <w:sz w:val="22"/>
          <w:szCs w:val="22"/>
        </w:rPr>
        <w:tab/>
        <w:t>364 North 900 East</w:t>
      </w:r>
    </w:p>
    <w:p w14:paraId="454856A2"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Home</w:t>
      </w:r>
      <w:r w:rsidRPr="005B0173">
        <w:rPr>
          <w:rFonts w:asciiTheme="minorHAnsi" w:hAnsiTheme="minorHAnsi" w:cs="Calibri"/>
          <w:bCs/>
          <w:sz w:val="22"/>
          <w:szCs w:val="22"/>
        </w:rPr>
        <w:tab/>
      </w:r>
      <w:r w:rsidRPr="005B0173">
        <w:rPr>
          <w:rFonts w:asciiTheme="minorHAnsi" w:hAnsiTheme="minorHAnsi" w:cs="Calibri"/>
          <w:bCs/>
          <w:sz w:val="22"/>
          <w:szCs w:val="22"/>
        </w:rPr>
        <w:tab/>
        <w:t>VHD LLC                </w:t>
      </w:r>
      <w:r w:rsidRPr="005B0173">
        <w:rPr>
          <w:rFonts w:asciiTheme="minorHAnsi" w:hAnsiTheme="minorHAnsi" w:cs="Calibri"/>
          <w:bCs/>
          <w:sz w:val="22"/>
          <w:szCs w:val="22"/>
        </w:rPr>
        <w:tab/>
        <w:t>282 West 520 South</w:t>
      </w:r>
    </w:p>
    <w:p w14:paraId="03304D9C"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Home</w:t>
      </w:r>
      <w:r w:rsidRPr="005B0173">
        <w:rPr>
          <w:rFonts w:asciiTheme="minorHAnsi" w:hAnsiTheme="minorHAnsi" w:cs="Calibri"/>
          <w:bCs/>
          <w:sz w:val="22"/>
          <w:szCs w:val="22"/>
        </w:rPr>
        <w:tab/>
      </w:r>
      <w:r w:rsidRPr="005B0173">
        <w:rPr>
          <w:rFonts w:asciiTheme="minorHAnsi" w:hAnsiTheme="minorHAnsi" w:cs="Calibri"/>
          <w:bCs/>
          <w:sz w:val="22"/>
          <w:szCs w:val="22"/>
        </w:rPr>
        <w:tab/>
        <w:t>VHD, LLC               </w:t>
      </w:r>
      <w:r w:rsidRPr="005B0173">
        <w:rPr>
          <w:rFonts w:asciiTheme="minorHAnsi" w:hAnsiTheme="minorHAnsi" w:cs="Calibri"/>
          <w:bCs/>
          <w:sz w:val="22"/>
          <w:szCs w:val="22"/>
        </w:rPr>
        <w:tab/>
        <w:t>232 West 520 South</w:t>
      </w:r>
    </w:p>
    <w:p w14:paraId="6F1E1B75"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Addition</w:t>
      </w:r>
      <w:r w:rsidRPr="005B0173">
        <w:rPr>
          <w:rFonts w:asciiTheme="minorHAnsi" w:hAnsiTheme="minorHAnsi" w:cs="Calibri"/>
          <w:bCs/>
          <w:sz w:val="22"/>
          <w:szCs w:val="22"/>
        </w:rPr>
        <w:tab/>
        <w:t>Brad Atkinson          </w:t>
      </w:r>
      <w:r w:rsidRPr="005B0173">
        <w:rPr>
          <w:rFonts w:asciiTheme="minorHAnsi" w:hAnsiTheme="minorHAnsi" w:cs="Calibri"/>
          <w:bCs/>
          <w:sz w:val="22"/>
          <w:szCs w:val="22"/>
        </w:rPr>
        <w:tab/>
        <w:t>333 East Center St</w:t>
      </w:r>
    </w:p>
    <w:p w14:paraId="711043C6" w14:textId="77777777" w:rsidR="005B0173" w:rsidRPr="005B0173" w:rsidRDefault="005B0173" w:rsidP="005B0173">
      <w:pPr>
        <w:ind w:left="720"/>
        <w:rPr>
          <w:rFonts w:asciiTheme="minorHAnsi" w:hAnsiTheme="minorHAnsi" w:cs="Calibri"/>
          <w:bCs/>
          <w:sz w:val="22"/>
          <w:szCs w:val="22"/>
        </w:rPr>
      </w:pPr>
      <w:r w:rsidRPr="005B0173">
        <w:rPr>
          <w:rFonts w:asciiTheme="minorHAnsi" w:hAnsiTheme="minorHAnsi" w:cs="Calibri"/>
          <w:bCs/>
          <w:sz w:val="22"/>
          <w:szCs w:val="22"/>
        </w:rPr>
        <w:t>Addition</w:t>
      </w:r>
      <w:r w:rsidRPr="005B0173">
        <w:rPr>
          <w:rFonts w:asciiTheme="minorHAnsi" w:hAnsiTheme="minorHAnsi" w:cs="Calibri"/>
          <w:bCs/>
          <w:sz w:val="22"/>
          <w:szCs w:val="22"/>
        </w:rPr>
        <w:tab/>
        <w:t>Zac &amp; Amanda Sharp </w:t>
      </w:r>
      <w:r w:rsidRPr="005B0173">
        <w:rPr>
          <w:rFonts w:asciiTheme="minorHAnsi" w:hAnsiTheme="minorHAnsi" w:cs="Calibri"/>
          <w:bCs/>
          <w:sz w:val="22"/>
          <w:szCs w:val="22"/>
        </w:rPr>
        <w:tab/>
        <w:t>621 South 150 West</w:t>
      </w:r>
    </w:p>
    <w:p w14:paraId="512BF1FB" w14:textId="77777777" w:rsidR="00303515" w:rsidRPr="002E2137" w:rsidRDefault="00303515" w:rsidP="002E2137">
      <w:pPr>
        <w:rPr>
          <w:rFonts w:asciiTheme="minorHAnsi" w:hAnsiTheme="minorHAnsi" w:cs="Calibri"/>
          <w:b/>
          <w:bCs/>
          <w:sz w:val="22"/>
          <w:szCs w:val="22"/>
        </w:rPr>
      </w:pPr>
    </w:p>
    <w:p w14:paraId="1362705A" w14:textId="77777777" w:rsidR="006129A8" w:rsidRDefault="006129A8" w:rsidP="002E2137">
      <w:pPr>
        <w:rPr>
          <w:rFonts w:asciiTheme="minorHAnsi" w:hAnsiTheme="minorHAnsi" w:cs="Calibri"/>
          <w:b/>
          <w:bCs/>
          <w:sz w:val="22"/>
          <w:szCs w:val="22"/>
        </w:rPr>
      </w:pPr>
      <w:r>
        <w:rPr>
          <w:rFonts w:asciiTheme="minorHAnsi" w:hAnsiTheme="minorHAnsi" w:cs="Calibri"/>
          <w:b/>
          <w:bCs/>
          <w:sz w:val="22"/>
          <w:szCs w:val="22"/>
        </w:rPr>
        <w:t xml:space="preserve">CITY COUNCIL REPORT </w:t>
      </w:r>
    </w:p>
    <w:p w14:paraId="16CEC6F5" w14:textId="01E886AE" w:rsidR="002E2137" w:rsidRDefault="006129A8" w:rsidP="006129A8">
      <w:pPr>
        <w:rPr>
          <w:rFonts w:asciiTheme="minorHAnsi" w:hAnsiTheme="minorHAnsi"/>
          <w:bCs/>
          <w:sz w:val="22"/>
          <w:szCs w:val="21"/>
        </w:rPr>
      </w:pPr>
      <w:r>
        <w:rPr>
          <w:rFonts w:asciiTheme="minorHAnsi" w:hAnsiTheme="minorHAnsi" w:cs="Calibri"/>
          <w:bCs/>
          <w:sz w:val="22"/>
          <w:szCs w:val="22"/>
        </w:rPr>
        <w:t>Brandon Buck</w:t>
      </w:r>
      <w:r w:rsidR="002E2137" w:rsidRPr="00C60CC7">
        <w:rPr>
          <w:rFonts w:asciiTheme="minorHAnsi" w:hAnsiTheme="minorHAnsi" w:cs="Calibri"/>
          <w:bCs/>
          <w:sz w:val="22"/>
          <w:szCs w:val="21"/>
        </w:rPr>
        <w:t xml:space="preserve"> r</w:t>
      </w:r>
      <w:r w:rsidR="002E2137" w:rsidRPr="00C60CC7">
        <w:rPr>
          <w:rFonts w:asciiTheme="minorHAnsi" w:hAnsiTheme="minorHAnsi"/>
          <w:bCs/>
          <w:sz w:val="22"/>
          <w:szCs w:val="21"/>
        </w:rPr>
        <w:t>eported on City Council Meeting</w:t>
      </w:r>
      <w:r w:rsidR="00E40DDB" w:rsidRPr="00C60CC7">
        <w:rPr>
          <w:rFonts w:asciiTheme="minorHAnsi" w:hAnsiTheme="minorHAnsi"/>
          <w:bCs/>
          <w:sz w:val="22"/>
          <w:szCs w:val="21"/>
        </w:rPr>
        <w:t xml:space="preserve"> held </w:t>
      </w:r>
      <w:r w:rsidR="00303515">
        <w:rPr>
          <w:rFonts w:asciiTheme="minorHAnsi" w:hAnsiTheme="minorHAnsi"/>
          <w:bCs/>
          <w:sz w:val="22"/>
          <w:szCs w:val="21"/>
        </w:rPr>
        <w:t>June 10</w:t>
      </w:r>
      <w:r w:rsidR="00E40DDB" w:rsidRPr="00C60CC7">
        <w:rPr>
          <w:rFonts w:asciiTheme="minorHAnsi" w:hAnsiTheme="minorHAnsi"/>
          <w:bCs/>
          <w:sz w:val="22"/>
          <w:szCs w:val="21"/>
        </w:rPr>
        <w:t>, 2020:</w:t>
      </w:r>
    </w:p>
    <w:p w14:paraId="0406BC7E" w14:textId="77777777" w:rsidR="004A1ADD" w:rsidRDefault="004A1ADD" w:rsidP="002E2137">
      <w:pPr>
        <w:shd w:val="clear" w:color="auto" w:fill="FFFFFF"/>
        <w:rPr>
          <w:rFonts w:asciiTheme="minorHAnsi" w:hAnsiTheme="minorHAnsi"/>
          <w:bCs/>
          <w:sz w:val="22"/>
          <w:szCs w:val="21"/>
        </w:rPr>
      </w:pPr>
    </w:p>
    <w:p w14:paraId="1179F1E3" w14:textId="0C645FDE" w:rsidR="004A1ADD" w:rsidRDefault="004A1ADD" w:rsidP="006129A8">
      <w:pPr>
        <w:shd w:val="clear" w:color="auto" w:fill="FFFFFF"/>
        <w:ind w:left="720"/>
        <w:rPr>
          <w:rFonts w:asciiTheme="minorHAnsi" w:hAnsiTheme="minorHAnsi"/>
          <w:bCs/>
          <w:sz w:val="22"/>
          <w:szCs w:val="21"/>
        </w:rPr>
      </w:pPr>
      <w:r>
        <w:rPr>
          <w:rFonts w:asciiTheme="minorHAnsi" w:hAnsiTheme="minorHAnsi"/>
          <w:bCs/>
          <w:sz w:val="22"/>
          <w:szCs w:val="21"/>
        </w:rPr>
        <w:t xml:space="preserve">First, </w:t>
      </w:r>
      <w:r w:rsidR="006129A8">
        <w:rPr>
          <w:rFonts w:asciiTheme="minorHAnsi" w:hAnsiTheme="minorHAnsi"/>
          <w:bCs/>
          <w:sz w:val="22"/>
          <w:szCs w:val="21"/>
        </w:rPr>
        <w:t xml:space="preserve">members of CC and PZ </w:t>
      </w:r>
      <w:r>
        <w:rPr>
          <w:rFonts w:asciiTheme="minorHAnsi" w:hAnsiTheme="minorHAnsi"/>
          <w:bCs/>
          <w:sz w:val="22"/>
          <w:szCs w:val="21"/>
        </w:rPr>
        <w:t>went on a Field Trip to Nixon/Waite property to discus</w:t>
      </w:r>
      <w:r w:rsidR="006129A8">
        <w:rPr>
          <w:rFonts w:asciiTheme="minorHAnsi" w:hAnsiTheme="minorHAnsi"/>
          <w:bCs/>
          <w:sz w:val="22"/>
          <w:szCs w:val="21"/>
        </w:rPr>
        <w:t xml:space="preserve">s options for the Planned Trail, including </w:t>
      </w:r>
      <w:r>
        <w:rPr>
          <w:rFonts w:asciiTheme="minorHAnsi" w:hAnsiTheme="minorHAnsi"/>
          <w:bCs/>
          <w:sz w:val="22"/>
          <w:szCs w:val="21"/>
        </w:rPr>
        <w:t>possible parking and access.</w:t>
      </w:r>
    </w:p>
    <w:p w14:paraId="2F79B217" w14:textId="77777777" w:rsidR="004A1ADD" w:rsidRDefault="004A1ADD" w:rsidP="002E2137">
      <w:pPr>
        <w:shd w:val="clear" w:color="auto" w:fill="FFFFFF"/>
        <w:rPr>
          <w:rFonts w:asciiTheme="minorHAnsi" w:hAnsiTheme="minorHAnsi"/>
          <w:bCs/>
          <w:sz w:val="22"/>
          <w:szCs w:val="21"/>
        </w:rPr>
      </w:pPr>
    </w:p>
    <w:p w14:paraId="5BD6C65E" w14:textId="0A10542B" w:rsidR="004A1ADD" w:rsidRPr="00C60CC7" w:rsidRDefault="004A1ADD" w:rsidP="002E2137">
      <w:pPr>
        <w:shd w:val="clear" w:color="auto" w:fill="FFFFFF"/>
        <w:rPr>
          <w:rFonts w:asciiTheme="minorHAnsi" w:hAnsiTheme="minorHAnsi"/>
          <w:bCs/>
          <w:sz w:val="22"/>
          <w:szCs w:val="21"/>
        </w:rPr>
      </w:pPr>
      <w:r>
        <w:rPr>
          <w:rFonts w:asciiTheme="minorHAnsi" w:hAnsiTheme="minorHAnsi"/>
          <w:bCs/>
          <w:sz w:val="22"/>
          <w:szCs w:val="21"/>
        </w:rPr>
        <w:t>7PM Meeting:</w:t>
      </w:r>
    </w:p>
    <w:p w14:paraId="3CF446B9" w14:textId="22873DBC" w:rsidR="00303515" w:rsidRPr="00F81F6C" w:rsidRDefault="004A1ADD" w:rsidP="00303515">
      <w:pPr>
        <w:pStyle w:val="ListParagraph"/>
        <w:numPr>
          <w:ilvl w:val="0"/>
          <w:numId w:val="15"/>
        </w:numPr>
        <w:shd w:val="clear" w:color="auto" w:fill="FFFFFF"/>
        <w:rPr>
          <w:rFonts w:asciiTheme="minorHAnsi" w:hAnsiTheme="minorHAnsi" w:cs="Calibri"/>
          <w:bCs/>
          <w:sz w:val="22"/>
          <w:szCs w:val="22"/>
        </w:rPr>
      </w:pPr>
      <w:r>
        <w:rPr>
          <w:rFonts w:asciiTheme="minorHAnsi" w:hAnsiTheme="minorHAnsi"/>
          <w:bCs/>
          <w:sz w:val="22"/>
          <w:szCs w:val="21"/>
        </w:rPr>
        <w:t>Planned to move forward with the Water project</w:t>
      </w:r>
      <w:r w:rsidR="00F81F6C">
        <w:rPr>
          <w:rFonts w:asciiTheme="minorHAnsi" w:hAnsiTheme="minorHAnsi"/>
          <w:bCs/>
          <w:sz w:val="22"/>
          <w:szCs w:val="21"/>
        </w:rPr>
        <w:t xml:space="preserve"> and bond</w:t>
      </w:r>
      <w:r>
        <w:rPr>
          <w:rFonts w:asciiTheme="minorHAnsi" w:hAnsiTheme="minorHAnsi"/>
          <w:bCs/>
          <w:sz w:val="22"/>
          <w:szCs w:val="21"/>
        </w:rPr>
        <w:t>.</w:t>
      </w:r>
      <w:r w:rsidR="00F81F6C">
        <w:rPr>
          <w:rFonts w:asciiTheme="minorHAnsi" w:hAnsiTheme="minorHAnsi"/>
          <w:bCs/>
          <w:sz w:val="22"/>
          <w:szCs w:val="21"/>
        </w:rPr>
        <w:t xml:space="preserve"> A Public Hearing will be scheduled for August 12 during City Council.</w:t>
      </w:r>
    </w:p>
    <w:p w14:paraId="4AEA8899" w14:textId="74D8D4E1" w:rsidR="00F81F6C" w:rsidRPr="00F81F6C" w:rsidRDefault="00F81F6C" w:rsidP="00303515">
      <w:pPr>
        <w:pStyle w:val="ListParagraph"/>
        <w:numPr>
          <w:ilvl w:val="0"/>
          <w:numId w:val="15"/>
        </w:numPr>
        <w:shd w:val="clear" w:color="auto" w:fill="FFFFFF"/>
        <w:rPr>
          <w:rFonts w:asciiTheme="minorHAnsi" w:hAnsiTheme="minorHAnsi" w:cs="Calibri"/>
          <w:bCs/>
          <w:sz w:val="22"/>
          <w:szCs w:val="22"/>
        </w:rPr>
      </w:pPr>
      <w:r>
        <w:rPr>
          <w:rFonts w:asciiTheme="minorHAnsi" w:hAnsiTheme="minorHAnsi"/>
          <w:bCs/>
          <w:sz w:val="22"/>
          <w:szCs w:val="21"/>
        </w:rPr>
        <w:t>Discussed Scott Archibald’s study of Hyde Park City Impact Fees.</w:t>
      </w:r>
    </w:p>
    <w:p w14:paraId="3ACD6642" w14:textId="146E1161" w:rsidR="00F81F6C" w:rsidRPr="00F81F6C" w:rsidRDefault="00F81F6C" w:rsidP="00303515">
      <w:pPr>
        <w:pStyle w:val="ListParagraph"/>
        <w:numPr>
          <w:ilvl w:val="0"/>
          <w:numId w:val="15"/>
        </w:numPr>
        <w:shd w:val="clear" w:color="auto" w:fill="FFFFFF"/>
        <w:rPr>
          <w:rFonts w:asciiTheme="minorHAnsi" w:hAnsiTheme="minorHAnsi" w:cs="Calibri"/>
          <w:bCs/>
          <w:sz w:val="22"/>
          <w:szCs w:val="22"/>
        </w:rPr>
      </w:pPr>
      <w:r>
        <w:rPr>
          <w:rFonts w:asciiTheme="minorHAnsi" w:hAnsiTheme="minorHAnsi"/>
          <w:bCs/>
          <w:sz w:val="22"/>
          <w:szCs w:val="21"/>
        </w:rPr>
        <w:t>Adopted 2020-2021 Budget</w:t>
      </w:r>
    </w:p>
    <w:p w14:paraId="4A4000DE" w14:textId="60E2D5DA" w:rsidR="00F81F6C" w:rsidRPr="00F81F6C" w:rsidRDefault="00F81F6C" w:rsidP="00303515">
      <w:pPr>
        <w:pStyle w:val="ListParagraph"/>
        <w:numPr>
          <w:ilvl w:val="0"/>
          <w:numId w:val="15"/>
        </w:numPr>
        <w:shd w:val="clear" w:color="auto" w:fill="FFFFFF"/>
        <w:rPr>
          <w:rFonts w:asciiTheme="minorHAnsi" w:hAnsiTheme="minorHAnsi" w:cs="Calibri"/>
          <w:bCs/>
          <w:sz w:val="22"/>
          <w:szCs w:val="22"/>
        </w:rPr>
      </w:pPr>
      <w:r>
        <w:rPr>
          <w:rFonts w:asciiTheme="minorHAnsi" w:hAnsiTheme="minorHAnsi"/>
          <w:bCs/>
          <w:sz w:val="22"/>
          <w:szCs w:val="21"/>
        </w:rPr>
        <w:t>Reviewed progress/completion of GIS system for targeting location of water and sewer lines, valves and drains. The GIS software has even more capabilities our city hopes to use in the future.</w:t>
      </w:r>
    </w:p>
    <w:p w14:paraId="01BE88C4" w14:textId="77777777" w:rsidR="006129A8" w:rsidRDefault="006129A8" w:rsidP="00F81F6C">
      <w:pPr>
        <w:shd w:val="clear" w:color="auto" w:fill="FFFFFF"/>
        <w:rPr>
          <w:rFonts w:asciiTheme="minorHAnsi" w:hAnsiTheme="minorHAnsi" w:cs="Calibri"/>
          <w:bCs/>
          <w:sz w:val="22"/>
          <w:szCs w:val="22"/>
        </w:rPr>
      </w:pPr>
    </w:p>
    <w:p w14:paraId="7932F3AB" w14:textId="52C480AD" w:rsidR="00F81F6C" w:rsidRDefault="00F81F6C" w:rsidP="00F81F6C">
      <w:pPr>
        <w:shd w:val="clear" w:color="auto" w:fill="FFFFFF"/>
        <w:rPr>
          <w:rFonts w:asciiTheme="minorHAnsi" w:hAnsiTheme="minorHAnsi" w:cs="Calibri"/>
          <w:bCs/>
          <w:sz w:val="22"/>
          <w:szCs w:val="22"/>
        </w:rPr>
      </w:pPr>
      <w:r>
        <w:rPr>
          <w:rFonts w:asciiTheme="minorHAnsi" w:hAnsiTheme="minorHAnsi" w:cs="Calibri"/>
          <w:bCs/>
          <w:sz w:val="22"/>
          <w:szCs w:val="22"/>
        </w:rPr>
        <w:lastRenderedPageBreak/>
        <w:t>Departments:</w:t>
      </w:r>
    </w:p>
    <w:p w14:paraId="57896196" w14:textId="56317570" w:rsidR="00F81F6C" w:rsidRDefault="00F81F6C" w:rsidP="00F81F6C">
      <w:pPr>
        <w:pStyle w:val="ListParagraph"/>
        <w:numPr>
          <w:ilvl w:val="0"/>
          <w:numId w:val="17"/>
        </w:numPr>
        <w:shd w:val="clear" w:color="auto" w:fill="FFFFFF"/>
        <w:rPr>
          <w:rFonts w:asciiTheme="minorHAnsi" w:hAnsiTheme="minorHAnsi" w:cs="Calibri"/>
          <w:bCs/>
          <w:sz w:val="22"/>
          <w:szCs w:val="22"/>
        </w:rPr>
      </w:pPr>
      <w:r>
        <w:rPr>
          <w:rFonts w:asciiTheme="minorHAnsi" w:hAnsiTheme="minorHAnsi" w:cs="Calibri"/>
          <w:bCs/>
          <w:sz w:val="22"/>
          <w:szCs w:val="22"/>
        </w:rPr>
        <w:t>City Celebration – Still planning for full event.</w:t>
      </w:r>
    </w:p>
    <w:p w14:paraId="78E7ECCC" w14:textId="08C7A9F3" w:rsidR="00F81F6C" w:rsidRPr="00F81F6C" w:rsidRDefault="00F81F6C" w:rsidP="00F81F6C">
      <w:pPr>
        <w:pStyle w:val="ListParagraph"/>
        <w:numPr>
          <w:ilvl w:val="0"/>
          <w:numId w:val="17"/>
        </w:numPr>
        <w:shd w:val="clear" w:color="auto" w:fill="FFFFFF"/>
        <w:rPr>
          <w:rFonts w:asciiTheme="minorHAnsi" w:hAnsiTheme="minorHAnsi" w:cs="Calibri"/>
          <w:bCs/>
          <w:sz w:val="22"/>
          <w:szCs w:val="22"/>
        </w:rPr>
      </w:pPr>
      <w:r>
        <w:rPr>
          <w:rFonts w:asciiTheme="minorHAnsi" w:hAnsiTheme="minorHAnsi" w:cs="Calibri"/>
          <w:bCs/>
          <w:sz w:val="22"/>
          <w:szCs w:val="22"/>
        </w:rPr>
        <w:t>New Park (600 South 250 East)  - moving along</w:t>
      </w:r>
    </w:p>
    <w:p w14:paraId="1F89E80E" w14:textId="77777777" w:rsidR="006129A8" w:rsidRDefault="006129A8" w:rsidP="00303515">
      <w:pPr>
        <w:shd w:val="clear" w:color="auto" w:fill="FFFFFF"/>
        <w:rPr>
          <w:rFonts w:asciiTheme="minorHAnsi" w:hAnsiTheme="minorHAnsi" w:cs="Calibri"/>
          <w:b/>
          <w:sz w:val="22"/>
          <w:szCs w:val="22"/>
        </w:rPr>
      </w:pPr>
    </w:p>
    <w:p w14:paraId="55B61BC7" w14:textId="405E576E" w:rsidR="005B0173" w:rsidRDefault="005B0173" w:rsidP="00303515">
      <w:pPr>
        <w:shd w:val="clear" w:color="auto" w:fill="FFFFFF"/>
        <w:rPr>
          <w:rFonts w:asciiTheme="minorHAnsi" w:hAnsiTheme="minorHAnsi" w:cs="Calibri"/>
          <w:bCs/>
          <w:sz w:val="22"/>
          <w:szCs w:val="22"/>
        </w:rPr>
      </w:pPr>
      <w:r>
        <w:rPr>
          <w:rFonts w:asciiTheme="minorHAnsi" w:hAnsiTheme="minorHAnsi" w:cs="Calibri"/>
          <w:b/>
          <w:sz w:val="22"/>
          <w:szCs w:val="22"/>
        </w:rPr>
        <w:t>PRESENTATION:</w:t>
      </w:r>
      <w:r w:rsidR="00303515">
        <w:rPr>
          <w:rFonts w:asciiTheme="minorHAnsi" w:hAnsiTheme="minorHAnsi" w:cs="Calibri"/>
          <w:b/>
          <w:sz w:val="22"/>
          <w:szCs w:val="22"/>
        </w:rPr>
        <w:t xml:space="preserve"> “COST OF DEVELOPMENT”</w:t>
      </w:r>
      <w:r>
        <w:rPr>
          <w:rFonts w:asciiTheme="minorHAnsi" w:hAnsiTheme="minorHAnsi" w:cs="Calibri"/>
          <w:b/>
          <w:sz w:val="22"/>
          <w:szCs w:val="22"/>
        </w:rPr>
        <w:t xml:space="preserve"> by </w:t>
      </w:r>
      <w:r w:rsidRPr="005B0173">
        <w:rPr>
          <w:rFonts w:asciiTheme="minorHAnsi" w:hAnsiTheme="minorHAnsi" w:cs="Calibri"/>
          <w:b/>
          <w:bCs/>
          <w:sz w:val="22"/>
          <w:szCs w:val="22"/>
        </w:rPr>
        <w:t>TAYLER JENSEN, CACHE COUNTY PLANNER</w:t>
      </w:r>
    </w:p>
    <w:p w14:paraId="0EE80B02" w14:textId="5639BFAA" w:rsidR="00EB4B32" w:rsidRDefault="002507F8" w:rsidP="00303515">
      <w:pPr>
        <w:shd w:val="clear" w:color="auto" w:fill="FFFFFF"/>
        <w:rPr>
          <w:rFonts w:asciiTheme="minorHAnsi" w:hAnsiTheme="minorHAnsi" w:cs="Calibri"/>
          <w:bCs/>
          <w:sz w:val="22"/>
          <w:szCs w:val="22"/>
        </w:rPr>
      </w:pPr>
      <w:r>
        <w:rPr>
          <w:rFonts w:asciiTheme="minorHAnsi" w:hAnsiTheme="minorHAnsi" w:cs="Calibri"/>
          <w:bCs/>
          <w:sz w:val="22"/>
          <w:szCs w:val="22"/>
        </w:rPr>
        <w:t xml:space="preserve">Tayler Jensen presented slides </w:t>
      </w:r>
      <w:r w:rsidR="00EB4B32">
        <w:rPr>
          <w:rFonts w:asciiTheme="minorHAnsi" w:hAnsiTheme="minorHAnsi" w:cs="Calibri"/>
          <w:bCs/>
          <w:sz w:val="22"/>
          <w:szCs w:val="22"/>
        </w:rPr>
        <w:t>showing</w:t>
      </w:r>
      <w:r w:rsidR="00EC41B9">
        <w:rPr>
          <w:rFonts w:asciiTheme="minorHAnsi" w:hAnsiTheme="minorHAnsi" w:cs="Calibri"/>
          <w:bCs/>
          <w:sz w:val="22"/>
          <w:szCs w:val="22"/>
        </w:rPr>
        <w:t>:</w:t>
      </w:r>
    </w:p>
    <w:p w14:paraId="0E0D21ED" w14:textId="105D0E10" w:rsidR="00EB4B32" w:rsidRDefault="00EB4B32" w:rsidP="00EB4B32">
      <w:pPr>
        <w:pStyle w:val="ListParagraph"/>
        <w:numPr>
          <w:ilvl w:val="0"/>
          <w:numId w:val="19"/>
        </w:numPr>
        <w:shd w:val="clear" w:color="auto" w:fill="FFFFFF"/>
        <w:rPr>
          <w:rFonts w:asciiTheme="minorHAnsi" w:hAnsiTheme="minorHAnsi" w:cs="Calibri"/>
          <w:bCs/>
          <w:sz w:val="22"/>
          <w:szCs w:val="22"/>
        </w:rPr>
      </w:pPr>
      <w:r w:rsidRPr="00EB4B32">
        <w:rPr>
          <w:rFonts w:asciiTheme="minorHAnsi" w:hAnsiTheme="minorHAnsi" w:cs="Calibri"/>
          <w:bCs/>
          <w:sz w:val="22"/>
          <w:szCs w:val="22"/>
        </w:rPr>
        <w:t>After salaries, benefits and service contracts</w:t>
      </w:r>
      <w:r w:rsidR="00EC41B9">
        <w:rPr>
          <w:rFonts w:asciiTheme="minorHAnsi" w:hAnsiTheme="minorHAnsi" w:cs="Calibri"/>
          <w:bCs/>
          <w:sz w:val="22"/>
          <w:szCs w:val="22"/>
        </w:rPr>
        <w:t xml:space="preserve"> -</w:t>
      </w:r>
      <w:r w:rsidRPr="00EB4B32">
        <w:rPr>
          <w:rFonts w:asciiTheme="minorHAnsi" w:hAnsiTheme="minorHAnsi" w:cs="Calibri"/>
          <w:bCs/>
          <w:sz w:val="22"/>
          <w:szCs w:val="22"/>
        </w:rPr>
        <w:t xml:space="preserve"> only 35% </w:t>
      </w:r>
      <w:r w:rsidR="00EC41B9">
        <w:rPr>
          <w:rFonts w:asciiTheme="minorHAnsi" w:hAnsiTheme="minorHAnsi" w:cs="Calibri"/>
          <w:bCs/>
          <w:sz w:val="22"/>
          <w:szCs w:val="22"/>
        </w:rPr>
        <w:t>of</w:t>
      </w:r>
      <w:r w:rsidR="00EC41B9" w:rsidRPr="00EC41B9">
        <w:rPr>
          <w:rFonts w:asciiTheme="minorHAnsi" w:hAnsiTheme="minorHAnsi" w:cs="Calibri"/>
          <w:bCs/>
          <w:sz w:val="22"/>
          <w:szCs w:val="22"/>
        </w:rPr>
        <w:t xml:space="preserve"> </w:t>
      </w:r>
      <w:r w:rsidR="00EC41B9">
        <w:rPr>
          <w:rFonts w:asciiTheme="minorHAnsi" w:hAnsiTheme="minorHAnsi" w:cs="Calibri"/>
          <w:bCs/>
          <w:sz w:val="22"/>
          <w:szCs w:val="22"/>
        </w:rPr>
        <w:t xml:space="preserve">Hyde Park’s annual budget </w:t>
      </w:r>
      <w:r w:rsidRPr="00EB4B32">
        <w:rPr>
          <w:rFonts w:asciiTheme="minorHAnsi" w:hAnsiTheme="minorHAnsi" w:cs="Calibri"/>
          <w:bCs/>
          <w:sz w:val="22"/>
          <w:szCs w:val="22"/>
        </w:rPr>
        <w:t xml:space="preserve">remains to spend on all other utility services like water, sewer, police, garbage, fire protection and roads. </w:t>
      </w:r>
    </w:p>
    <w:p w14:paraId="61B91E74" w14:textId="46609097" w:rsidR="00303515" w:rsidRDefault="00EC41B9"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 xml:space="preserve">We have LOW tax rates: </w:t>
      </w:r>
      <w:r w:rsidR="00EB4B32" w:rsidRPr="00EB4B32">
        <w:rPr>
          <w:rFonts w:asciiTheme="minorHAnsi" w:hAnsiTheme="minorHAnsi" w:cs="Calibri"/>
          <w:bCs/>
          <w:sz w:val="22"/>
          <w:szCs w:val="22"/>
        </w:rPr>
        <w:t>An average home, valued at $336,000, contributes only $203.28 annually to Hyde Park City.</w:t>
      </w:r>
    </w:p>
    <w:p w14:paraId="7C2F2090" w14:textId="61EA37ED"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One mile of new road costs $1-1 ½ million</w:t>
      </w:r>
    </w:p>
    <w:p w14:paraId="7E589D9F" w14:textId="6B172723"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Most roads last 20-30 years</w:t>
      </w:r>
    </w:p>
    <w:p w14:paraId="7245517D" w14:textId="4A13FB2C"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Good maintenance increases the life span of roads, generally 4-6 year cycles</w:t>
      </w:r>
    </w:p>
    <w:p w14:paraId="7D343CF9" w14:textId="185AB81F"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Tree-lined roads last about 20 years longer than sun-exposed roads</w:t>
      </w:r>
    </w:p>
    <w:p w14:paraId="21D58BA3" w14:textId="247F23A9"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Road maintenance costs about $1 - $1.50 per foot per year</w:t>
      </w:r>
    </w:p>
    <w:p w14:paraId="78026FD0" w14:textId="7B979A4D"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Hyde Park City</w:t>
      </w:r>
      <w:r w:rsidR="00EC41B9">
        <w:rPr>
          <w:rFonts w:asciiTheme="minorHAnsi" w:hAnsiTheme="minorHAnsi" w:cs="Calibri"/>
          <w:bCs/>
          <w:sz w:val="22"/>
          <w:szCs w:val="22"/>
        </w:rPr>
        <w:t xml:space="preserve"> currently</w:t>
      </w:r>
      <w:r>
        <w:rPr>
          <w:rFonts w:asciiTheme="minorHAnsi" w:hAnsiTheme="minorHAnsi" w:cs="Calibri"/>
          <w:bCs/>
          <w:sz w:val="22"/>
          <w:szCs w:val="22"/>
        </w:rPr>
        <w:t xml:space="preserve"> owns about 31 miles of paved roads</w:t>
      </w:r>
    </w:p>
    <w:p w14:paraId="5C137EB5" w14:textId="5CC828D5"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Roads are considered “assets”, but are, in fact, “liabilities”</w:t>
      </w:r>
    </w:p>
    <w:p w14:paraId="05D3583C" w14:textId="7141B7DA"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None of our current zoning pays for its associated road maintenance and rebuilding costs, no</w:t>
      </w:r>
      <w:r w:rsidR="00EC41B9">
        <w:rPr>
          <w:rFonts w:asciiTheme="minorHAnsi" w:hAnsiTheme="minorHAnsi" w:cs="Calibri"/>
          <w:bCs/>
          <w:sz w:val="22"/>
          <w:szCs w:val="22"/>
        </w:rPr>
        <w:t>t to mention</w:t>
      </w:r>
      <w:r>
        <w:rPr>
          <w:rFonts w:asciiTheme="minorHAnsi" w:hAnsiTheme="minorHAnsi" w:cs="Calibri"/>
          <w:bCs/>
          <w:sz w:val="22"/>
          <w:szCs w:val="22"/>
        </w:rPr>
        <w:t xml:space="preserve"> snow removal</w:t>
      </w:r>
      <w:r w:rsidR="00EC41B9">
        <w:rPr>
          <w:rFonts w:asciiTheme="minorHAnsi" w:hAnsiTheme="minorHAnsi" w:cs="Calibri"/>
          <w:bCs/>
          <w:sz w:val="22"/>
          <w:szCs w:val="22"/>
        </w:rPr>
        <w:t xml:space="preserve"> costs</w:t>
      </w:r>
    </w:p>
    <w:p w14:paraId="357ADCF8" w14:textId="2624C501" w:rsidR="00EB4B32" w:rsidRDefault="00EB4B32"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Many communities create great liabilities coined as “The Growth Ponzi Scheme” where future growth temporarily satisfies past needs of road maintenance.</w:t>
      </w:r>
    </w:p>
    <w:p w14:paraId="51759011" w14:textId="698107B8" w:rsidR="00EB4B32" w:rsidRDefault="00EC41B9"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It takes about 40 years to earn enough tax dollars to pay for roads designed to last 25 years.</w:t>
      </w:r>
    </w:p>
    <w:p w14:paraId="35BB322F" w14:textId="27AE8BFA" w:rsidR="00EC41B9" w:rsidRDefault="00EC41B9"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New growth helps in the short term, but only adds future liabilities for the long term</w:t>
      </w:r>
    </w:p>
    <w:p w14:paraId="4E121B4F" w14:textId="2A738B08" w:rsidR="00EC41B9" w:rsidRDefault="00EC41B9"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We are approving unsustainable developments under an illusion of being prosperous</w:t>
      </w:r>
    </w:p>
    <w:p w14:paraId="2D9E3C14" w14:textId="5CCCB004" w:rsidR="00EC41B9" w:rsidRDefault="00EC41B9"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 xml:space="preserve">Per acre, small scale, walkable ‘mom and pop’ stores bring in many times more taxes than one large box store, like a Costco (See articles and webinars revenue/cost per acre by Joe </w:t>
      </w:r>
      <w:proofErr w:type="spellStart"/>
      <w:r>
        <w:rPr>
          <w:rFonts w:asciiTheme="minorHAnsi" w:hAnsiTheme="minorHAnsi" w:cs="Calibri"/>
          <w:bCs/>
          <w:sz w:val="22"/>
          <w:szCs w:val="22"/>
        </w:rPr>
        <w:t>Minicozzi</w:t>
      </w:r>
      <w:proofErr w:type="spellEnd"/>
      <w:r>
        <w:rPr>
          <w:rFonts w:asciiTheme="minorHAnsi" w:hAnsiTheme="minorHAnsi" w:cs="Calibri"/>
          <w:bCs/>
          <w:sz w:val="22"/>
          <w:szCs w:val="22"/>
        </w:rPr>
        <w:t>)</w:t>
      </w:r>
    </w:p>
    <w:p w14:paraId="33896AF0" w14:textId="30A619C9" w:rsidR="00EC41B9" w:rsidRDefault="00EC41B9" w:rsidP="00EB4B32">
      <w:pPr>
        <w:pStyle w:val="ListParagraph"/>
        <w:numPr>
          <w:ilvl w:val="0"/>
          <w:numId w:val="19"/>
        </w:numPr>
        <w:shd w:val="clear" w:color="auto" w:fill="FFFFFF"/>
        <w:rPr>
          <w:rFonts w:asciiTheme="minorHAnsi" w:hAnsiTheme="minorHAnsi" w:cs="Calibri"/>
          <w:bCs/>
          <w:sz w:val="22"/>
          <w:szCs w:val="22"/>
        </w:rPr>
      </w:pPr>
      <w:r>
        <w:rPr>
          <w:rFonts w:asciiTheme="minorHAnsi" w:hAnsiTheme="minorHAnsi" w:cs="Calibri"/>
          <w:bCs/>
          <w:sz w:val="22"/>
          <w:szCs w:val="22"/>
        </w:rPr>
        <w:t xml:space="preserve">Large trucks have bigger gas tanks (thus can travel further on a tank of gas) than a small economy car, but the economy car gets much better gas mileage – Be careful what you are </w:t>
      </w:r>
      <w:proofErr w:type="gramStart"/>
      <w:r>
        <w:rPr>
          <w:rFonts w:asciiTheme="minorHAnsi" w:hAnsiTheme="minorHAnsi" w:cs="Calibri"/>
          <w:bCs/>
          <w:sz w:val="22"/>
          <w:szCs w:val="22"/>
        </w:rPr>
        <w:t>tracking/measuring</w:t>
      </w:r>
      <w:proofErr w:type="gramEnd"/>
      <w:r>
        <w:rPr>
          <w:rFonts w:asciiTheme="minorHAnsi" w:hAnsiTheme="minorHAnsi" w:cs="Calibri"/>
          <w:bCs/>
          <w:sz w:val="22"/>
          <w:szCs w:val="22"/>
        </w:rPr>
        <w:t>!</w:t>
      </w:r>
    </w:p>
    <w:p w14:paraId="46C28B88" w14:textId="77777777" w:rsidR="00B800E0" w:rsidRDefault="00B800E0" w:rsidP="00B800E0">
      <w:pPr>
        <w:shd w:val="clear" w:color="auto" w:fill="FFFFFF"/>
        <w:rPr>
          <w:rFonts w:asciiTheme="minorHAnsi" w:hAnsiTheme="minorHAnsi" w:cs="Calibri"/>
          <w:bCs/>
          <w:sz w:val="22"/>
          <w:szCs w:val="22"/>
        </w:rPr>
      </w:pPr>
    </w:p>
    <w:p w14:paraId="7D22871B" w14:textId="3E414052" w:rsidR="00EC41B9" w:rsidRDefault="00B800E0" w:rsidP="00B800E0">
      <w:pPr>
        <w:shd w:val="clear" w:color="auto" w:fill="FFFFFF"/>
        <w:rPr>
          <w:rFonts w:asciiTheme="minorHAnsi" w:hAnsiTheme="minorHAnsi" w:cs="Calibri"/>
          <w:bCs/>
          <w:sz w:val="22"/>
          <w:szCs w:val="22"/>
        </w:rPr>
      </w:pPr>
      <w:r>
        <w:rPr>
          <w:rFonts w:asciiTheme="minorHAnsi" w:hAnsiTheme="minorHAnsi" w:cs="Calibri"/>
          <w:bCs/>
          <w:sz w:val="22"/>
          <w:szCs w:val="22"/>
        </w:rPr>
        <w:t>Ways to encourage development that pays the bills:</w:t>
      </w:r>
    </w:p>
    <w:p w14:paraId="684D723D" w14:textId="1FF400E6" w:rsidR="00B800E0" w:rsidRDefault="00B800E0" w:rsidP="00B800E0">
      <w:pPr>
        <w:pStyle w:val="ListParagraph"/>
        <w:numPr>
          <w:ilvl w:val="0"/>
          <w:numId w:val="20"/>
        </w:numPr>
        <w:shd w:val="clear" w:color="auto" w:fill="FFFFFF"/>
        <w:rPr>
          <w:rFonts w:asciiTheme="minorHAnsi" w:hAnsiTheme="minorHAnsi" w:cs="Calibri"/>
          <w:bCs/>
          <w:sz w:val="22"/>
          <w:szCs w:val="22"/>
        </w:rPr>
      </w:pPr>
      <w:r>
        <w:rPr>
          <w:rFonts w:asciiTheme="minorHAnsi" w:hAnsiTheme="minorHAnsi" w:cs="Calibri"/>
          <w:bCs/>
          <w:sz w:val="22"/>
          <w:szCs w:val="22"/>
        </w:rPr>
        <w:t>Simplify the permitting process</w:t>
      </w:r>
    </w:p>
    <w:p w14:paraId="47E46498" w14:textId="45DB3D01" w:rsidR="00B800E0" w:rsidRDefault="00B800E0" w:rsidP="00B800E0">
      <w:pPr>
        <w:pStyle w:val="ListParagraph"/>
        <w:numPr>
          <w:ilvl w:val="0"/>
          <w:numId w:val="20"/>
        </w:numPr>
        <w:shd w:val="clear" w:color="auto" w:fill="FFFFFF"/>
        <w:rPr>
          <w:rFonts w:asciiTheme="minorHAnsi" w:hAnsiTheme="minorHAnsi" w:cs="Calibri"/>
          <w:bCs/>
          <w:sz w:val="22"/>
          <w:szCs w:val="22"/>
        </w:rPr>
      </w:pPr>
      <w:r>
        <w:rPr>
          <w:rFonts w:asciiTheme="minorHAnsi" w:hAnsiTheme="minorHAnsi" w:cs="Calibri"/>
          <w:bCs/>
          <w:sz w:val="22"/>
          <w:szCs w:val="22"/>
        </w:rPr>
        <w:t>Reduce fees for smaller impacts</w:t>
      </w:r>
    </w:p>
    <w:p w14:paraId="38F26360" w14:textId="322FA1D3" w:rsidR="00B800E0" w:rsidRDefault="00B800E0" w:rsidP="00B800E0">
      <w:pPr>
        <w:pStyle w:val="ListParagraph"/>
        <w:numPr>
          <w:ilvl w:val="0"/>
          <w:numId w:val="20"/>
        </w:numPr>
        <w:shd w:val="clear" w:color="auto" w:fill="FFFFFF"/>
        <w:rPr>
          <w:rFonts w:asciiTheme="minorHAnsi" w:hAnsiTheme="minorHAnsi" w:cs="Calibri"/>
          <w:bCs/>
          <w:sz w:val="22"/>
          <w:szCs w:val="22"/>
        </w:rPr>
      </w:pPr>
      <w:r>
        <w:rPr>
          <w:rFonts w:asciiTheme="minorHAnsi" w:hAnsiTheme="minorHAnsi" w:cs="Calibri"/>
          <w:bCs/>
          <w:sz w:val="22"/>
          <w:szCs w:val="22"/>
        </w:rPr>
        <w:t>Eliminate parking requirements (leave it to the market to determine)</w:t>
      </w:r>
    </w:p>
    <w:p w14:paraId="685FD844" w14:textId="106F47FC" w:rsidR="00B800E0" w:rsidRDefault="00B800E0" w:rsidP="00B800E0">
      <w:pPr>
        <w:pStyle w:val="ListParagraph"/>
        <w:numPr>
          <w:ilvl w:val="0"/>
          <w:numId w:val="20"/>
        </w:numPr>
        <w:shd w:val="clear" w:color="auto" w:fill="FFFFFF"/>
        <w:rPr>
          <w:rFonts w:asciiTheme="minorHAnsi" w:hAnsiTheme="minorHAnsi" w:cs="Calibri"/>
          <w:bCs/>
          <w:sz w:val="22"/>
          <w:szCs w:val="22"/>
        </w:rPr>
      </w:pPr>
      <w:r>
        <w:rPr>
          <w:rFonts w:asciiTheme="minorHAnsi" w:hAnsiTheme="minorHAnsi" w:cs="Calibri"/>
          <w:bCs/>
          <w:sz w:val="22"/>
          <w:szCs w:val="22"/>
        </w:rPr>
        <w:t>Minimize lot sizes</w:t>
      </w:r>
    </w:p>
    <w:p w14:paraId="41270172" w14:textId="7D04B4E0" w:rsidR="00B800E0" w:rsidRDefault="00B800E0" w:rsidP="00B800E0">
      <w:pPr>
        <w:pStyle w:val="ListParagraph"/>
        <w:numPr>
          <w:ilvl w:val="0"/>
          <w:numId w:val="20"/>
        </w:numPr>
        <w:shd w:val="clear" w:color="auto" w:fill="FFFFFF"/>
        <w:rPr>
          <w:rFonts w:asciiTheme="minorHAnsi" w:hAnsiTheme="minorHAnsi" w:cs="Calibri"/>
          <w:bCs/>
          <w:sz w:val="22"/>
          <w:szCs w:val="22"/>
        </w:rPr>
      </w:pPr>
      <w:r>
        <w:rPr>
          <w:rFonts w:asciiTheme="minorHAnsi" w:hAnsiTheme="minorHAnsi" w:cs="Calibri"/>
          <w:bCs/>
          <w:sz w:val="22"/>
          <w:szCs w:val="22"/>
        </w:rPr>
        <w:t xml:space="preserve">Allow duplexes, triplexes, </w:t>
      </w:r>
      <w:proofErr w:type="spellStart"/>
      <w:r>
        <w:rPr>
          <w:rFonts w:asciiTheme="minorHAnsi" w:hAnsiTheme="minorHAnsi" w:cs="Calibri"/>
          <w:bCs/>
          <w:sz w:val="22"/>
          <w:szCs w:val="22"/>
        </w:rPr>
        <w:t>fourplexes</w:t>
      </w:r>
      <w:proofErr w:type="spellEnd"/>
      <w:r>
        <w:rPr>
          <w:rFonts w:asciiTheme="minorHAnsi" w:hAnsiTheme="minorHAnsi" w:cs="Calibri"/>
          <w:bCs/>
          <w:sz w:val="22"/>
          <w:szCs w:val="22"/>
        </w:rPr>
        <w:t xml:space="preserve"> and ADUs (Accessory Dwelling Units), even ‘tiny homes’ in single family residential zones – the same/existing infrastructure serves additional units</w:t>
      </w:r>
    </w:p>
    <w:p w14:paraId="47C1D292" w14:textId="77777777" w:rsidR="00B800E0" w:rsidRDefault="00B800E0" w:rsidP="00B800E0">
      <w:pPr>
        <w:shd w:val="clear" w:color="auto" w:fill="FFFFFF"/>
        <w:rPr>
          <w:rFonts w:asciiTheme="minorHAnsi" w:hAnsiTheme="minorHAnsi" w:cs="Calibri"/>
          <w:bCs/>
          <w:sz w:val="22"/>
          <w:szCs w:val="22"/>
        </w:rPr>
      </w:pPr>
    </w:p>
    <w:p w14:paraId="7B4D1084" w14:textId="0C640126" w:rsidR="00B800E0" w:rsidRDefault="00B800E0" w:rsidP="00B800E0">
      <w:pPr>
        <w:shd w:val="clear" w:color="auto" w:fill="FFFFFF"/>
        <w:rPr>
          <w:rFonts w:asciiTheme="minorHAnsi" w:hAnsiTheme="minorHAnsi" w:cs="Calibri"/>
          <w:bCs/>
          <w:sz w:val="22"/>
          <w:szCs w:val="22"/>
        </w:rPr>
      </w:pPr>
      <w:r>
        <w:rPr>
          <w:rFonts w:asciiTheme="minorHAnsi" w:hAnsiTheme="minorHAnsi" w:cs="Calibri"/>
          <w:bCs/>
          <w:sz w:val="22"/>
          <w:szCs w:val="22"/>
        </w:rPr>
        <w:t>References:</w:t>
      </w:r>
    </w:p>
    <w:p w14:paraId="738CB77D" w14:textId="643CC7BA" w:rsidR="00B800E0" w:rsidRDefault="00B800E0" w:rsidP="00B800E0">
      <w:pPr>
        <w:pStyle w:val="ListParagraph"/>
        <w:numPr>
          <w:ilvl w:val="0"/>
          <w:numId w:val="21"/>
        </w:numPr>
        <w:shd w:val="clear" w:color="auto" w:fill="FFFFFF"/>
        <w:rPr>
          <w:rFonts w:asciiTheme="minorHAnsi" w:hAnsiTheme="minorHAnsi" w:cs="Calibri"/>
          <w:bCs/>
          <w:sz w:val="22"/>
          <w:szCs w:val="22"/>
        </w:rPr>
      </w:pPr>
      <w:r>
        <w:rPr>
          <w:rFonts w:asciiTheme="minorHAnsi" w:hAnsiTheme="minorHAnsi" w:cs="Calibri"/>
          <w:bCs/>
          <w:sz w:val="22"/>
          <w:szCs w:val="22"/>
        </w:rPr>
        <w:t>Strongtowns.org</w:t>
      </w:r>
    </w:p>
    <w:p w14:paraId="2C1607FA" w14:textId="1D9B8A9A" w:rsidR="00B800E0" w:rsidRDefault="00B800E0" w:rsidP="00B800E0">
      <w:pPr>
        <w:pStyle w:val="ListParagraph"/>
        <w:numPr>
          <w:ilvl w:val="0"/>
          <w:numId w:val="21"/>
        </w:numPr>
        <w:shd w:val="clear" w:color="auto" w:fill="FFFFFF"/>
        <w:rPr>
          <w:rFonts w:asciiTheme="minorHAnsi" w:hAnsiTheme="minorHAnsi" w:cs="Calibri"/>
          <w:bCs/>
          <w:sz w:val="22"/>
          <w:szCs w:val="22"/>
        </w:rPr>
      </w:pPr>
      <w:r>
        <w:rPr>
          <w:rFonts w:asciiTheme="minorHAnsi" w:hAnsiTheme="minorHAnsi" w:cs="Calibri"/>
          <w:bCs/>
          <w:sz w:val="22"/>
          <w:szCs w:val="22"/>
        </w:rPr>
        <w:t xml:space="preserve">Urban3 or Joe </w:t>
      </w:r>
      <w:proofErr w:type="spellStart"/>
      <w:r>
        <w:rPr>
          <w:rFonts w:asciiTheme="minorHAnsi" w:hAnsiTheme="minorHAnsi" w:cs="Calibri"/>
          <w:bCs/>
          <w:sz w:val="22"/>
          <w:szCs w:val="22"/>
        </w:rPr>
        <w:t>Minicozzi</w:t>
      </w:r>
      <w:proofErr w:type="spellEnd"/>
      <w:r>
        <w:rPr>
          <w:rFonts w:asciiTheme="minorHAnsi" w:hAnsiTheme="minorHAnsi" w:cs="Calibri"/>
          <w:bCs/>
          <w:sz w:val="22"/>
          <w:szCs w:val="22"/>
        </w:rPr>
        <w:t>, Urban Planner (Executive Director for the Asheville Downtown Association). He spoke at 2019 ULCT Annual Convention in Salt Lake City</w:t>
      </w:r>
    </w:p>
    <w:p w14:paraId="62A63712" w14:textId="5D87CA66" w:rsidR="00B800E0" w:rsidRDefault="00B800E0" w:rsidP="00B800E0">
      <w:pPr>
        <w:pStyle w:val="ListParagraph"/>
        <w:numPr>
          <w:ilvl w:val="0"/>
          <w:numId w:val="21"/>
        </w:numPr>
        <w:shd w:val="clear" w:color="auto" w:fill="FFFFFF"/>
        <w:rPr>
          <w:rFonts w:asciiTheme="minorHAnsi" w:hAnsiTheme="minorHAnsi" w:cs="Calibri"/>
          <w:bCs/>
          <w:sz w:val="22"/>
          <w:szCs w:val="22"/>
        </w:rPr>
      </w:pPr>
      <w:r>
        <w:rPr>
          <w:rFonts w:asciiTheme="minorHAnsi" w:hAnsiTheme="minorHAnsi" w:cs="Calibri"/>
          <w:bCs/>
          <w:sz w:val="22"/>
          <w:szCs w:val="22"/>
        </w:rPr>
        <w:t>Cache Countywide Planning Development Office (monthly newsletters, framework codes</w:t>
      </w:r>
      <w:r w:rsidR="006129A8">
        <w:rPr>
          <w:rFonts w:asciiTheme="minorHAnsi" w:hAnsiTheme="minorHAnsi" w:cs="Calibri"/>
          <w:bCs/>
          <w:sz w:val="22"/>
          <w:szCs w:val="22"/>
        </w:rPr>
        <w:t>)</w:t>
      </w:r>
    </w:p>
    <w:p w14:paraId="3D6C82B9" w14:textId="77777777" w:rsidR="006129A8" w:rsidRDefault="006129A8" w:rsidP="006129A8">
      <w:pPr>
        <w:shd w:val="clear" w:color="auto" w:fill="FFFFFF"/>
        <w:rPr>
          <w:rFonts w:asciiTheme="minorHAnsi" w:hAnsiTheme="minorHAnsi" w:cs="Calibri"/>
          <w:bCs/>
          <w:sz w:val="22"/>
          <w:szCs w:val="22"/>
        </w:rPr>
      </w:pPr>
    </w:p>
    <w:p w14:paraId="6D054E21" w14:textId="44961D9C" w:rsidR="006129A8" w:rsidRPr="006129A8" w:rsidRDefault="006129A8" w:rsidP="006129A8">
      <w:pPr>
        <w:shd w:val="clear" w:color="auto" w:fill="FFFFFF"/>
        <w:rPr>
          <w:rFonts w:asciiTheme="minorHAnsi" w:hAnsiTheme="minorHAnsi" w:cs="Calibri"/>
          <w:bCs/>
          <w:sz w:val="22"/>
          <w:szCs w:val="22"/>
        </w:rPr>
      </w:pPr>
      <w:r>
        <w:rPr>
          <w:rFonts w:asciiTheme="minorHAnsi" w:hAnsiTheme="minorHAnsi" w:cs="Calibri"/>
          <w:bCs/>
          <w:sz w:val="22"/>
          <w:szCs w:val="22"/>
        </w:rPr>
        <w:lastRenderedPageBreak/>
        <w:t>Tayler hopes to expand the services offered by his office including countywide planning forums to better share ideas between communities, and share ideas among communities. He also wants to include tours around the valley of good things happening.</w:t>
      </w:r>
    </w:p>
    <w:p w14:paraId="536F7F42" w14:textId="77777777" w:rsidR="00C60CC7" w:rsidRDefault="00C60CC7" w:rsidP="00C60CC7">
      <w:pPr>
        <w:shd w:val="clear" w:color="auto" w:fill="FFFFFF"/>
        <w:ind w:left="360"/>
        <w:rPr>
          <w:rFonts w:asciiTheme="minorHAnsi" w:hAnsiTheme="minorHAnsi" w:cs="Calibri"/>
          <w:bCs/>
          <w:sz w:val="22"/>
          <w:szCs w:val="22"/>
        </w:rPr>
      </w:pPr>
    </w:p>
    <w:p w14:paraId="6D7F65EA" w14:textId="5DC54C64" w:rsidR="00F81F6C" w:rsidRPr="006129A8" w:rsidRDefault="00F81F6C" w:rsidP="006129A8">
      <w:pPr>
        <w:shd w:val="clear" w:color="auto" w:fill="FFFFFF"/>
        <w:rPr>
          <w:rFonts w:asciiTheme="minorHAnsi" w:hAnsiTheme="minorHAnsi" w:cs="Calibri"/>
          <w:bCs/>
          <w:sz w:val="22"/>
          <w:szCs w:val="22"/>
        </w:rPr>
      </w:pPr>
      <w:r w:rsidRPr="006129A8">
        <w:rPr>
          <w:rFonts w:asciiTheme="minorHAnsi" w:hAnsiTheme="minorHAnsi" w:cs="Calibri"/>
          <w:bCs/>
          <w:sz w:val="22"/>
          <w:szCs w:val="22"/>
        </w:rPr>
        <w:t xml:space="preserve">Charles encouraged new PZ members to read the Minutes from the Field Trip last fall where leaders drove around </w:t>
      </w:r>
      <w:r w:rsidR="006129A8" w:rsidRPr="006129A8">
        <w:rPr>
          <w:rFonts w:asciiTheme="minorHAnsi" w:hAnsiTheme="minorHAnsi" w:cs="Calibri"/>
          <w:bCs/>
          <w:sz w:val="22"/>
          <w:szCs w:val="22"/>
        </w:rPr>
        <w:t>Hyde Park C</w:t>
      </w:r>
      <w:r w:rsidRPr="006129A8">
        <w:rPr>
          <w:rFonts w:asciiTheme="minorHAnsi" w:hAnsiTheme="minorHAnsi" w:cs="Calibri"/>
          <w:bCs/>
          <w:sz w:val="22"/>
          <w:szCs w:val="22"/>
        </w:rPr>
        <w:t>ity and discussed issues unique to those areas.</w:t>
      </w:r>
    </w:p>
    <w:p w14:paraId="11D5F2D5" w14:textId="77777777" w:rsidR="006129A8" w:rsidRDefault="006129A8" w:rsidP="006129A8">
      <w:pPr>
        <w:shd w:val="clear" w:color="auto" w:fill="FFFFFF"/>
        <w:rPr>
          <w:rFonts w:asciiTheme="minorHAnsi" w:hAnsiTheme="minorHAnsi" w:cs="Calibri"/>
          <w:bCs/>
          <w:sz w:val="22"/>
          <w:szCs w:val="22"/>
        </w:rPr>
      </w:pPr>
    </w:p>
    <w:p w14:paraId="633C99D0" w14:textId="2AD1DB3D" w:rsidR="00F81F6C" w:rsidRPr="006129A8" w:rsidRDefault="006129A8" w:rsidP="006129A8">
      <w:pPr>
        <w:shd w:val="clear" w:color="auto" w:fill="FFFFFF"/>
        <w:rPr>
          <w:rFonts w:asciiTheme="minorHAnsi" w:hAnsiTheme="minorHAnsi" w:cs="Calibri"/>
          <w:bCs/>
          <w:sz w:val="22"/>
          <w:szCs w:val="22"/>
        </w:rPr>
      </w:pPr>
      <w:r>
        <w:rPr>
          <w:rFonts w:asciiTheme="minorHAnsi" w:hAnsiTheme="minorHAnsi" w:cs="Calibri"/>
          <w:bCs/>
          <w:sz w:val="22"/>
          <w:szCs w:val="22"/>
        </w:rPr>
        <w:t>Everyone felt it was a g</w:t>
      </w:r>
      <w:r w:rsidR="00F81F6C" w:rsidRPr="006129A8">
        <w:rPr>
          <w:rFonts w:asciiTheme="minorHAnsi" w:hAnsiTheme="minorHAnsi" w:cs="Calibri"/>
          <w:bCs/>
          <w:sz w:val="22"/>
          <w:szCs w:val="22"/>
        </w:rPr>
        <w:t>reat discussion tonight. All agreed City Council and Planning Commission members need to meet more regularly. Mayor agreed to tentatively</w:t>
      </w:r>
      <w:r w:rsidRPr="006129A8">
        <w:rPr>
          <w:rFonts w:asciiTheme="minorHAnsi" w:hAnsiTheme="minorHAnsi" w:cs="Calibri"/>
          <w:bCs/>
          <w:sz w:val="22"/>
          <w:szCs w:val="22"/>
        </w:rPr>
        <w:t xml:space="preserve"> </w:t>
      </w:r>
      <w:proofErr w:type="gramStart"/>
      <w:r>
        <w:rPr>
          <w:rFonts w:asciiTheme="minorHAnsi" w:hAnsiTheme="minorHAnsi" w:cs="Calibri"/>
          <w:bCs/>
          <w:sz w:val="22"/>
          <w:szCs w:val="22"/>
        </w:rPr>
        <w:t>meet  on</w:t>
      </w:r>
      <w:proofErr w:type="gramEnd"/>
      <w:r>
        <w:rPr>
          <w:rFonts w:asciiTheme="minorHAnsi" w:hAnsiTheme="minorHAnsi" w:cs="Calibri"/>
          <w:bCs/>
          <w:sz w:val="22"/>
          <w:szCs w:val="22"/>
        </w:rPr>
        <w:t xml:space="preserve"> the </w:t>
      </w:r>
      <w:r w:rsidR="00F81F6C" w:rsidRPr="006129A8">
        <w:rPr>
          <w:rFonts w:asciiTheme="minorHAnsi" w:hAnsiTheme="minorHAnsi" w:cs="Calibri"/>
          <w:bCs/>
          <w:sz w:val="22"/>
          <w:szCs w:val="22"/>
        </w:rPr>
        <w:t>5</w:t>
      </w:r>
      <w:r w:rsidR="00F81F6C" w:rsidRPr="006129A8">
        <w:rPr>
          <w:rFonts w:asciiTheme="minorHAnsi" w:hAnsiTheme="minorHAnsi" w:cs="Calibri"/>
          <w:bCs/>
          <w:sz w:val="22"/>
          <w:szCs w:val="22"/>
          <w:vertAlign w:val="superscript"/>
        </w:rPr>
        <w:t>th</w:t>
      </w:r>
      <w:r w:rsidR="00F81F6C" w:rsidRPr="006129A8">
        <w:rPr>
          <w:rFonts w:asciiTheme="minorHAnsi" w:hAnsiTheme="minorHAnsi" w:cs="Calibri"/>
          <w:bCs/>
          <w:sz w:val="22"/>
          <w:szCs w:val="22"/>
        </w:rPr>
        <w:t xml:space="preserve"> Wednesday, September 30.</w:t>
      </w:r>
    </w:p>
    <w:p w14:paraId="6ECF811A" w14:textId="77777777" w:rsidR="00F81F6C" w:rsidRPr="00C60CC7" w:rsidRDefault="00F81F6C" w:rsidP="00F81F6C">
      <w:pPr>
        <w:shd w:val="clear" w:color="auto" w:fill="FFFFFF"/>
        <w:rPr>
          <w:rFonts w:asciiTheme="minorHAnsi" w:hAnsiTheme="minorHAnsi" w:cs="Calibri"/>
          <w:bCs/>
          <w:sz w:val="22"/>
          <w:szCs w:val="22"/>
        </w:rPr>
      </w:pPr>
    </w:p>
    <w:p w14:paraId="0DD4733B" w14:textId="77777777" w:rsidR="006D00FF" w:rsidRPr="006D00FF" w:rsidRDefault="006D00FF" w:rsidP="006D00FF">
      <w:pPr>
        <w:rPr>
          <w:rFonts w:asciiTheme="minorHAnsi" w:hAnsiTheme="minorHAnsi" w:cs="Calibri"/>
          <w:b/>
          <w:bCs/>
          <w:sz w:val="22"/>
          <w:szCs w:val="22"/>
        </w:rPr>
      </w:pPr>
      <w:r w:rsidRPr="006D00FF">
        <w:rPr>
          <w:rFonts w:asciiTheme="minorHAnsi" w:hAnsiTheme="minorHAnsi" w:cs="Calibri"/>
          <w:b/>
          <w:bCs/>
          <w:sz w:val="22"/>
          <w:szCs w:val="22"/>
        </w:rPr>
        <w:t>CONSIDER AMENDMENTS FOR 12.250 AND 12.260 PUDs AND 13.60.010 AND 13.30.040 (Legislative)</w:t>
      </w:r>
    </w:p>
    <w:p w14:paraId="702EDC13" w14:textId="62CEEB59" w:rsidR="004337C2" w:rsidRDefault="006D00FF" w:rsidP="00AF3382">
      <w:pPr>
        <w:rPr>
          <w:rFonts w:asciiTheme="minorHAnsi" w:hAnsiTheme="minorHAnsi" w:cstheme="minorHAnsi"/>
          <w:sz w:val="22"/>
          <w:szCs w:val="22"/>
        </w:rPr>
      </w:pPr>
      <w:r>
        <w:rPr>
          <w:rFonts w:asciiTheme="minorHAnsi" w:hAnsiTheme="minorHAnsi" w:cstheme="minorHAnsi"/>
          <w:sz w:val="22"/>
          <w:szCs w:val="22"/>
        </w:rPr>
        <w:t>Continued to next meeting</w:t>
      </w:r>
    </w:p>
    <w:p w14:paraId="78E60A18" w14:textId="77777777" w:rsidR="00CF4E4E" w:rsidRDefault="00CF4E4E" w:rsidP="00634E3C">
      <w:pPr>
        <w:rPr>
          <w:rFonts w:asciiTheme="minorHAnsi" w:hAnsiTheme="minorHAnsi" w:cstheme="minorHAnsi"/>
          <w:sz w:val="22"/>
          <w:szCs w:val="22"/>
        </w:rPr>
      </w:pPr>
    </w:p>
    <w:p w14:paraId="4FD47D43" w14:textId="77777777" w:rsidR="006129A8" w:rsidRPr="00CF4E4E" w:rsidRDefault="006129A8" w:rsidP="00634E3C">
      <w:pPr>
        <w:rPr>
          <w:rFonts w:asciiTheme="minorHAnsi" w:hAnsiTheme="minorHAnsi" w:cstheme="minorHAnsi"/>
          <w:sz w:val="22"/>
          <w:szCs w:val="22"/>
        </w:rPr>
      </w:pPr>
    </w:p>
    <w:p w14:paraId="12AB8219" w14:textId="4E69A4B8" w:rsidR="00824234" w:rsidRPr="00B47987" w:rsidRDefault="00824234" w:rsidP="00634E3C">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6D00FF">
        <w:rPr>
          <w:rFonts w:asciiTheme="minorHAnsi" w:hAnsiTheme="minorHAnsi" w:cstheme="minorHAnsi"/>
          <w:b/>
          <w:sz w:val="22"/>
          <w:szCs w:val="22"/>
        </w:rPr>
        <w:t>9:10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14:paraId="58AAAB35" w14:textId="77777777" w:rsidR="00E73C5F" w:rsidRPr="00B47987" w:rsidRDefault="00E73C5F" w:rsidP="00634E3C">
      <w:pPr>
        <w:jc w:val="both"/>
        <w:rPr>
          <w:rFonts w:asciiTheme="minorHAnsi" w:hAnsiTheme="minorHAnsi" w:cstheme="minorHAnsi"/>
          <w:sz w:val="22"/>
          <w:szCs w:val="22"/>
        </w:rPr>
      </w:pPr>
    </w:p>
    <w:p w14:paraId="2676FDF3" w14:textId="77777777" w:rsidR="005614FB" w:rsidRPr="00B47987" w:rsidRDefault="005614FB" w:rsidP="00634E3C">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14:paraId="1AD1AEBF" w14:textId="0406C4B3" w:rsidR="002535B4" w:rsidRDefault="00EE46D1" w:rsidP="00634E3C">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p w14:paraId="792993CC" w14:textId="77777777" w:rsidR="002535B4" w:rsidRDefault="002535B4" w:rsidP="00634E3C">
      <w:pPr>
        <w:jc w:val="both"/>
        <w:rPr>
          <w:rFonts w:asciiTheme="minorHAnsi" w:hAnsiTheme="minorHAnsi" w:cstheme="minorHAnsi"/>
          <w:sz w:val="22"/>
          <w:szCs w:val="22"/>
        </w:rPr>
      </w:pPr>
    </w:p>
    <w:sectPr w:rsidR="002535B4" w:rsidSect="006129A8">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D92985" w:rsidRDefault="00D92985" w:rsidP="006E49C9">
      <w:r>
        <w:separator/>
      </w:r>
    </w:p>
  </w:endnote>
  <w:endnote w:type="continuationSeparator" w:id="0">
    <w:p w14:paraId="449DD9CA" w14:textId="77777777" w:rsidR="00D92985" w:rsidRDefault="00D92985"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A0EEB3" w14:textId="77777777" w:rsidR="00E101A5" w:rsidRDefault="00E101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14:paraId="3189F9B9" w14:textId="77777777" w:rsidR="00D92985" w:rsidRDefault="00D92985">
        <w:pPr>
          <w:pStyle w:val="Footer"/>
          <w:jc w:val="center"/>
        </w:pPr>
        <w:r>
          <w:fldChar w:fldCharType="begin"/>
        </w:r>
        <w:r>
          <w:instrText xml:space="preserve"> PAGE   \* MERGEFORMAT </w:instrText>
        </w:r>
        <w:r>
          <w:fldChar w:fldCharType="separate"/>
        </w:r>
        <w:r w:rsidR="00336A40">
          <w:rPr>
            <w:noProof/>
          </w:rPr>
          <w:t>2</w:t>
        </w:r>
        <w:r>
          <w:rPr>
            <w:noProof/>
          </w:rPr>
          <w:fldChar w:fldCharType="end"/>
        </w:r>
      </w:p>
    </w:sdtContent>
  </w:sdt>
  <w:p w14:paraId="153E0DAB" w14:textId="77777777" w:rsidR="00D92985" w:rsidRDefault="00D929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14:paraId="05D4CD2C" w14:textId="77777777" w:rsidR="00D92985" w:rsidRDefault="00D92985">
        <w:pPr>
          <w:pStyle w:val="Footer"/>
          <w:jc w:val="center"/>
        </w:pPr>
        <w:r>
          <w:fldChar w:fldCharType="begin"/>
        </w:r>
        <w:r>
          <w:instrText xml:space="preserve"> PAGE   \* MERGEFORMAT </w:instrText>
        </w:r>
        <w:r>
          <w:fldChar w:fldCharType="separate"/>
        </w:r>
        <w:r w:rsidR="00336A40">
          <w:rPr>
            <w:noProof/>
          </w:rPr>
          <w:t>1</w:t>
        </w:r>
        <w:r>
          <w:rPr>
            <w:noProof/>
          </w:rPr>
          <w:fldChar w:fldCharType="end"/>
        </w:r>
      </w:p>
    </w:sdtContent>
  </w:sdt>
  <w:p w14:paraId="4FCFD219" w14:textId="77777777" w:rsidR="00D92985" w:rsidRDefault="00D929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D92985" w:rsidRDefault="00D92985" w:rsidP="006E49C9">
      <w:r>
        <w:separator/>
      </w:r>
    </w:p>
  </w:footnote>
  <w:footnote w:type="continuationSeparator" w:id="0">
    <w:p w14:paraId="32964D86" w14:textId="77777777" w:rsidR="00D92985" w:rsidRDefault="00D92985"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24431B63" w:rsidR="00D92985" w:rsidRDefault="00D929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C0F9D" w14:textId="3D7E675A" w:rsidR="00D92985" w:rsidRDefault="00D92985">
    <w:pPr>
      <w:pStyle w:val="Header"/>
      <w:rPr>
        <w:rFonts w:asciiTheme="minorHAnsi" w:hAnsiTheme="minorHAnsi"/>
        <w:b/>
      </w:rPr>
    </w:pPr>
    <w:r>
      <w:rPr>
        <w:rFonts w:asciiTheme="minorHAnsi" w:hAnsiTheme="minorHAnsi"/>
        <w:b/>
      </w:rPr>
      <w:t>Planning Commission</w:t>
    </w:r>
  </w:p>
  <w:p w14:paraId="438FA87E" w14:textId="2CEFBBDC" w:rsidR="00D92985" w:rsidRDefault="001F0E99">
    <w:pPr>
      <w:pStyle w:val="Header"/>
      <w:rPr>
        <w:rFonts w:asciiTheme="minorHAnsi" w:hAnsiTheme="minorHAnsi"/>
        <w:b/>
      </w:rPr>
    </w:pPr>
    <w:r>
      <w:rPr>
        <w:rFonts w:asciiTheme="minorHAnsi" w:hAnsiTheme="minorHAnsi"/>
        <w:b/>
      </w:rPr>
      <w:t xml:space="preserve">June </w:t>
    </w:r>
    <w:r w:rsidR="004A1ADD">
      <w:rPr>
        <w:rFonts w:asciiTheme="minorHAnsi" w:hAnsiTheme="minorHAnsi"/>
        <w:b/>
      </w:rPr>
      <w:t>17</w:t>
    </w:r>
    <w:r w:rsidR="00D92985">
      <w:rPr>
        <w:rFonts w:asciiTheme="minorHAnsi" w:hAnsiTheme="minorHAnsi"/>
        <w:b/>
      </w:rPr>
      <w:t>, 2020</w:t>
    </w:r>
  </w:p>
  <w:p w14:paraId="793FB4EC" w14:textId="77777777" w:rsidR="00D92985" w:rsidRPr="006E49C9" w:rsidRDefault="00D92985">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2222988D" w:rsidR="00D92985" w:rsidRDefault="00D929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
  </w:num>
  <w:num w:numId="3">
    <w:abstractNumId w:val="17"/>
  </w:num>
  <w:num w:numId="4">
    <w:abstractNumId w:val="2"/>
  </w:num>
  <w:num w:numId="5">
    <w:abstractNumId w:val="0"/>
  </w:num>
  <w:num w:numId="6">
    <w:abstractNumId w:val="13"/>
  </w:num>
  <w:num w:numId="7">
    <w:abstractNumId w:val="10"/>
  </w:num>
  <w:num w:numId="8">
    <w:abstractNumId w:val="9"/>
  </w:num>
  <w:num w:numId="9">
    <w:abstractNumId w:val="4"/>
  </w:num>
  <w:num w:numId="10">
    <w:abstractNumId w:val="8"/>
  </w:num>
  <w:num w:numId="11">
    <w:abstractNumId w:val="20"/>
  </w:num>
  <w:num w:numId="12">
    <w:abstractNumId w:val="15"/>
  </w:num>
  <w:num w:numId="13">
    <w:abstractNumId w:val="6"/>
  </w:num>
  <w:num w:numId="14">
    <w:abstractNumId w:val="7"/>
  </w:num>
  <w:num w:numId="15">
    <w:abstractNumId w:val="16"/>
  </w:num>
  <w:num w:numId="16">
    <w:abstractNumId w:val="11"/>
  </w:num>
  <w:num w:numId="17">
    <w:abstractNumId w:val="12"/>
  </w:num>
  <w:num w:numId="18">
    <w:abstractNumId w:val="3"/>
  </w:num>
  <w:num w:numId="19">
    <w:abstractNumId w:val="5"/>
  </w:num>
  <w:num w:numId="20">
    <w:abstractNumId w:val="19"/>
  </w:num>
  <w:num w:numId="21">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4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3EBA"/>
    <w:rsid w:val="0005441D"/>
    <w:rsid w:val="00055372"/>
    <w:rsid w:val="0005542A"/>
    <w:rsid w:val="00057063"/>
    <w:rsid w:val="0006266A"/>
    <w:rsid w:val="000627B6"/>
    <w:rsid w:val="00064592"/>
    <w:rsid w:val="000666DA"/>
    <w:rsid w:val="0006704E"/>
    <w:rsid w:val="00067FD7"/>
    <w:rsid w:val="0007179A"/>
    <w:rsid w:val="00071B2B"/>
    <w:rsid w:val="00071E73"/>
    <w:rsid w:val="000745C9"/>
    <w:rsid w:val="00074F6D"/>
    <w:rsid w:val="00076419"/>
    <w:rsid w:val="000773AB"/>
    <w:rsid w:val="00081623"/>
    <w:rsid w:val="000830BD"/>
    <w:rsid w:val="00091AFF"/>
    <w:rsid w:val="00091DED"/>
    <w:rsid w:val="000933A9"/>
    <w:rsid w:val="000952CA"/>
    <w:rsid w:val="00095352"/>
    <w:rsid w:val="000A1E01"/>
    <w:rsid w:val="000A2EFC"/>
    <w:rsid w:val="000A61C7"/>
    <w:rsid w:val="000A7640"/>
    <w:rsid w:val="000B0145"/>
    <w:rsid w:val="000B06E7"/>
    <w:rsid w:val="000B227A"/>
    <w:rsid w:val="000B4E54"/>
    <w:rsid w:val="000B54E5"/>
    <w:rsid w:val="000B7C13"/>
    <w:rsid w:val="000C051F"/>
    <w:rsid w:val="000C4FD9"/>
    <w:rsid w:val="000C723A"/>
    <w:rsid w:val="000D2492"/>
    <w:rsid w:val="000E0C70"/>
    <w:rsid w:val="000E10D2"/>
    <w:rsid w:val="000E563B"/>
    <w:rsid w:val="000E6C7B"/>
    <w:rsid w:val="000F0D94"/>
    <w:rsid w:val="000F182D"/>
    <w:rsid w:val="000F3B97"/>
    <w:rsid w:val="000F5464"/>
    <w:rsid w:val="000F5856"/>
    <w:rsid w:val="000F6A55"/>
    <w:rsid w:val="0010075F"/>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70AB"/>
    <w:rsid w:val="001603FA"/>
    <w:rsid w:val="00160B2A"/>
    <w:rsid w:val="001617E2"/>
    <w:rsid w:val="00166534"/>
    <w:rsid w:val="00166870"/>
    <w:rsid w:val="00166C7F"/>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402A"/>
    <w:rsid w:val="001B5411"/>
    <w:rsid w:val="001B56BE"/>
    <w:rsid w:val="001B671A"/>
    <w:rsid w:val="001C08D3"/>
    <w:rsid w:val="001C25CD"/>
    <w:rsid w:val="001C58E5"/>
    <w:rsid w:val="001D12BC"/>
    <w:rsid w:val="001D4BCD"/>
    <w:rsid w:val="001D5203"/>
    <w:rsid w:val="001D7F8F"/>
    <w:rsid w:val="001E12AA"/>
    <w:rsid w:val="001E144C"/>
    <w:rsid w:val="001E2CE7"/>
    <w:rsid w:val="001E6250"/>
    <w:rsid w:val="001E6C41"/>
    <w:rsid w:val="001E7023"/>
    <w:rsid w:val="001F07E2"/>
    <w:rsid w:val="001F0E99"/>
    <w:rsid w:val="001F255A"/>
    <w:rsid w:val="001F2B5F"/>
    <w:rsid w:val="001F5823"/>
    <w:rsid w:val="001F71FF"/>
    <w:rsid w:val="00200890"/>
    <w:rsid w:val="002022B1"/>
    <w:rsid w:val="0020300E"/>
    <w:rsid w:val="00204C31"/>
    <w:rsid w:val="00207A31"/>
    <w:rsid w:val="00210BD2"/>
    <w:rsid w:val="002129F2"/>
    <w:rsid w:val="0022269D"/>
    <w:rsid w:val="0022550E"/>
    <w:rsid w:val="00231A99"/>
    <w:rsid w:val="002340D4"/>
    <w:rsid w:val="00235152"/>
    <w:rsid w:val="00236254"/>
    <w:rsid w:val="0023635C"/>
    <w:rsid w:val="00236902"/>
    <w:rsid w:val="0023770D"/>
    <w:rsid w:val="0024015B"/>
    <w:rsid w:val="002404CD"/>
    <w:rsid w:val="00240FDE"/>
    <w:rsid w:val="00244743"/>
    <w:rsid w:val="002463FF"/>
    <w:rsid w:val="002472CF"/>
    <w:rsid w:val="00247DA0"/>
    <w:rsid w:val="0025014B"/>
    <w:rsid w:val="002507F8"/>
    <w:rsid w:val="002535B4"/>
    <w:rsid w:val="0025455B"/>
    <w:rsid w:val="0025487B"/>
    <w:rsid w:val="00263550"/>
    <w:rsid w:val="00264212"/>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634C"/>
    <w:rsid w:val="00290DAC"/>
    <w:rsid w:val="00295A5F"/>
    <w:rsid w:val="002970A7"/>
    <w:rsid w:val="00297978"/>
    <w:rsid w:val="002A48B3"/>
    <w:rsid w:val="002A5ACE"/>
    <w:rsid w:val="002B6A13"/>
    <w:rsid w:val="002C1ACA"/>
    <w:rsid w:val="002C2F3D"/>
    <w:rsid w:val="002C3ADF"/>
    <w:rsid w:val="002C6BD0"/>
    <w:rsid w:val="002C7EE9"/>
    <w:rsid w:val="002D20F7"/>
    <w:rsid w:val="002D2288"/>
    <w:rsid w:val="002D64F5"/>
    <w:rsid w:val="002D7A8C"/>
    <w:rsid w:val="002D7E8B"/>
    <w:rsid w:val="002E1B43"/>
    <w:rsid w:val="002E1C11"/>
    <w:rsid w:val="002E2137"/>
    <w:rsid w:val="002E2FF4"/>
    <w:rsid w:val="002E332F"/>
    <w:rsid w:val="002F6DDF"/>
    <w:rsid w:val="0030203C"/>
    <w:rsid w:val="003022E8"/>
    <w:rsid w:val="00303515"/>
    <w:rsid w:val="003050E9"/>
    <w:rsid w:val="00305C6D"/>
    <w:rsid w:val="0031398D"/>
    <w:rsid w:val="00313CBF"/>
    <w:rsid w:val="0031545D"/>
    <w:rsid w:val="00320B9B"/>
    <w:rsid w:val="00321828"/>
    <w:rsid w:val="00323774"/>
    <w:rsid w:val="00324F71"/>
    <w:rsid w:val="00327EC9"/>
    <w:rsid w:val="003312AD"/>
    <w:rsid w:val="00332088"/>
    <w:rsid w:val="003335EF"/>
    <w:rsid w:val="00336A40"/>
    <w:rsid w:val="00337B2C"/>
    <w:rsid w:val="00346CAC"/>
    <w:rsid w:val="00347E68"/>
    <w:rsid w:val="003521E4"/>
    <w:rsid w:val="00353A00"/>
    <w:rsid w:val="003541DC"/>
    <w:rsid w:val="003559B8"/>
    <w:rsid w:val="00355A9A"/>
    <w:rsid w:val="00356C53"/>
    <w:rsid w:val="00357425"/>
    <w:rsid w:val="00360C28"/>
    <w:rsid w:val="003617E3"/>
    <w:rsid w:val="00361807"/>
    <w:rsid w:val="00362412"/>
    <w:rsid w:val="00363F48"/>
    <w:rsid w:val="00365E59"/>
    <w:rsid w:val="0036636F"/>
    <w:rsid w:val="00373765"/>
    <w:rsid w:val="003757BA"/>
    <w:rsid w:val="003765DB"/>
    <w:rsid w:val="00380F2D"/>
    <w:rsid w:val="00382704"/>
    <w:rsid w:val="00383CEF"/>
    <w:rsid w:val="00384081"/>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A7543"/>
    <w:rsid w:val="003B3029"/>
    <w:rsid w:val="003B4AD3"/>
    <w:rsid w:val="003C622F"/>
    <w:rsid w:val="003C65CA"/>
    <w:rsid w:val="003C6E1D"/>
    <w:rsid w:val="003D0D9F"/>
    <w:rsid w:val="003D5014"/>
    <w:rsid w:val="003E1EE9"/>
    <w:rsid w:val="003E2736"/>
    <w:rsid w:val="003E44A8"/>
    <w:rsid w:val="003F17BE"/>
    <w:rsid w:val="003F458F"/>
    <w:rsid w:val="003F5ECC"/>
    <w:rsid w:val="003F6DC8"/>
    <w:rsid w:val="003F6FE7"/>
    <w:rsid w:val="00404C10"/>
    <w:rsid w:val="00405826"/>
    <w:rsid w:val="00411CE0"/>
    <w:rsid w:val="00412F16"/>
    <w:rsid w:val="0041689F"/>
    <w:rsid w:val="004243C1"/>
    <w:rsid w:val="004265B0"/>
    <w:rsid w:val="00430D2E"/>
    <w:rsid w:val="00431712"/>
    <w:rsid w:val="004337C2"/>
    <w:rsid w:val="00445DCB"/>
    <w:rsid w:val="0044611C"/>
    <w:rsid w:val="004505E7"/>
    <w:rsid w:val="004515FC"/>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34AD"/>
    <w:rsid w:val="00485244"/>
    <w:rsid w:val="00485956"/>
    <w:rsid w:val="00486042"/>
    <w:rsid w:val="00486067"/>
    <w:rsid w:val="00486CE6"/>
    <w:rsid w:val="0049046B"/>
    <w:rsid w:val="00490F0E"/>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C0391"/>
    <w:rsid w:val="004C7994"/>
    <w:rsid w:val="004D0341"/>
    <w:rsid w:val="004D2331"/>
    <w:rsid w:val="004D24B9"/>
    <w:rsid w:val="004D49F7"/>
    <w:rsid w:val="004D572C"/>
    <w:rsid w:val="004E09F9"/>
    <w:rsid w:val="004E2FB0"/>
    <w:rsid w:val="004E470B"/>
    <w:rsid w:val="004E6922"/>
    <w:rsid w:val="004E6EFB"/>
    <w:rsid w:val="004E774C"/>
    <w:rsid w:val="004E7F4A"/>
    <w:rsid w:val="004F0FCC"/>
    <w:rsid w:val="004F1BE7"/>
    <w:rsid w:val="004F53F3"/>
    <w:rsid w:val="005016AF"/>
    <w:rsid w:val="00501ED6"/>
    <w:rsid w:val="0050280B"/>
    <w:rsid w:val="00503DAF"/>
    <w:rsid w:val="00505D51"/>
    <w:rsid w:val="00505FC9"/>
    <w:rsid w:val="00510DD9"/>
    <w:rsid w:val="00511356"/>
    <w:rsid w:val="0051135C"/>
    <w:rsid w:val="00514550"/>
    <w:rsid w:val="00514D00"/>
    <w:rsid w:val="00515C88"/>
    <w:rsid w:val="00516E10"/>
    <w:rsid w:val="0051755E"/>
    <w:rsid w:val="00517BE9"/>
    <w:rsid w:val="00517BF2"/>
    <w:rsid w:val="005215AE"/>
    <w:rsid w:val="005233C0"/>
    <w:rsid w:val="0052539A"/>
    <w:rsid w:val="00525671"/>
    <w:rsid w:val="00533501"/>
    <w:rsid w:val="00533595"/>
    <w:rsid w:val="00534EF6"/>
    <w:rsid w:val="005350E3"/>
    <w:rsid w:val="005357BA"/>
    <w:rsid w:val="00535BAA"/>
    <w:rsid w:val="0053756B"/>
    <w:rsid w:val="0053771E"/>
    <w:rsid w:val="00537E16"/>
    <w:rsid w:val="005405DD"/>
    <w:rsid w:val="005425DE"/>
    <w:rsid w:val="00546205"/>
    <w:rsid w:val="00547E15"/>
    <w:rsid w:val="0055028A"/>
    <w:rsid w:val="00550DE3"/>
    <w:rsid w:val="00550ED1"/>
    <w:rsid w:val="00553456"/>
    <w:rsid w:val="00553629"/>
    <w:rsid w:val="00555AD3"/>
    <w:rsid w:val="00555EEF"/>
    <w:rsid w:val="005614FB"/>
    <w:rsid w:val="00561E63"/>
    <w:rsid w:val="0056251D"/>
    <w:rsid w:val="00563446"/>
    <w:rsid w:val="0056358C"/>
    <w:rsid w:val="00566A0C"/>
    <w:rsid w:val="00571599"/>
    <w:rsid w:val="00573BD9"/>
    <w:rsid w:val="00575FF6"/>
    <w:rsid w:val="00577D50"/>
    <w:rsid w:val="00582308"/>
    <w:rsid w:val="00582411"/>
    <w:rsid w:val="005834E6"/>
    <w:rsid w:val="005835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C056C"/>
    <w:rsid w:val="005C0B37"/>
    <w:rsid w:val="005C4EF6"/>
    <w:rsid w:val="005C523E"/>
    <w:rsid w:val="005C654C"/>
    <w:rsid w:val="005D0757"/>
    <w:rsid w:val="005D2D3B"/>
    <w:rsid w:val="005D4A2C"/>
    <w:rsid w:val="005D58DD"/>
    <w:rsid w:val="005E1C08"/>
    <w:rsid w:val="005E2FE7"/>
    <w:rsid w:val="005E34B0"/>
    <w:rsid w:val="005E3B91"/>
    <w:rsid w:val="005E51F5"/>
    <w:rsid w:val="005E67EC"/>
    <w:rsid w:val="005F21B7"/>
    <w:rsid w:val="005F2B43"/>
    <w:rsid w:val="005F2FD6"/>
    <w:rsid w:val="005F543A"/>
    <w:rsid w:val="00601212"/>
    <w:rsid w:val="00602F54"/>
    <w:rsid w:val="0060605B"/>
    <w:rsid w:val="006129A8"/>
    <w:rsid w:val="00612ADC"/>
    <w:rsid w:val="0061347B"/>
    <w:rsid w:val="0061440A"/>
    <w:rsid w:val="00620038"/>
    <w:rsid w:val="00623A47"/>
    <w:rsid w:val="0062451F"/>
    <w:rsid w:val="00625B37"/>
    <w:rsid w:val="00626D82"/>
    <w:rsid w:val="00630A9E"/>
    <w:rsid w:val="00632965"/>
    <w:rsid w:val="00633E59"/>
    <w:rsid w:val="00634E3C"/>
    <w:rsid w:val="006356FB"/>
    <w:rsid w:val="00635CF6"/>
    <w:rsid w:val="00641FC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D6C"/>
    <w:rsid w:val="006733A9"/>
    <w:rsid w:val="00675C58"/>
    <w:rsid w:val="00681ACF"/>
    <w:rsid w:val="00681DC9"/>
    <w:rsid w:val="00681ECA"/>
    <w:rsid w:val="00686C14"/>
    <w:rsid w:val="006915C6"/>
    <w:rsid w:val="006930F5"/>
    <w:rsid w:val="006936A8"/>
    <w:rsid w:val="0069404F"/>
    <w:rsid w:val="00694968"/>
    <w:rsid w:val="00694BA9"/>
    <w:rsid w:val="00696C99"/>
    <w:rsid w:val="006A2157"/>
    <w:rsid w:val="006A3D75"/>
    <w:rsid w:val="006A61F4"/>
    <w:rsid w:val="006A637C"/>
    <w:rsid w:val="006A738A"/>
    <w:rsid w:val="006B0F43"/>
    <w:rsid w:val="006B2D22"/>
    <w:rsid w:val="006B5569"/>
    <w:rsid w:val="006B6850"/>
    <w:rsid w:val="006C2BAF"/>
    <w:rsid w:val="006C76B4"/>
    <w:rsid w:val="006D00FF"/>
    <w:rsid w:val="006D096A"/>
    <w:rsid w:val="006D294D"/>
    <w:rsid w:val="006D5132"/>
    <w:rsid w:val="006D6027"/>
    <w:rsid w:val="006D6F0A"/>
    <w:rsid w:val="006E1FA2"/>
    <w:rsid w:val="006E2B28"/>
    <w:rsid w:val="006E49C9"/>
    <w:rsid w:val="006E5464"/>
    <w:rsid w:val="006E730F"/>
    <w:rsid w:val="006F3DB0"/>
    <w:rsid w:val="006F5CC2"/>
    <w:rsid w:val="006F7E78"/>
    <w:rsid w:val="006F7FC8"/>
    <w:rsid w:val="0070268F"/>
    <w:rsid w:val="0070549B"/>
    <w:rsid w:val="00705E18"/>
    <w:rsid w:val="0070614F"/>
    <w:rsid w:val="007061BA"/>
    <w:rsid w:val="00707055"/>
    <w:rsid w:val="0071347B"/>
    <w:rsid w:val="0071506A"/>
    <w:rsid w:val="00717831"/>
    <w:rsid w:val="007201A1"/>
    <w:rsid w:val="0072135E"/>
    <w:rsid w:val="00723728"/>
    <w:rsid w:val="00724153"/>
    <w:rsid w:val="00726306"/>
    <w:rsid w:val="00726810"/>
    <w:rsid w:val="007313C3"/>
    <w:rsid w:val="00734682"/>
    <w:rsid w:val="00737476"/>
    <w:rsid w:val="0073749D"/>
    <w:rsid w:val="0074001A"/>
    <w:rsid w:val="007407C1"/>
    <w:rsid w:val="00740FB5"/>
    <w:rsid w:val="00741B0B"/>
    <w:rsid w:val="007442C9"/>
    <w:rsid w:val="007451E3"/>
    <w:rsid w:val="00746B50"/>
    <w:rsid w:val="00746E89"/>
    <w:rsid w:val="0075026F"/>
    <w:rsid w:val="00753C65"/>
    <w:rsid w:val="007571AC"/>
    <w:rsid w:val="00761D90"/>
    <w:rsid w:val="007624A6"/>
    <w:rsid w:val="007650B8"/>
    <w:rsid w:val="00770A69"/>
    <w:rsid w:val="007721C0"/>
    <w:rsid w:val="00772DE1"/>
    <w:rsid w:val="00776506"/>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8F9"/>
    <w:rsid w:val="007B0CBE"/>
    <w:rsid w:val="007B171F"/>
    <w:rsid w:val="007B352E"/>
    <w:rsid w:val="007B6874"/>
    <w:rsid w:val="007B6B88"/>
    <w:rsid w:val="007C4BC1"/>
    <w:rsid w:val="007D1093"/>
    <w:rsid w:val="007D4DAB"/>
    <w:rsid w:val="007E1846"/>
    <w:rsid w:val="007E69F3"/>
    <w:rsid w:val="007E6A06"/>
    <w:rsid w:val="007F3A98"/>
    <w:rsid w:val="008035A9"/>
    <w:rsid w:val="00803654"/>
    <w:rsid w:val="00804A0F"/>
    <w:rsid w:val="0081024E"/>
    <w:rsid w:val="00811D36"/>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506FB"/>
    <w:rsid w:val="0085276A"/>
    <w:rsid w:val="00852868"/>
    <w:rsid w:val="00857B61"/>
    <w:rsid w:val="008601D0"/>
    <w:rsid w:val="00862A68"/>
    <w:rsid w:val="008665DD"/>
    <w:rsid w:val="008703C0"/>
    <w:rsid w:val="00874B89"/>
    <w:rsid w:val="0088023C"/>
    <w:rsid w:val="0088363E"/>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A9F"/>
    <w:rsid w:val="008C2989"/>
    <w:rsid w:val="008C5395"/>
    <w:rsid w:val="008C5B54"/>
    <w:rsid w:val="008C660B"/>
    <w:rsid w:val="008D432E"/>
    <w:rsid w:val="008D49B3"/>
    <w:rsid w:val="008D63CA"/>
    <w:rsid w:val="008E0199"/>
    <w:rsid w:val="008E0226"/>
    <w:rsid w:val="008E3631"/>
    <w:rsid w:val="008E423E"/>
    <w:rsid w:val="008E63A5"/>
    <w:rsid w:val="008E6EA1"/>
    <w:rsid w:val="008F0044"/>
    <w:rsid w:val="008F016D"/>
    <w:rsid w:val="008F0934"/>
    <w:rsid w:val="008F2652"/>
    <w:rsid w:val="008F5911"/>
    <w:rsid w:val="008F6962"/>
    <w:rsid w:val="009026A0"/>
    <w:rsid w:val="00903CF0"/>
    <w:rsid w:val="0090619F"/>
    <w:rsid w:val="0090659E"/>
    <w:rsid w:val="00906B3D"/>
    <w:rsid w:val="00907C22"/>
    <w:rsid w:val="00907F2A"/>
    <w:rsid w:val="00914785"/>
    <w:rsid w:val="009152D5"/>
    <w:rsid w:val="00916A41"/>
    <w:rsid w:val="00920114"/>
    <w:rsid w:val="00922B00"/>
    <w:rsid w:val="00923D3B"/>
    <w:rsid w:val="009314D2"/>
    <w:rsid w:val="009338FF"/>
    <w:rsid w:val="00937317"/>
    <w:rsid w:val="009400E6"/>
    <w:rsid w:val="00940296"/>
    <w:rsid w:val="009414A7"/>
    <w:rsid w:val="0094161F"/>
    <w:rsid w:val="009425B3"/>
    <w:rsid w:val="00942A57"/>
    <w:rsid w:val="00944BB4"/>
    <w:rsid w:val="009467AB"/>
    <w:rsid w:val="009504C6"/>
    <w:rsid w:val="0095198C"/>
    <w:rsid w:val="00951D94"/>
    <w:rsid w:val="009552CD"/>
    <w:rsid w:val="00955D34"/>
    <w:rsid w:val="0096042F"/>
    <w:rsid w:val="009613A5"/>
    <w:rsid w:val="009615E5"/>
    <w:rsid w:val="00962BEF"/>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80F8E"/>
    <w:rsid w:val="009836F0"/>
    <w:rsid w:val="00984A56"/>
    <w:rsid w:val="009865DC"/>
    <w:rsid w:val="00991ABC"/>
    <w:rsid w:val="00995D9A"/>
    <w:rsid w:val="009970D3"/>
    <w:rsid w:val="00997727"/>
    <w:rsid w:val="009A122D"/>
    <w:rsid w:val="009A4985"/>
    <w:rsid w:val="009A584A"/>
    <w:rsid w:val="009B0F7B"/>
    <w:rsid w:val="009B1C85"/>
    <w:rsid w:val="009B779E"/>
    <w:rsid w:val="009C0D70"/>
    <w:rsid w:val="009C235E"/>
    <w:rsid w:val="009C259D"/>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6A06"/>
    <w:rsid w:val="00A00E08"/>
    <w:rsid w:val="00A026B6"/>
    <w:rsid w:val="00A03270"/>
    <w:rsid w:val="00A0678F"/>
    <w:rsid w:val="00A12FA2"/>
    <w:rsid w:val="00A1637D"/>
    <w:rsid w:val="00A163BA"/>
    <w:rsid w:val="00A17079"/>
    <w:rsid w:val="00A17848"/>
    <w:rsid w:val="00A25BDE"/>
    <w:rsid w:val="00A25F7D"/>
    <w:rsid w:val="00A3027F"/>
    <w:rsid w:val="00A30BE6"/>
    <w:rsid w:val="00A340C8"/>
    <w:rsid w:val="00A345E9"/>
    <w:rsid w:val="00A347A3"/>
    <w:rsid w:val="00A35E01"/>
    <w:rsid w:val="00A364F8"/>
    <w:rsid w:val="00A40ECF"/>
    <w:rsid w:val="00A44FAB"/>
    <w:rsid w:val="00A45C7C"/>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4639"/>
    <w:rsid w:val="00A75891"/>
    <w:rsid w:val="00A76F22"/>
    <w:rsid w:val="00A77384"/>
    <w:rsid w:val="00A80BB1"/>
    <w:rsid w:val="00A81D4A"/>
    <w:rsid w:val="00A85FB9"/>
    <w:rsid w:val="00A903B9"/>
    <w:rsid w:val="00A90A72"/>
    <w:rsid w:val="00A93982"/>
    <w:rsid w:val="00A95CC8"/>
    <w:rsid w:val="00A95FF7"/>
    <w:rsid w:val="00AA046F"/>
    <w:rsid w:val="00AA190A"/>
    <w:rsid w:val="00AA1F49"/>
    <w:rsid w:val="00AA1FB5"/>
    <w:rsid w:val="00AA228F"/>
    <w:rsid w:val="00AB03D7"/>
    <w:rsid w:val="00AB0560"/>
    <w:rsid w:val="00AB3562"/>
    <w:rsid w:val="00AB4115"/>
    <w:rsid w:val="00AB5F6E"/>
    <w:rsid w:val="00AB60D1"/>
    <w:rsid w:val="00AB7984"/>
    <w:rsid w:val="00AC0188"/>
    <w:rsid w:val="00AC0243"/>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3382"/>
    <w:rsid w:val="00AF4EFF"/>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750A7"/>
    <w:rsid w:val="00B800E0"/>
    <w:rsid w:val="00B8233A"/>
    <w:rsid w:val="00B82762"/>
    <w:rsid w:val="00B82B38"/>
    <w:rsid w:val="00B84119"/>
    <w:rsid w:val="00B865BF"/>
    <w:rsid w:val="00B9201F"/>
    <w:rsid w:val="00B928D1"/>
    <w:rsid w:val="00B93583"/>
    <w:rsid w:val="00B9686F"/>
    <w:rsid w:val="00B968EC"/>
    <w:rsid w:val="00BA0C11"/>
    <w:rsid w:val="00BA2583"/>
    <w:rsid w:val="00BA41F5"/>
    <w:rsid w:val="00BB48CF"/>
    <w:rsid w:val="00BB4DC7"/>
    <w:rsid w:val="00BB57A5"/>
    <w:rsid w:val="00BB6AE9"/>
    <w:rsid w:val="00BB7772"/>
    <w:rsid w:val="00BB7A29"/>
    <w:rsid w:val="00BC1523"/>
    <w:rsid w:val="00BC2B30"/>
    <w:rsid w:val="00BC416E"/>
    <w:rsid w:val="00BC691C"/>
    <w:rsid w:val="00BC7B2A"/>
    <w:rsid w:val="00BD3480"/>
    <w:rsid w:val="00BE3A3C"/>
    <w:rsid w:val="00BE4E91"/>
    <w:rsid w:val="00BE7268"/>
    <w:rsid w:val="00BF07DB"/>
    <w:rsid w:val="00BF18C7"/>
    <w:rsid w:val="00BF3DE6"/>
    <w:rsid w:val="00BF47AB"/>
    <w:rsid w:val="00BF6183"/>
    <w:rsid w:val="00BF70A8"/>
    <w:rsid w:val="00BF753A"/>
    <w:rsid w:val="00C00301"/>
    <w:rsid w:val="00C02592"/>
    <w:rsid w:val="00C04B6C"/>
    <w:rsid w:val="00C058E2"/>
    <w:rsid w:val="00C05DC4"/>
    <w:rsid w:val="00C07397"/>
    <w:rsid w:val="00C07696"/>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5727A"/>
    <w:rsid w:val="00C60CC7"/>
    <w:rsid w:val="00C6188A"/>
    <w:rsid w:val="00C61C44"/>
    <w:rsid w:val="00C643EE"/>
    <w:rsid w:val="00C6548C"/>
    <w:rsid w:val="00C70054"/>
    <w:rsid w:val="00C718FC"/>
    <w:rsid w:val="00C72C3F"/>
    <w:rsid w:val="00C738D0"/>
    <w:rsid w:val="00C753FA"/>
    <w:rsid w:val="00C755CA"/>
    <w:rsid w:val="00C75959"/>
    <w:rsid w:val="00C771F3"/>
    <w:rsid w:val="00C82E1B"/>
    <w:rsid w:val="00C83EEA"/>
    <w:rsid w:val="00C84BBC"/>
    <w:rsid w:val="00C85912"/>
    <w:rsid w:val="00C86B22"/>
    <w:rsid w:val="00C923B9"/>
    <w:rsid w:val="00C92FCA"/>
    <w:rsid w:val="00C93A00"/>
    <w:rsid w:val="00C94563"/>
    <w:rsid w:val="00C945C9"/>
    <w:rsid w:val="00C94817"/>
    <w:rsid w:val="00C9486B"/>
    <w:rsid w:val="00C94BAB"/>
    <w:rsid w:val="00C950B5"/>
    <w:rsid w:val="00C970D4"/>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4F5E"/>
    <w:rsid w:val="00CD1274"/>
    <w:rsid w:val="00CD255C"/>
    <w:rsid w:val="00CD2882"/>
    <w:rsid w:val="00CD670D"/>
    <w:rsid w:val="00CE1FA9"/>
    <w:rsid w:val="00CE6C30"/>
    <w:rsid w:val="00CE6E73"/>
    <w:rsid w:val="00CE6F9A"/>
    <w:rsid w:val="00CE712A"/>
    <w:rsid w:val="00CE7936"/>
    <w:rsid w:val="00CF1E30"/>
    <w:rsid w:val="00CF4E4E"/>
    <w:rsid w:val="00CF5A3B"/>
    <w:rsid w:val="00CF76B6"/>
    <w:rsid w:val="00CF79B0"/>
    <w:rsid w:val="00D00C22"/>
    <w:rsid w:val="00D00D79"/>
    <w:rsid w:val="00D017F6"/>
    <w:rsid w:val="00D01865"/>
    <w:rsid w:val="00D02657"/>
    <w:rsid w:val="00D026B6"/>
    <w:rsid w:val="00D02B6D"/>
    <w:rsid w:val="00D03A0D"/>
    <w:rsid w:val="00D1270A"/>
    <w:rsid w:val="00D12D2A"/>
    <w:rsid w:val="00D13620"/>
    <w:rsid w:val="00D15466"/>
    <w:rsid w:val="00D2792B"/>
    <w:rsid w:val="00D2797B"/>
    <w:rsid w:val="00D30270"/>
    <w:rsid w:val="00D31970"/>
    <w:rsid w:val="00D33563"/>
    <w:rsid w:val="00D347FB"/>
    <w:rsid w:val="00D36947"/>
    <w:rsid w:val="00D3763B"/>
    <w:rsid w:val="00D42E63"/>
    <w:rsid w:val="00D436E4"/>
    <w:rsid w:val="00D44D78"/>
    <w:rsid w:val="00D46B57"/>
    <w:rsid w:val="00D51EC3"/>
    <w:rsid w:val="00D522D8"/>
    <w:rsid w:val="00D534A8"/>
    <w:rsid w:val="00D57595"/>
    <w:rsid w:val="00D577E3"/>
    <w:rsid w:val="00D601F8"/>
    <w:rsid w:val="00D6126E"/>
    <w:rsid w:val="00D62801"/>
    <w:rsid w:val="00D64CED"/>
    <w:rsid w:val="00D66BAE"/>
    <w:rsid w:val="00D671C8"/>
    <w:rsid w:val="00D71DFD"/>
    <w:rsid w:val="00D74B8A"/>
    <w:rsid w:val="00D82098"/>
    <w:rsid w:val="00D83714"/>
    <w:rsid w:val="00D8541C"/>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3359"/>
    <w:rsid w:val="00E0106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30B4"/>
    <w:rsid w:val="00E95D7E"/>
    <w:rsid w:val="00E96637"/>
    <w:rsid w:val="00E96F38"/>
    <w:rsid w:val="00EA3A4C"/>
    <w:rsid w:val="00EA3EEE"/>
    <w:rsid w:val="00EA40E4"/>
    <w:rsid w:val="00EA44ED"/>
    <w:rsid w:val="00EA5D25"/>
    <w:rsid w:val="00EB2449"/>
    <w:rsid w:val="00EB2C9A"/>
    <w:rsid w:val="00EB4B32"/>
    <w:rsid w:val="00EB5C4B"/>
    <w:rsid w:val="00EB5C4C"/>
    <w:rsid w:val="00EC0D87"/>
    <w:rsid w:val="00EC0FC2"/>
    <w:rsid w:val="00EC27FC"/>
    <w:rsid w:val="00EC36BF"/>
    <w:rsid w:val="00EC41B9"/>
    <w:rsid w:val="00EC5609"/>
    <w:rsid w:val="00EC6DF5"/>
    <w:rsid w:val="00EC6E85"/>
    <w:rsid w:val="00ED0FE9"/>
    <w:rsid w:val="00ED2582"/>
    <w:rsid w:val="00ED4560"/>
    <w:rsid w:val="00ED4A72"/>
    <w:rsid w:val="00ED5EF6"/>
    <w:rsid w:val="00ED6762"/>
    <w:rsid w:val="00ED7128"/>
    <w:rsid w:val="00ED7DDA"/>
    <w:rsid w:val="00EE0CFB"/>
    <w:rsid w:val="00EE46D1"/>
    <w:rsid w:val="00EE56E3"/>
    <w:rsid w:val="00EF0CFC"/>
    <w:rsid w:val="00EF2600"/>
    <w:rsid w:val="00EF2C64"/>
    <w:rsid w:val="00F03840"/>
    <w:rsid w:val="00F10C00"/>
    <w:rsid w:val="00F17A2A"/>
    <w:rsid w:val="00F21BF5"/>
    <w:rsid w:val="00F22DBE"/>
    <w:rsid w:val="00F23663"/>
    <w:rsid w:val="00F25604"/>
    <w:rsid w:val="00F25F20"/>
    <w:rsid w:val="00F3166C"/>
    <w:rsid w:val="00F31D62"/>
    <w:rsid w:val="00F31D90"/>
    <w:rsid w:val="00F3368B"/>
    <w:rsid w:val="00F37F3B"/>
    <w:rsid w:val="00F40DFC"/>
    <w:rsid w:val="00F420A6"/>
    <w:rsid w:val="00F4676A"/>
    <w:rsid w:val="00F52982"/>
    <w:rsid w:val="00F55865"/>
    <w:rsid w:val="00F618D2"/>
    <w:rsid w:val="00F62300"/>
    <w:rsid w:val="00F667A2"/>
    <w:rsid w:val="00F66DAB"/>
    <w:rsid w:val="00F66EE5"/>
    <w:rsid w:val="00F676EE"/>
    <w:rsid w:val="00F72304"/>
    <w:rsid w:val="00F72954"/>
    <w:rsid w:val="00F730F0"/>
    <w:rsid w:val="00F731FF"/>
    <w:rsid w:val="00F7473C"/>
    <w:rsid w:val="00F7524E"/>
    <w:rsid w:val="00F7624B"/>
    <w:rsid w:val="00F806AF"/>
    <w:rsid w:val="00F81F6C"/>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6BF5"/>
    <w:rsid w:val="00FB774C"/>
    <w:rsid w:val="00FC3007"/>
    <w:rsid w:val="00FC37C8"/>
    <w:rsid w:val="00FC57DC"/>
    <w:rsid w:val="00FC5F9A"/>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44"/>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298B7-3F86-4269-91D5-80EB3FFFC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1268</TotalTime>
  <Pages>3</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9</cp:revision>
  <cp:lastPrinted>2020-05-12T22:02:00Z</cp:lastPrinted>
  <dcterms:created xsi:type="dcterms:W3CDTF">2020-06-18T21:01:00Z</dcterms:created>
  <dcterms:modified xsi:type="dcterms:W3CDTF">2020-07-02T20:39:00Z</dcterms:modified>
</cp:coreProperties>
</file>