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9A1" w:rsidRPr="00B15D65" w:rsidRDefault="006539A1" w:rsidP="006539A1">
      <w:pPr>
        <w:jc w:val="center"/>
        <w:rPr>
          <w:rFonts w:ascii="Times New Roman" w:hAnsi="Times New Roman" w:cs="Times New Roman"/>
          <w:b/>
          <w:sz w:val="24"/>
          <w:szCs w:val="24"/>
          <w:lang w:eastAsia="x-none"/>
        </w:rPr>
      </w:pPr>
      <w:r w:rsidRPr="00B15D65">
        <w:rPr>
          <w:rFonts w:ascii="Times New Roman" w:hAnsi="Times New Roman" w:cs="Times New Roman"/>
          <w:b/>
          <w:sz w:val="24"/>
          <w:szCs w:val="24"/>
          <w:lang w:val="x-none" w:eastAsia="x-none"/>
        </w:rPr>
        <w:t>Tooele City Council</w:t>
      </w:r>
    </w:p>
    <w:p w:rsidR="006539A1" w:rsidRPr="00B15D65" w:rsidRDefault="006539A1" w:rsidP="006539A1">
      <w:pPr>
        <w:jc w:val="center"/>
        <w:rPr>
          <w:rFonts w:ascii="Times New Roman" w:hAnsi="Times New Roman" w:cs="Times New Roman"/>
          <w:b/>
          <w:sz w:val="24"/>
          <w:szCs w:val="24"/>
          <w:lang w:val="x-none" w:eastAsia="x-none"/>
        </w:rPr>
      </w:pPr>
      <w:r w:rsidRPr="00B15D65">
        <w:rPr>
          <w:rFonts w:ascii="Times New Roman" w:hAnsi="Times New Roman" w:cs="Times New Roman"/>
          <w:b/>
          <w:sz w:val="24"/>
          <w:szCs w:val="24"/>
          <w:lang w:val="x-none" w:eastAsia="x-none"/>
        </w:rPr>
        <w:t>Work Session Meeting Minutes</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sz w:val="24"/>
          <w:szCs w:val="24"/>
          <w:lang w:val="x-none" w:eastAsia="x-none"/>
        </w:rPr>
        <w:t xml:space="preserve">  </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val="x-none" w:eastAsia="x-none"/>
        </w:rPr>
        <w:t xml:space="preserve">Date:  </w:t>
      </w:r>
      <w:r w:rsidRPr="00B15D65">
        <w:rPr>
          <w:rFonts w:ascii="Times New Roman" w:hAnsi="Times New Roman" w:cs="Times New Roman"/>
          <w:sz w:val="24"/>
          <w:szCs w:val="24"/>
          <w:lang w:val="x-none" w:eastAsia="x-none"/>
        </w:rPr>
        <w:tab/>
      </w:r>
      <w:r w:rsidRPr="00B15D65">
        <w:rPr>
          <w:rFonts w:ascii="Times New Roman" w:hAnsi="Times New Roman" w:cs="Times New Roman"/>
          <w:sz w:val="24"/>
          <w:szCs w:val="24"/>
          <w:lang w:eastAsia="x-none"/>
        </w:rPr>
        <w:t>Wednesday, May 6, 2020</w:t>
      </w: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sz w:val="24"/>
          <w:szCs w:val="24"/>
          <w:lang w:val="x-none" w:eastAsia="x-none"/>
        </w:rPr>
        <w:t xml:space="preserve">Time:  </w:t>
      </w:r>
      <w:r w:rsidRPr="00B15D65">
        <w:rPr>
          <w:rFonts w:ascii="Times New Roman" w:hAnsi="Times New Roman" w:cs="Times New Roman"/>
          <w:sz w:val="24"/>
          <w:szCs w:val="24"/>
          <w:lang w:val="x-none" w:eastAsia="x-none"/>
        </w:rPr>
        <w:tab/>
      </w:r>
      <w:r w:rsidRPr="00B15D65">
        <w:rPr>
          <w:rFonts w:ascii="Times New Roman" w:hAnsi="Times New Roman" w:cs="Times New Roman"/>
          <w:sz w:val="24"/>
          <w:szCs w:val="24"/>
          <w:lang w:eastAsia="x-none"/>
        </w:rPr>
        <w:t>6</w:t>
      </w:r>
      <w:r w:rsidRPr="00B15D65">
        <w:rPr>
          <w:rFonts w:ascii="Times New Roman" w:hAnsi="Times New Roman" w:cs="Times New Roman"/>
          <w:sz w:val="24"/>
          <w:szCs w:val="24"/>
          <w:lang w:val="x-none" w:eastAsia="x-none"/>
        </w:rPr>
        <w:t>:</w:t>
      </w:r>
      <w:r w:rsidRPr="00B15D65">
        <w:rPr>
          <w:rFonts w:ascii="Times New Roman" w:hAnsi="Times New Roman" w:cs="Times New Roman"/>
          <w:sz w:val="24"/>
          <w:szCs w:val="24"/>
          <w:lang w:eastAsia="x-none"/>
        </w:rPr>
        <w:t>01</w:t>
      </w:r>
      <w:r w:rsidRPr="00B15D65">
        <w:rPr>
          <w:rFonts w:ascii="Times New Roman" w:hAnsi="Times New Roman" w:cs="Times New Roman"/>
          <w:sz w:val="24"/>
          <w:szCs w:val="24"/>
          <w:lang w:val="x-none" w:eastAsia="x-none"/>
        </w:rPr>
        <w:t xml:space="preserve"> p.m.</w:t>
      </w: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sz w:val="24"/>
          <w:szCs w:val="24"/>
          <w:lang w:val="x-none" w:eastAsia="x-none"/>
        </w:rPr>
        <w:t xml:space="preserve">Place:  </w:t>
      </w:r>
      <w:r w:rsidRPr="00B15D65">
        <w:rPr>
          <w:rFonts w:ascii="Times New Roman" w:hAnsi="Times New Roman" w:cs="Times New Roman"/>
          <w:sz w:val="24"/>
          <w:szCs w:val="24"/>
          <w:lang w:val="x-none" w:eastAsia="x-none"/>
        </w:rPr>
        <w:tab/>
        <w:t>Tooele City Hall,</w:t>
      </w:r>
      <w:r w:rsidRPr="00B15D65">
        <w:rPr>
          <w:rFonts w:ascii="Times New Roman" w:hAnsi="Times New Roman" w:cs="Times New Roman"/>
          <w:sz w:val="24"/>
          <w:szCs w:val="24"/>
          <w:lang w:eastAsia="x-none"/>
        </w:rPr>
        <w:t xml:space="preserve"> Council Chambers</w:t>
      </w:r>
    </w:p>
    <w:p w:rsidR="006539A1" w:rsidRPr="00B15D65" w:rsidRDefault="006539A1" w:rsidP="006539A1">
      <w:pPr>
        <w:ind w:firstLine="720"/>
        <w:rPr>
          <w:rFonts w:ascii="Times New Roman" w:hAnsi="Times New Roman" w:cs="Times New Roman"/>
          <w:sz w:val="24"/>
          <w:szCs w:val="24"/>
          <w:lang w:val="x-none" w:eastAsia="x-none"/>
        </w:rPr>
      </w:pPr>
      <w:r w:rsidRPr="00B15D65">
        <w:rPr>
          <w:rFonts w:ascii="Times New Roman" w:hAnsi="Times New Roman" w:cs="Times New Roman"/>
          <w:sz w:val="24"/>
          <w:szCs w:val="24"/>
          <w:lang w:val="x-none" w:eastAsia="x-none"/>
        </w:rPr>
        <w:t>90 North Main St., Tooele, Utah</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b/>
          <w:sz w:val="24"/>
          <w:szCs w:val="24"/>
          <w:lang w:val="x-none" w:eastAsia="x-none"/>
        </w:rPr>
        <w:t>City Council Members Present</w:t>
      </w:r>
      <w:r w:rsidRPr="00B15D65">
        <w:rPr>
          <w:rFonts w:ascii="Times New Roman" w:hAnsi="Times New Roman" w:cs="Times New Roman"/>
          <w:sz w:val="24"/>
          <w:szCs w:val="24"/>
          <w:lang w:val="x-none" w:eastAsia="x-none"/>
        </w:rPr>
        <w:t>:</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Scott Wardle, Chair</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Melodi Gochis</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Tony Graf</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Ed Hansen</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Justin Brady</w:t>
      </w:r>
    </w:p>
    <w:p w:rsidR="006539A1" w:rsidRPr="00B15D65" w:rsidRDefault="006539A1" w:rsidP="006539A1">
      <w:pPr>
        <w:rPr>
          <w:rFonts w:ascii="Times New Roman" w:hAnsi="Times New Roman" w:cs="Times New Roman"/>
          <w:sz w:val="24"/>
          <w:szCs w:val="24"/>
          <w:lang w:eastAsia="x-none"/>
        </w:rPr>
      </w:pP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b/>
          <w:sz w:val="24"/>
          <w:szCs w:val="24"/>
          <w:lang w:val="x-none" w:eastAsia="x-none"/>
        </w:rPr>
        <w:t>City Employees Present</w:t>
      </w:r>
      <w:r w:rsidRPr="00B15D65">
        <w:rPr>
          <w:rFonts w:ascii="Times New Roman" w:hAnsi="Times New Roman" w:cs="Times New Roman"/>
          <w:sz w:val="24"/>
          <w:szCs w:val="24"/>
          <w:lang w:val="x-none" w:eastAsia="x-none"/>
        </w:rPr>
        <w:t>:</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val="x-none" w:eastAsia="x-none"/>
        </w:rPr>
        <w:t xml:space="preserve">Mayor </w:t>
      </w:r>
      <w:r w:rsidRPr="00B15D65">
        <w:rPr>
          <w:rFonts w:ascii="Times New Roman" w:hAnsi="Times New Roman" w:cs="Times New Roman"/>
          <w:sz w:val="24"/>
          <w:szCs w:val="24"/>
          <w:lang w:eastAsia="x-none"/>
        </w:rPr>
        <w:t>Debbie Winn</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Michelle Pitt, Recorder</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Jim Bolser, Community Development Director</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Paul Hansen, City Engineer</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Darwin Cook, Parks and Recreation Director</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Chief Ron Kirby, Chief of Police</w:t>
      </w: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sz w:val="24"/>
          <w:szCs w:val="24"/>
          <w:lang w:eastAsia="x-none"/>
        </w:rPr>
        <w:t>Shannon Wimmer</w:t>
      </w:r>
      <w:r w:rsidRPr="00B15D65">
        <w:rPr>
          <w:rFonts w:ascii="Times New Roman" w:hAnsi="Times New Roman" w:cs="Times New Roman"/>
          <w:sz w:val="24"/>
          <w:szCs w:val="24"/>
          <w:lang w:val="x-none" w:eastAsia="x-none"/>
        </w:rPr>
        <w:t>, Finance Director</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Steve Evans, Public Works Director (by phone)</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Derrick Larsen, Assistant City Attorney</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Matt Johnson, Assistant City Attorney</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rPr>
          <w:rFonts w:ascii="Times New Roman" w:hAnsi="Times New Roman" w:cs="Times New Roman"/>
          <w:sz w:val="24"/>
          <w:szCs w:val="24"/>
          <w:lang w:val="x-none" w:eastAsia="x-none"/>
        </w:rPr>
      </w:pPr>
      <w:r w:rsidRPr="00B15D65">
        <w:rPr>
          <w:rFonts w:ascii="Times New Roman" w:hAnsi="Times New Roman" w:cs="Times New Roman"/>
          <w:sz w:val="24"/>
          <w:szCs w:val="24"/>
          <w:lang w:val="x-none" w:eastAsia="x-none"/>
        </w:rPr>
        <w:t>Minutes prepared by Michelle Pitt</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numPr>
          <w:ilvl w:val="0"/>
          <w:numId w:val="1"/>
        </w:numPr>
        <w:rPr>
          <w:rFonts w:ascii="Times New Roman" w:hAnsi="Times New Roman" w:cs="Times New Roman"/>
          <w:sz w:val="24"/>
          <w:szCs w:val="24"/>
          <w:lang w:val="x-none" w:eastAsia="x-none"/>
        </w:rPr>
      </w:pPr>
      <w:r w:rsidRPr="00B15D65">
        <w:rPr>
          <w:rFonts w:ascii="Times New Roman" w:hAnsi="Times New Roman" w:cs="Times New Roman"/>
          <w:sz w:val="24"/>
          <w:szCs w:val="24"/>
          <w:lang w:val="x-none" w:eastAsia="x-none"/>
        </w:rPr>
        <w:t xml:space="preserve"> </w:t>
      </w:r>
      <w:r w:rsidRPr="00B15D65">
        <w:rPr>
          <w:rFonts w:ascii="Times New Roman" w:hAnsi="Times New Roman" w:cs="Times New Roman"/>
          <w:b/>
          <w:sz w:val="24"/>
          <w:szCs w:val="24"/>
          <w:u w:val="single"/>
          <w:lang w:val="x-none" w:eastAsia="x-none"/>
        </w:rPr>
        <w:t>Open Meeting</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Vice Chairman Graf c</w:t>
      </w:r>
      <w:proofErr w:type="spellStart"/>
      <w:r w:rsidRPr="00B15D65">
        <w:rPr>
          <w:rFonts w:ascii="Times New Roman" w:hAnsi="Times New Roman" w:cs="Times New Roman"/>
          <w:sz w:val="24"/>
          <w:szCs w:val="24"/>
          <w:lang w:val="x-none" w:eastAsia="x-none"/>
        </w:rPr>
        <w:t>alled</w:t>
      </w:r>
      <w:proofErr w:type="spellEnd"/>
      <w:r w:rsidRPr="00B15D65">
        <w:rPr>
          <w:rFonts w:ascii="Times New Roman" w:hAnsi="Times New Roman" w:cs="Times New Roman"/>
          <w:sz w:val="24"/>
          <w:szCs w:val="24"/>
          <w:lang w:val="x-none" w:eastAsia="x-none"/>
        </w:rPr>
        <w:t xml:space="preserve"> the meeting to order at</w:t>
      </w:r>
      <w:r w:rsidRPr="00B15D65">
        <w:rPr>
          <w:rFonts w:ascii="Times New Roman" w:hAnsi="Times New Roman" w:cs="Times New Roman"/>
          <w:sz w:val="24"/>
          <w:szCs w:val="24"/>
          <w:lang w:eastAsia="x-none"/>
        </w:rPr>
        <w:t xml:space="preserve"> 6</w:t>
      </w:r>
      <w:r w:rsidRPr="00B15D65">
        <w:rPr>
          <w:rFonts w:ascii="Times New Roman" w:hAnsi="Times New Roman" w:cs="Times New Roman"/>
          <w:sz w:val="24"/>
          <w:szCs w:val="24"/>
          <w:lang w:val="x-none" w:eastAsia="x-none"/>
        </w:rPr>
        <w:t>:</w:t>
      </w:r>
      <w:r w:rsidRPr="00B15D65">
        <w:rPr>
          <w:rFonts w:ascii="Times New Roman" w:hAnsi="Times New Roman" w:cs="Times New Roman"/>
          <w:sz w:val="24"/>
          <w:szCs w:val="24"/>
          <w:lang w:eastAsia="x-none"/>
        </w:rPr>
        <w:t>01</w:t>
      </w:r>
      <w:r w:rsidRPr="00B15D65">
        <w:rPr>
          <w:rFonts w:ascii="Times New Roman" w:hAnsi="Times New Roman" w:cs="Times New Roman"/>
          <w:sz w:val="24"/>
          <w:szCs w:val="24"/>
          <w:lang w:val="x-none" w:eastAsia="x-none"/>
        </w:rPr>
        <w:t xml:space="preserve"> p.m.</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numPr>
          <w:ilvl w:val="0"/>
          <w:numId w:val="1"/>
        </w:numPr>
        <w:rPr>
          <w:rFonts w:ascii="Times New Roman" w:hAnsi="Times New Roman" w:cs="Times New Roman"/>
          <w:sz w:val="24"/>
          <w:szCs w:val="24"/>
          <w:lang w:val="x-none" w:eastAsia="x-none"/>
        </w:rPr>
      </w:pPr>
      <w:r w:rsidRPr="00B15D65">
        <w:rPr>
          <w:rFonts w:ascii="Times New Roman" w:hAnsi="Times New Roman" w:cs="Times New Roman"/>
          <w:b/>
          <w:sz w:val="24"/>
          <w:szCs w:val="24"/>
          <w:u w:val="single"/>
          <w:lang w:val="x-none" w:eastAsia="x-none"/>
        </w:rPr>
        <w:t>Roll Call</w:t>
      </w:r>
    </w:p>
    <w:p w:rsidR="006539A1" w:rsidRPr="00B15D65" w:rsidRDefault="006539A1" w:rsidP="006539A1">
      <w:pPr>
        <w:rPr>
          <w:rFonts w:ascii="Times New Roman" w:hAnsi="Times New Roman" w:cs="Times New Roman"/>
          <w:sz w:val="24"/>
          <w:szCs w:val="24"/>
          <w:lang w:val="x-none" w:eastAsia="x-none"/>
        </w:rPr>
      </w:pP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Scott Wardle, Present</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Melodi Gochis, Present</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Tony Graf, Present</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Ed Hansen, Present</w:t>
      </w:r>
    </w:p>
    <w:p w:rsidR="006539A1" w:rsidRPr="00B15D65" w:rsidRDefault="006539A1" w:rsidP="006539A1">
      <w:pPr>
        <w:rPr>
          <w:rFonts w:ascii="Times New Roman" w:hAnsi="Times New Roman" w:cs="Times New Roman"/>
          <w:sz w:val="24"/>
          <w:szCs w:val="24"/>
          <w:lang w:eastAsia="x-none"/>
        </w:rPr>
      </w:pPr>
      <w:r w:rsidRPr="00B15D65">
        <w:rPr>
          <w:rFonts w:ascii="Times New Roman" w:hAnsi="Times New Roman" w:cs="Times New Roman"/>
          <w:sz w:val="24"/>
          <w:szCs w:val="24"/>
          <w:lang w:eastAsia="x-none"/>
        </w:rPr>
        <w:t>Justin Brady, Present</w:t>
      </w:r>
    </w:p>
    <w:p w:rsidR="006539A1" w:rsidRPr="00B15D65" w:rsidRDefault="006539A1" w:rsidP="006539A1">
      <w:pPr>
        <w:rPr>
          <w:rFonts w:ascii="Times New Roman" w:hAnsi="Times New Roman" w:cs="Times New Roman"/>
          <w:sz w:val="24"/>
        </w:rPr>
      </w:pPr>
    </w:p>
    <w:p w:rsidR="006539A1" w:rsidRPr="00B15D65" w:rsidRDefault="006539A1" w:rsidP="006539A1">
      <w:pPr>
        <w:numPr>
          <w:ilvl w:val="0"/>
          <w:numId w:val="1"/>
        </w:numPr>
        <w:rPr>
          <w:rFonts w:ascii="Times New Roman" w:hAnsi="Times New Roman" w:cs="Times New Roman"/>
          <w:b/>
          <w:sz w:val="24"/>
          <w:szCs w:val="24"/>
          <w:lang w:eastAsia="x-none"/>
        </w:rPr>
      </w:pPr>
      <w:r w:rsidRPr="00B15D65">
        <w:rPr>
          <w:rFonts w:ascii="Times New Roman" w:hAnsi="Times New Roman" w:cs="Times New Roman"/>
          <w:b/>
          <w:sz w:val="24"/>
          <w:szCs w:val="24"/>
          <w:u w:val="single"/>
          <w:lang w:eastAsia="x-none"/>
        </w:rPr>
        <w:t>Mayor’s Report</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lastRenderedPageBreak/>
        <w:t>The Mayor updated the Council on these items:</w:t>
      </w: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COVID-19:  The Utah state government changed levels from red to orange.  City staff put together a draft plan for Tooele City operations for all departments for the orange level.  The Mayor cautioned that the plan changes on a daily basis.  After a meeting yesterday with the Utah League of Cities and Towns, cities were asked to put together a plan of operation from orange to yellow so that we’ll be ready when the plan changes.  Employees have PPE equipment, and we have some items in stock.  We are making sure that we stay ahead of what the demand might be.  </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The Library has received a grant to extend their Wi-Fi access point.  Because of COVID there’s more of a need for residents to use the Wi-Fi.  It will still be restricted but will now be extended to the library parking lot and to the grounds.  This could allow someone to do homework, check out books, etc.  The summer reading program will happen this year, but will be done online.  </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Parks – playground equipment is still closed.  Parks employees will use a pressure washer to clean the equipment, but citizens are asked not use them yet.  Pickle ball courts are open and are being well used.  We are asking people to play single and not double at this time.  Most of the parks’ restrooms are open.  They will be disinfected twice a day.  People will be notified of that fact and will be asked to use them at their own risk.  Some park restrooms are not open yet, because some repairs need to be made due to vandalism.  Pavilion rentals will be open soon and will be pressure washed after each use.  People will be reminded that we are only allowing groups of up to 20 people.  Youth and adult groups are not allowed to use fields for over 20 people at this time.  </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With the COVID-19, graduation is difficult.  Each graduation has been put together with class officers and school administration.  The City has no control over graduation ceremonies.  The fire department has been asked to help with fireworks display for graduation and they are willing to help with that.  </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The City has been able to keep all full-time staff employed.  There have been no layoffs or furloughs.  We have allowed some employees to work from home and reassigned some duties to allow employees to keep working.  The City is starting to hire summer hires.  Some employees have helped with cleanup of parks until summer help have been hired.  </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1000 North, between 1</w:t>
      </w:r>
      <w:r w:rsidRPr="00B15D65">
        <w:rPr>
          <w:rFonts w:ascii="Times New Roman" w:hAnsi="Times New Roman" w:cs="Times New Roman"/>
          <w:sz w:val="24"/>
          <w:szCs w:val="24"/>
          <w:vertAlign w:val="superscript"/>
        </w:rPr>
        <w:t>st</w:t>
      </w:r>
      <w:r w:rsidRPr="00B15D65">
        <w:rPr>
          <w:rFonts w:ascii="Times New Roman" w:hAnsi="Times New Roman" w:cs="Times New Roman"/>
          <w:sz w:val="24"/>
          <w:szCs w:val="24"/>
        </w:rPr>
        <w:t xml:space="preserve"> East and Broadway, will be closed overnight.  A contractor hit a sewer line.  The City and the contractor is working hard to make sure that no homes in that area get backups.  It is a major line and won’t be repaired until sometime tomorrow.  </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Chairman Wardle asked who to contact if they want to use one of the sports fields.  The Mayor answered that they don’t need to call to schedule it at this time, but they do need to follow the guidelines which state that no team sport activities are allowed, and to stay under 20 people.  Chairman Wardle asked to be kept up to date about when public meetings can be opened again to the public.  The Mayor said she felt that this may be when we enter the yellow phase.  The Mayor added that if we believe we are ready, even before the State of Utah is ready, the City can make a request through the local health department.  The local health department will take the </w:t>
      </w:r>
      <w:r w:rsidRPr="00B15D65">
        <w:rPr>
          <w:rFonts w:ascii="Times New Roman" w:hAnsi="Times New Roman" w:cs="Times New Roman"/>
          <w:sz w:val="24"/>
          <w:szCs w:val="24"/>
        </w:rPr>
        <w:lastRenderedPageBreak/>
        <w:t xml:space="preserve">request to the State of Utah for approval.  The City can also request to go back to the red level, if we feel that people are not following the guidelines.  </w:t>
      </w:r>
    </w:p>
    <w:p w:rsidR="006539A1" w:rsidRPr="00B15D65" w:rsidRDefault="006539A1" w:rsidP="006539A1">
      <w:pPr>
        <w:rPr>
          <w:rFonts w:ascii="Times New Roman" w:hAnsi="Times New Roman" w:cs="Times New Roman"/>
          <w:sz w:val="24"/>
          <w:szCs w:val="24"/>
        </w:rPr>
      </w:pPr>
    </w:p>
    <w:p w:rsidR="006539A1" w:rsidRPr="00B15D65" w:rsidRDefault="006539A1" w:rsidP="006539A1">
      <w:pPr>
        <w:ind w:left="720"/>
        <w:contextualSpacing/>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p>
    <w:p w:rsidR="006539A1" w:rsidRPr="00B15D65" w:rsidRDefault="006539A1" w:rsidP="006539A1">
      <w:pPr>
        <w:numPr>
          <w:ilvl w:val="0"/>
          <w:numId w:val="1"/>
        </w:numPr>
        <w:contextualSpacing/>
        <w:rPr>
          <w:rFonts w:ascii="Times New Roman" w:hAnsi="Times New Roman" w:cs="Times New Roman"/>
          <w:b/>
          <w:sz w:val="24"/>
          <w:szCs w:val="24"/>
          <w:u w:val="single"/>
        </w:rPr>
      </w:pPr>
      <w:r w:rsidRPr="00B15D65">
        <w:rPr>
          <w:rFonts w:ascii="Times New Roman" w:hAnsi="Times New Roman" w:cs="Times New Roman"/>
          <w:b/>
          <w:sz w:val="24"/>
          <w:szCs w:val="24"/>
          <w:u w:val="single"/>
        </w:rPr>
        <w:t>City Council Members’ Reports</w:t>
      </w:r>
    </w:p>
    <w:p w:rsidR="006539A1" w:rsidRPr="00B15D65" w:rsidRDefault="006539A1" w:rsidP="006539A1">
      <w:pPr>
        <w:contextualSpacing/>
        <w:rPr>
          <w:rFonts w:ascii="Times New Roman" w:hAnsi="Times New Roman" w:cs="Times New Roman"/>
          <w:b/>
          <w:sz w:val="24"/>
          <w:szCs w:val="24"/>
          <w:u w:val="single"/>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Council Member Hansen:  nothing.</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Chairman Wardle:  on Monday, the City’s council chambers will undergo </w:t>
      </w:r>
      <w:proofErr w:type="gramStart"/>
      <w:r w:rsidRPr="00B15D65">
        <w:rPr>
          <w:rFonts w:ascii="Times New Roman" w:hAnsi="Times New Roman" w:cs="Times New Roman"/>
          <w:sz w:val="24"/>
          <w:szCs w:val="24"/>
        </w:rPr>
        <w:t>a re-do</w:t>
      </w:r>
      <w:proofErr w:type="gramEnd"/>
      <w:r w:rsidRPr="00B15D65">
        <w:rPr>
          <w:rFonts w:ascii="Times New Roman" w:hAnsi="Times New Roman" w:cs="Times New Roman"/>
          <w:sz w:val="24"/>
          <w:szCs w:val="24"/>
        </w:rPr>
        <w:t xml:space="preserve"> for new audio and visual equipment.  The Planning Commission will be the first meeting with the new equipment.</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A committee is being put together to discuss affordable housing.  They are hoping to bring some recommendations forward to the Council in the next two weeks.</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Council Member Gochis:  The Census Bureau will be dropping off packets to residents’ doors.  The program is called, “Update Leave.”  Tooele is currently having a friendly contest with Grantsville on who gets the most residents to respond to the census.  Tooele currently has over 66% response, and Grantsville has 64 %.  The Census is still hiring.  People should answer the Census by August 14</w:t>
      </w:r>
      <w:r w:rsidRPr="00B15D65">
        <w:rPr>
          <w:rFonts w:ascii="Times New Roman" w:hAnsi="Times New Roman" w:cs="Times New Roman"/>
          <w:sz w:val="24"/>
          <w:szCs w:val="24"/>
          <w:vertAlign w:val="superscript"/>
        </w:rPr>
        <w:t>th</w:t>
      </w:r>
      <w:r w:rsidRPr="00B15D65">
        <w:rPr>
          <w:rFonts w:ascii="Times New Roman" w:hAnsi="Times New Roman" w:cs="Times New Roman"/>
          <w:sz w:val="24"/>
          <w:szCs w:val="24"/>
        </w:rPr>
        <w:t>.</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Justin: nothing</w:t>
      </w:r>
    </w:p>
    <w:p w:rsidR="006539A1" w:rsidRPr="00B15D65" w:rsidRDefault="006539A1" w:rsidP="006539A1">
      <w:pPr>
        <w:rPr>
          <w:rFonts w:ascii="Times New Roman" w:hAnsi="Times New Roman" w:cs="Times New Roman"/>
          <w:sz w:val="24"/>
          <w:szCs w:val="24"/>
        </w:rPr>
      </w:pPr>
    </w:p>
    <w:p w:rsidR="006539A1" w:rsidRPr="00B15D65" w:rsidRDefault="006539A1" w:rsidP="006539A1">
      <w:pPr>
        <w:rPr>
          <w:rFonts w:ascii="Times New Roman" w:hAnsi="Times New Roman" w:cs="Times New Roman"/>
          <w:sz w:val="24"/>
          <w:szCs w:val="24"/>
        </w:rPr>
      </w:pPr>
      <w:r w:rsidRPr="00B15D65">
        <w:rPr>
          <w:rFonts w:ascii="Times New Roman" w:hAnsi="Times New Roman" w:cs="Times New Roman"/>
          <w:sz w:val="24"/>
          <w:szCs w:val="24"/>
        </w:rPr>
        <w:t xml:space="preserve">Tony:  the sign ordinance is still on hold to discuss potential changes.  During the COVID-19, the sign ordinance requirements have been suspended.   </w:t>
      </w:r>
    </w:p>
    <w:p w:rsidR="006539A1" w:rsidRPr="00B15D65" w:rsidRDefault="006539A1" w:rsidP="006539A1">
      <w:pPr>
        <w:rPr>
          <w:rFonts w:ascii="Times New Roman" w:hAnsi="Times New Roman" w:cs="Times New Roman"/>
          <w:sz w:val="24"/>
        </w:rPr>
      </w:pPr>
    </w:p>
    <w:p w:rsidR="006539A1" w:rsidRPr="00B15D65" w:rsidRDefault="006539A1" w:rsidP="006539A1">
      <w:pPr>
        <w:numPr>
          <w:ilvl w:val="0"/>
          <w:numId w:val="1"/>
        </w:numPr>
        <w:rPr>
          <w:rFonts w:ascii="Times New Roman" w:hAnsi="Times New Roman" w:cs="Times New Roman"/>
          <w:sz w:val="24"/>
        </w:rPr>
      </w:pPr>
      <w:r w:rsidRPr="00B15D65">
        <w:rPr>
          <w:rFonts w:ascii="Times New Roman" w:hAnsi="Times New Roman" w:cs="Times New Roman"/>
          <w:b/>
          <w:sz w:val="24"/>
          <w:u w:val="single"/>
        </w:rPr>
        <w:t>Discussion</w:t>
      </w:r>
      <w:r w:rsidRPr="00B15D65">
        <w:rPr>
          <w:rFonts w:ascii="Times New Roman" w:hAnsi="Times New Roman" w:cs="Times New Roman"/>
          <w:sz w:val="24"/>
        </w:rPr>
        <w:t>:</w:t>
      </w:r>
    </w:p>
    <w:p w:rsidR="006539A1" w:rsidRPr="00B15D65" w:rsidRDefault="006539A1" w:rsidP="006539A1">
      <w:pPr>
        <w:ind w:left="1080"/>
        <w:contextualSpacing/>
        <w:rPr>
          <w:rFonts w:ascii="Times New Roman" w:hAnsi="Times New Roman" w:cs="Times New Roman"/>
          <w:sz w:val="24"/>
          <w:szCs w:val="24"/>
        </w:rPr>
      </w:pPr>
    </w:p>
    <w:p w:rsidR="006539A1" w:rsidRPr="00B15D65" w:rsidRDefault="006539A1" w:rsidP="006539A1">
      <w:pPr>
        <w:numPr>
          <w:ilvl w:val="0"/>
          <w:numId w:val="2"/>
        </w:numPr>
        <w:rPr>
          <w:rFonts w:ascii="Times New Roman" w:hAnsi="Times New Roman" w:cs="Times New Roman"/>
          <w:sz w:val="24"/>
        </w:rPr>
      </w:pPr>
      <w:r w:rsidRPr="00B15D65">
        <w:rPr>
          <w:rFonts w:ascii="Times New Roman" w:hAnsi="Times New Roman" w:cs="Times New Roman"/>
          <w:sz w:val="24"/>
        </w:rPr>
        <w:t>Capital Facilities Plan</w:t>
      </w:r>
    </w:p>
    <w:p w:rsidR="006539A1" w:rsidRPr="00B15D65" w:rsidRDefault="006539A1" w:rsidP="006539A1">
      <w:pPr>
        <w:ind w:left="1440"/>
        <w:rPr>
          <w:rFonts w:ascii="Times New Roman" w:hAnsi="Times New Roman" w:cs="Times New Roman"/>
          <w:sz w:val="24"/>
        </w:rPr>
      </w:pPr>
      <w:r w:rsidRPr="00B15D65">
        <w:rPr>
          <w:rFonts w:ascii="Times New Roman" w:hAnsi="Times New Roman" w:cs="Times New Roman"/>
          <w:sz w:val="24"/>
        </w:rPr>
        <w:t xml:space="preserve">Presented by Fred Philpot, Lewis Young Robertson &amp; </w:t>
      </w:r>
      <w:proofErr w:type="spellStart"/>
      <w:r w:rsidRPr="00B15D65">
        <w:rPr>
          <w:rFonts w:ascii="Times New Roman" w:hAnsi="Times New Roman" w:cs="Times New Roman"/>
          <w:sz w:val="24"/>
        </w:rPr>
        <w:t>Burningham</w:t>
      </w:r>
      <w:proofErr w:type="spellEnd"/>
    </w:p>
    <w:p w:rsidR="006539A1" w:rsidRPr="00B15D65" w:rsidRDefault="006539A1" w:rsidP="006539A1">
      <w:pPr>
        <w:ind w:left="1440"/>
        <w:rPr>
          <w:rFonts w:ascii="Times New Roman" w:hAnsi="Times New Roman" w:cs="Times New Roman"/>
          <w:sz w:val="24"/>
        </w:rPr>
      </w:pPr>
    </w:p>
    <w:p w:rsidR="006539A1" w:rsidRPr="00B15D65" w:rsidRDefault="006539A1" w:rsidP="006539A1">
      <w:pPr>
        <w:jc w:val="both"/>
        <w:rPr>
          <w:rFonts w:ascii="Times New Roman" w:hAnsi="Times New Roman" w:cs="Times New Roman"/>
          <w:sz w:val="24"/>
        </w:rPr>
      </w:pPr>
      <w:r w:rsidRPr="00B15D65">
        <w:rPr>
          <w:rFonts w:ascii="Times New Roman" w:hAnsi="Times New Roman" w:cs="Times New Roman"/>
          <w:sz w:val="24"/>
        </w:rPr>
        <w:t xml:space="preserve">Mr. Philpot explained that entities need to have an impact fee facilities plan and analysis before they can impose impact fees.  He explained the impact fee process and the status of the City’s parks and recreation, police, and fire impact fees.  He summarized the change proposed for 2021 for single family, multi-family and commercial.   Mr. Philpot then explained the steps that should happen if the City chooses to implement the proposed changes.  </w:t>
      </w:r>
    </w:p>
    <w:p w:rsidR="006539A1" w:rsidRPr="00B15D65" w:rsidRDefault="006539A1" w:rsidP="006539A1">
      <w:pPr>
        <w:ind w:left="1440"/>
        <w:rPr>
          <w:rFonts w:ascii="Times New Roman" w:hAnsi="Times New Roman" w:cs="Times New Roman"/>
          <w:sz w:val="24"/>
        </w:rPr>
      </w:pPr>
    </w:p>
    <w:p w:rsidR="006539A1" w:rsidRPr="00B15D65" w:rsidRDefault="006539A1" w:rsidP="006539A1">
      <w:pPr>
        <w:numPr>
          <w:ilvl w:val="0"/>
          <w:numId w:val="2"/>
        </w:numPr>
        <w:rPr>
          <w:rFonts w:ascii="Times New Roman" w:hAnsi="Times New Roman" w:cs="Times New Roman"/>
          <w:sz w:val="24"/>
        </w:rPr>
      </w:pPr>
      <w:bookmarkStart w:id="0" w:name="_Hlk26515239"/>
      <w:r w:rsidRPr="00B15D65">
        <w:rPr>
          <w:rFonts w:ascii="Times New Roman" w:hAnsi="Times New Roman" w:cs="Times New Roman"/>
          <w:sz w:val="24"/>
        </w:rPr>
        <w:t>City Council’s Policy Regarding Multi-Family Rezones</w:t>
      </w:r>
    </w:p>
    <w:p w:rsidR="006539A1" w:rsidRPr="00B15D65" w:rsidRDefault="006539A1" w:rsidP="006539A1">
      <w:pPr>
        <w:ind w:left="1440"/>
        <w:rPr>
          <w:rFonts w:ascii="Times New Roman" w:hAnsi="Times New Roman" w:cs="Times New Roman"/>
          <w:sz w:val="24"/>
        </w:rPr>
      </w:pPr>
      <w:r w:rsidRPr="00B15D65">
        <w:rPr>
          <w:rFonts w:ascii="Times New Roman" w:hAnsi="Times New Roman" w:cs="Times New Roman"/>
          <w:sz w:val="24"/>
        </w:rPr>
        <w:t>Presented by Chairman Scott Wardle</w:t>
      </w:r>
    </w:p>
    <w:p w:rsidR="006539A1" w:rsidRPr="00B15D65" w:rsidRDefault="006539A1" w:rsidP="006539A1">
      <w:pPr>
        <w:ind w:left="1440"/>
        <w:rPr>
          <w:rFonts w:ascii="Times New Roman" w:hAnsi="Times New Roman" w:cs="Times New Roman"/>
          <w:sz w:val="24"/>
        </w:rPr>
      </w:pP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t>Chairman Wardle explained that the Council’s policy regarding multi-family rezones will expire on May 15</w:t>
      </w:r>
      <w:r w:rsidRPr="00B15D65">
        <w:rPr>
          <w:rFonts w:ascii="Times New Roman" w:hAnsi="Times New Roman" w:cs="Times New Roman"/>
          <w:sz w:val="24"/>
          <w:szCs w:val="24"/>
          <w:vertAlign w:val="superscript"/>
        </w:rPr>
        <w:t>th</w:t>
      </w:r>
      <w:r w:rsidRPr="00B15D65">
        <w:rPr>
          <w:rFonts w:ascii="Times New Roman" w:hAnsi="Times New Roman" w:cs="Times New Roman"/>
          <w:sz w:val="24"/>
          <w:szCs w:val="24"/>
        </w:rPr>
        <w:t>.  The City is still waiting for the facilities plans and the projected plans.  There has been a recommendation that the policy be extended through August 6</w:t>
      </w:r>
      <w:r w:rsidRPr="00B15D65">
        <w:rPr>
          <w:rFonts w:ascii="Times New Roman" w:hAnsi="Times New Roman" w:cs="Times New Roman"/>
          <w:sz w:val="24"/>
          <w:szCs w:val="24"/>
          <w:vertAlign w:val="superscript"/>
        </w:rPr>
        <w:t>th</w:t>
      </w:r>
      <w:r w:rsidRPr="00B15D65">
        <w:rPr>
          <w:rFonts w:ascii="Times New Roman" w:hAnsi="Times New Roman" w:cs="Times New Roman"/>
          <w:sz w:val="24"/>
          <w:szCs w:val="24"/>
        </w:rPr>
        <w:t xml:space="preserve"> to make sure the study is </w:t>
      </w:r>
      <w:r w:rsidRPr="00B15D65">
        <w:rPr>
          <w:rFonts w:ascii="Times New Roman" w:hAnsi="Times New Roman" w:cs="Times New Roman"/>
          <w:sz w:val="24"/>
          <w:szCs w:val="24"/>
        </w:rPr>
        <w:lastRenderedPageBreak/>
        <w:t xml:space="preserve">received.  The policy requires a signature by the Chair.  All were in favor to extend the policy and to discuss it at a future meeting.  </w:t>
      </w:r>
    </w:p>
    <w:p w:rsidR="006539A1" w:rsidRPr="00B15D65" w:rsidRDefault="006539A1" w:rsidP="006539A1">
      <w:pPr>
        <w:rPr>
          <w:rFonts w:ascii="Times New Roman" w:hAnsi="Times New Roman" w:cs="Times New Roman"/>
          <w:sz w:val="24"/>
        </w:rPr>
      </w:pPr>
    </w:p>
    <w:p w:rsidR="006539A1" w:rsidRPr="00B15D65" w:rsidRDefault="006539A1" w:rsidP="006539A1">
      <w:pPr>
        <w:numPr>
          <w:ilvl w:val="0"/>
          <w:numId w:val="2"/>
        </w:numPr>
        <w:rPr>
          <w:rFonts w:ascii="Times New Roman" w:hAnsi="Times New Roman" w:cs="Times New Roman"/>
          <w:sz w:val="24"/>
        </w:rPr>
      </w:pPr>
      <w:r w:rsidRPr="00B15D65">
        <w:rPr>
          <w:rFonts w:ascii="Times New Roman" w:hAnsi="Times New Roman" w:cs="Times New Roman"/>
          <w:sz w:val="24"/>
        </w:rPr>
        <w:t>PUE Vacation Request</w:t>
      </w:r>
    </w:p>
    <w:p w:rsidR="006539A1" w:rsidRPr="00B15D65" w:rsidRDefault="006539A1" w:rsidP="006539A1">
      <w:pPr>
        <w:ind w:left="1440"/>
        <w:rPr>
          <w:rFonts w:ascii="Times New Roman" w:hAnsi="Times New Roman" w:cs="Times New Roman"/>
          <w:sz w:val="24"/>
        </w:rPr>
      </w:pPr>
      <w:r w:rsidRPr="00B15D65">
        <w:rPr>
          <w:rFonts w:ascii="Times New Roman" w:hAnsi="Times New Roman" w:cs="Times New Roman"/>
          <w:sz w:val="24"/>
        </w:rPr>
        <w:t>Presented by Jim Bolser</w:t>
      </w: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t xml:space="preserve">Mr. Bolser stated that when subdivisions are approved there are easements for the placement of utilities, such as natural gas, water and sewer lines, etc.  There is a property owner who has a desire to build a garage in their back yard.  The property owner has received a Conditional Use Permit from the Planning Commission and would like to place the garage near their back yard on the south and rear property lines.  They have received letters from all the utility companies affected indicating they would be willing to vacate their easements.  Mr. Bolser asked the Council if they would be willing to vacate the easements.  If so, an action item would be brought to the Council at a later date.  </w:t>
      </w:r>
    </w:p>
    <w:p w:rsidR="006539A1" w:rsidRPr="00B15D65" w:rsidRDefault="006539A1" w:rsidP="006539A1">
      <w:pPr>
        <w:ind w:left="720"/>
        <w:contextualSpacing/>
        <w:rPr>
          <w:rFonts w:ascii="Times New Roman" w:hAnsi="Times New Roman" w:cs="Times New Roman"/>
          <w:sz w:val="24"/>
          <w:szCs w:val="24"/>
        </w:rPr>
      </w:pP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t>The Council agreed to have this brought back before them as an action item as either an ordinance or resolution.</w:t>
      </w:r>
    </w:p>
    <w:p w:rsidR="006539A1" w:rsidRPr="00B15D65" w:rsidRDefault="006539A1" w:rsidP="006539A1">
      <w:pPr>
        <w:ind w:left="1440"/>
        <w:rPr>
          <w:rFonts w:ascii="Times New Roman" w:hAnsi="Times New Roman" w:cs="Times New Roman"/>
          <w:sz w:val="24"/>
          <w:szCs w:val="24"/>
        </w:rPr>
      </w:pPr>
    </w:p>
    <w:p w:rsidR="006539A1" w:rsidRPr="00B15D65" w:rsidRDefault="006539A1" w:rsidP="006539A1">
      <w:pPr>
        <w:numPr>
          <w:ilvl w:val="0"/>
          <w:numId w:val="2"/>
        </w:numPr>
        <w:rPr>
          <w:rFonts w:ascii="Times New Roman" w:hAnsi="Times New Roman" w:cs="Times New Roman"/>
          <w:sz w:val="24"/>
        </w:rPr>
      </w:pPr>
      <w:r w:rsidRPr="00B15D65">
        <w:rPr>
          <w:rFonts w:ascii="Times New Roman" w:hAnsi="Times New Roman" w:cs="Times New Roman"/>
          <w:sz w:val="24"/>
        </w:rPr>
        <w:t>Zoning Map Amendment Request</w:t>
      </w:r>
    </w:p>
    <w:p w:rsidR="006539A1" w:rsidRPr="00B15D65" w:rsidRDefault="006539A1" w:rsidP="006539A1">
      <w:pPr>
        <w:ind w:left="1440"/>
        <w:rPr>
          <w:rFonts w:ascii="Times New Roman" w:hAnsi="Times New Roman" w:cs="Times New Roman"/>
          <w:sz w:val="24"/>
        </w:rPr>
      </w:pPr>
      <w:r w:rsidRPr="00B15D65">
        <w:rPr>
          <w:rFonts w:ascii="Times New Roman" w:hAnsi="Times New Roman" w:cs="Times New Roman"/>
          <w:sz w:val="24"/>
        </w:rPr>
        <w:t>Presented by Jim Bolser</w:t>
      </w:r>
    </w:p>
    <w:p w:rsidR="006539A1" w:rsidRPr="00B15D65" w:rsidRDefault="006539A1" w:rsidP="006539A1">
      <w:pPr>
        <w:rPr>
          <w:rFonts w:ascii="Times New Roman" w:hAnsi="Times New Roman" w:cs="Times New Roman"/>
          <w:sz w:val="24"/>
        </w:rPr>
      </w:pP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t xml:space="preserve">Mr. Bolser stated that he spoke with a property owner, near the Tooele Technical College and 1200 West, who would like to bring an impound towing yard to their property.  The towing company currently works with our existing police services to provide rotational towing services.  The towing yard would be a place for those vehicles.  Their current facility is in Salt Lake County.  They need a yard here in Tooele in order to stay in that rotation according to the state.  Their current zoning is Light Industrial (LI) which would not permit that use of land in that zone.  The Industrial Zone (I) would permit that usage.  The property owners have spoken with neighboring properties and they are in favor of rezoning the property to </w:t>
      </w:r>
      <w:proofErr w:type="gramStart"/>
      <w:r w:rsidRPr="00B15D65">
        <w:rPr>
          <w:rFonts w:ascii="Times New Roman" w:hAnsi="Times New Roman" w:cs="Times New Roman"/>
          <w:sz w:val="24"/>
          <w:szCs w:val="24"/>
        </w:rPr>
        <w:t>I</w:t>
      </w:r>
      <w:proofErr w:type="gramEnd"/>
      <w:r w:rsidRPr="00B15D65">
        <w:rPr>
          <w:rFonts w:ascii="Times New Roman" w:hAnsi="Times New Roman" w:cs="Times New Roman"/>
          <w:sz w:val="24"/>
          <w:szCs w:val="24"/>
        </w:rPr>
        <w:t xml:space="preserve">, Industrial Zone, and would be interested in including their properties as well.  The property owners are asking if this is something that the Council would consider with a formal rezone request.  Mr. Bolser explained the difference of the LI and I zoning.   </w:t>
      </w:r>
    </w:p>
    <w:p w:rsidR="006539A1" w:rsidRPr="00B15D65" w:rsidRDefault="006539A1" w:rsidP="006539A1">
      <w:pPr>
        <w:ind w:left="720"/>
        <w:contextualSpacing/>
        <w:rPr>
          <w:rFonts w:ascii="Times New Roman" w:hAnsi="Times New Roman" w:cs="Times New Roman"/>
          <w:sz w:val="24"/>
          <w:szCs w:val="24"/>
        </w:rPr>
      </w:pP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t xml:space="preserve">Chairman Wardle expressed some concern that this may open this area up to noise, and heavy industrial use.  Screening from the road would be important.  He added that he wasn’t sure about including all of the property, but didn’t mind this particular portion of the property.  Mr. Bolser said that with the tracks right behind them, it may amenable to industrial.  Mr. Bolser said that it was possible to a text amendment to the zoning, rather than a rezone, but then the provision would apply to all areas with the same zoning.  </w:t>
      </w:r>
    </w:p>
    <w:p w:rsidR="006539A1" w:rsidRPr="00B15D65" w:rsidRDefault="006539A1" w:rsidP="006539A1">
      <w:pPr>
        <w:ind w:left="720"/>
        <w:contextualSpacing/>
        <w:rPr>
          <w:rFonts w:ascii="Times New Roman" w:hAnsi="Times New Roman" w:cs="Times New Roman"/>
          <w:sz w:val="24"/>
          <w:szCs w:val="24"/>
        </w:rPr>
      </w:pP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t xml:space="preserve">Mayor Winn said that the real estate agent that represents the RDA property in that area is, zoned as Research and Development, is finally receiving some requests on purchasing this property.  The requests though would like to rezone it because they aren’t looking at research and development property.  She said that she would like to discuss this with the RDA Chair and Vice-Chair in their meeting on Friday.  </w:t>
      </w:r>
    </w:p>
    <w:p w:rsidR="006539A1" w:rsidRPr="00B15D65" w:rsidRDefault="006539A1" w:rsidP="006539A1">
      <w:pPr>
        <w:ind w:left="720"/>
        <w:contextualSpacing/>
        <w:rPr>
          <w:rFonts w:ascii="Times New Roman" w:hAnsi="Times New Roman" w:cs="Times New Roman"/>
          <w:sz w:val="24"/>
          <w:szCs w:val="24"/>
        </w:rPr>
      </w:pPr>
    </w:p>
    <w:p w:rsidR="006539A1" w:rsidRPr="00B15D65" w:rsidRDefault="006539A1" w:rsidP="006539A1">
      <w:pPr>
        <w:contextualSpacing/>
        <w:rPr>
          <w:rFonts w:ascii="Times New Roman" w:hAnsi="Times New Roman" w:cs="Times New Roman"/>
          <w:sz w:val="24"/>
          <w:szCs w:val="24"/>
        </w:rPr>
      </w:pPr>
      <w:r w:rsidRPr="00B15D65">
        <w:rPr>
          <w:rFonts w:ascii="Times New Roman" w:hAnsi="Times New Roman" w:cs="Times New Roman"/>
          <w:sz w:val="24"/>
          <w:szCs w:val="24"/>
        </w:rPr>
        <w:lastRenderedPageBreak/>
        <w:t xml:space="preserve">The Council agreed to have additional discussion on this item. </w:t>
      </w:r>
    </w:p>
    <w:p w:rsidR="006539A1" w:rsidRPr="00B15D65" w:rsidRDefault="006539A1" w:rsidP="006539A1">
      <w:pPr>
        <w:rPr>
          <w:rFonts w:ascii="Times New Roman" w:hAnsi="Times New Roman" w:cs="Times New Roman"/>
          <w:sz w:val="24"/>
        </w:rPr>
      </w:pPr>
    </w:p>
    <w:bookmarkEnd w:id="0"/>
    <w:p w:rsidR="006539A1" w:rsidRPr="00B15D65" w:rsidRDefault="006539A1" w:rsidP="006539A1">
      <w:pPr>
        <w:numPr>
          <w:ilvl w:val="0"/>
          <w:numId w:val="1"/>
        </w:numPr>
        <w:rPr>
          <w:rFonts w:ascii="Times New Roman" w:hAnsi="Times New Roman" w:cs="Times New Roman"/>
          <w:sz w:val="24"/>
          <w:szCs w:val="24"/>
          <w:lang w:eastAsia="x-none"/>
        </w:rPr>
      </w:pPr>
      <w:r w:rsidRPr="00B15D65">
        <w:rPr>
          <w:rFonts w:ascii="Times New Roman" w:hAnsi="Times New Roman" w:cs="Times New Roman"/>
          <w:b/>
          <w:sz w:val="24"/>
          <w:szCs w:val="24"/>
          <w:u w:val="single"/>
          <w:lang w:eastAsia="x-none"/>
        </w:rPr>
        <w:t>Adjourn</w:t>
      </w:r>
    </w:p>
    <w:p w:rsidR="006539A1" w:rsidRPr="00B15D65" w:rsidRDefault="006539A1" w:rsidP="006539A1">
      <w:pPr>
        <w:ind w:left="1080"/>
        <w:rPr>
          <w:rFonts w:ascii="Times New Roman" w:hAnsi="Times New Roman" w:cs="Times New Roman"/>
          <w:sz w:val="24"/>
          <w:szCs w:val="24"/>
          <w:lang w:eastAsia="x-none"/>
        </w:rPr>
      </w:pPr>
    </w:p>
    <w:p w:rsidR="006539A1" w:rsidRPr="00B15D65" w:rsidRDefault="006539A1" w:rsidP="006539A1">
      <w:pPr>
        <w:spacing w:after="160" w:line="259" w:lineRule="auto"/>
        <w:contextualSpacing/>
        <w:rPr>
          <w:rFonts w:ascii="Times New Roman" w:hAnsi="Times New Roman" w:cs="Times New Roman"/>
          <w:sz w:val="24"/>
        </w:rPr>
      </w:pPr>
      <w:r w:rsidRPr="00B15D65">
        <w:rPr>
          <w:rFonts w:ascii="Times New Roman" w:hAnsi="Times New Roman" w:cs="Times New Roman"/>
          <w:b/>
          <w:sz w:val="24"/>
        </w:rPr>
        <w:t xml:space="preserve">Council Member Gochis motioned to adjourn the meeting. </w:t>
      </w:r>
      <w:r w:rsidRPr="00B15D65">
        <w:rPr>
          <w:rFonts w:ascii="Times New Roman" w:hAnsi="Times New Roman" w:cs="Times New Roman"/>
          <w:sz w:val="24"/>
        </w:rPr>
        <w:t xml:space="preserve">Council Member Brady seconded the motion.  The vote was as follows: Council Member Hansen, “Aye,” Council Member Brady, “Aye,” Council Member Graf, “Aye,” Council Member Gochis, “Aye,” Chairman Wardle, “Aye.”  </w:t>
      </w:r>
    </w:p>
    <w:p w:rsidR="006539A1" w:rsidRPr="00B15D65" w:rsidRDefault="006539A1" w:rsidP="006539A1">
      <w:pPr>
        <w:rPr>
          <w:rFonts w:ascii="Consolas" w:hAnsi="Consolas" w:cs="Times New Roman"/>
          <w:b/>
          <w:sz w:val="21"/>
          <w:szCs w:val="21"/>
          <w:lang w:val="x-none" w:eastAsia="x-none"/>
        </w:rPr>
      </w:pPr>
      <w:r w:rsidRPr="00B15D65">
        <w:rPr>
          <w:rFonts w:ascii="Times New Roman" w:hAnsi="Times New Roman" w:cs="Times New Roman"/>
          <w:b/>
          <w:sz w:val="24"/>
          <w:szCs w:val="24"/>
          <w:lang w:eastAsia="x-none"/>
        </w:rPr>
        <w:t>The meeting adjourned at 6:57 p.m.</w:t>
      </w:r>
      <w:r w:rsidRPr="00B15D65">
        <w:rPr>
          <w:rFonts w:ascii="Consolas" w:hAnsi="Consolas" w:cs="Times New Roman"/>
          <w:b/>
          <w:sz w:val="21"/>
          <w:szCs w:val="21"/>
          <w:lang w:val="x-none" w:eastAsia="x-none"/>
        </w:rPr>
        <w:t xml:space="preserve"> </w:t>
      </w:r>
    </w:p>
    <w:p w:rsidR="006539A1" w:rsidRPr="00B15D65" w:rsidRDefault="006539A1" w:rsidP="006539A1">
      <w:pPr>
        <w:rPr>
          <w:rFonts w:ascii="Consolas" w:hAnsi="Consolas" w:cs="Times New Roman"/>
          <w:i/>
          <w:sz w:val="21"/>
          <w:szCs w:val="21"/>
          <w:lang w:val="x-none" w:eastAsia="x-none"/>
        </w:rPr>
      </w:pPr>
      <w:r w:rsidRPr="00B15D65">
        <w:rPr>
          <w:rFonts w:ascii="Consolas" w:hAnsi="Consolas" w:cs="Times New Roman"/>
          <w:b/>
          <w:sz w:val="21"/>
          <w:szCs w:val="21"/>
          <w:lang w:val="x-none" w:eastAsia="x-none"/>
        </w:rPr>
        <w:t xml:space="preserve"> </w:t>
      </w:r>
    </w:p>
    <w:p w:rsidR="006539A1" w:rsidRPr="00B15D65" w:rsidRDefault="006539A1" w:rsidP="006539A1">
      <w:pPr>
        <w:rPr>
          <w:rFonts w:ascii="Times New Roman" w:hAnsi="Times New Roman" w:cs="Times New Roman"/>
          <w:i/>
          <w:sz w:val="24"/>
        </w:rPr>
      </w:pPr>
      <w:r w:rsidRPr="00B15D65">
        <w:rPr>
          <w:rFonts w:ascii="Times New Roman" w:hAnsi="Times New Roman" w:cs="Times New Roman"/>
          <w:i/>
          <w:sz w:val="24"/>
        </w:rPr>
        <w:t>The content of the minutes is not intended, nor are they submitted, as a verbatim transcription of the meeting.  These minutes are a brief overview of what occurred at the meeting.</w:t>
      </w:r>
    </w:p>
    <w:p w:rsidR="006539A1" w:rsidRPr="00B15D65" w:rsidRDefault="006539A1" w:rsidP="006539A1">
      <w:pPr>
        <w:rPr>
          <w:rFonts w:ascii="Times New Roman" w:hAnsi="Times New Roman" w:cs="Times New Roman"/>
          <w:sz w:val="24"/>
        </w:rPr>
      </w:pPr>
    </w:p>
    <w:p w:rsidR="006539A1" w:rsidRPr="00B15D65" w:rsidRDefault="006539A1" w:rsidP="006539A1">
      <w:pPr>
        <w:rPr>
          <w:rFonts w:ascii="Times New Roman" w:hAnsi="Times New Roman" w:cs="Times New Roman"/>
          <w:sz w:val="24"/>
        </w:rPr>
      </w:pPr>
      <w:r w:rsidRPr="00B15D65">
        <w:rPr>
          <w:rFonts w:ascii="Times New Roman" w:hAnsi="Times New Roman" w:cs="Times New Roman"/>
          <w:noProof/>
          <w:sz w:val="24"/>
        </w:rPr>
        <mc:AlternateContent>
          <mc:Choice Requires="wps">
            <w:drawing>
              <wp:anchor distT="0" distB="0" distL="114300" distR="114300" simplePos="0" relativeHeight="251658240" behindDoc="0" locked="0" layoutInCell="1" allowOverlap="1">
                <wp:simplePos x="0" y="0"/>
                <wp:positionH relativeFrom="column">
                  <wp:posOffset>933450</wp:posOffset>
                </wp:positionH>
                <wp:positionV relativeFrom="paragraph">
                  <wp:posOffset>179070</wp:posOffset>
                </wp:positionV>
                <wp:extent cx="752475" cy="0"/>
                <wp:effectExtent l="9525" t="7620" r="952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4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BA6B08" id="_x0000_t32" coordsize="21600,21600" o:spt="32" o:oned="t" path="m,l21600,21600e" filled="f">
                <v:path arrowok="t" fillok="f" o:connecttype="none"/>
                <o:lock v:ext="edit" shapetype="t"/>
              </v:shapetype>
              <v:shape id="Straight Arrow Connector 1" o:spid="_x0000_s1026" type="#_x0000_t32" style="position:absolute;margin-left:73.5pt;margin-top:14.1pt;width:59.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"/>
            </w:pict>
          </mc:Fallback>
        </mc:AlternateContent>
      </w:r>
      <w:r w:rsidRPr="00B15D65">
        <w:rPr>
          <w:rFonts w:ascii="Times New Roman" w:hAnsi="Times New Roman" w:cs="Times New Roman"/>
          <w:sz w:val="24"/>
        </w:rPr>
        <w:t>Approved this                        day of May, 2020</w:t>
      </w:r>
    </w:p>
    <w:p w:rsidR="006539A1" w:rsidRPr="00B15D65" w:rsidRDefault="006539A1" w:rsidP="006539A1">
      <w:pPr>
        <w:rPr>
          <w:rFonts w:ascii="Times New Roman" w:hAnsi="Times New Roman" w:cs="Times New Roman"/>
          <w:sz w:val="24"/>
        </w:rPr>
      </w:pPr>
    </w:p>
    <w:p w:rsidR="006539A1" w:rsidRPr="00B15D65" w:rsidRDefault="006539A1" w:rsidP="006539A1">
      <w:pPr>
        <w:rPr>
          <w:rFonts w:ascii="Times New Roman" w:hAnsi="Times New Roman" w:cs="Times New Roman"/>
          <w:sz w:val="24"/>
        </w:rPr>
      </w:pPr>
    </w:p>
    <w:p w:rsidR="006539A1" w:rsidRPr="00B15D65" w:rsidRDefault="006539A1" w:rsidP="006539A1">
      <w:pPr>
        <w:rPr>
          <w:rFonts w:ascii="Times New Roman" w:hAnsi="Times New Roman" w:cs="Times New Roman"/>
          <w:sz w:val="24"/>
        </w:rPr>
      </w:pPr>
    </w:p>
    <w:p w:rsidR="006539A1" w:rsidRPr="00B15D65" w:rsidRDefault="006539A1" w:rsidP="006539A1">
      <w:pPr>
        <w:rPr>
          <w:rFonts w:ascii="Times New Roman" w:hAnsi="Times New Roman" w:cs="Times New Roman"/>
          <w:sz w:val="24"/>
        </w:rPr>
      </w:pPr>
      <w:r w:rsidRPr="00B15D65">
        <w:rPr>
          <w:rFonts w:ascii="Times New Roman" w:hAnsi="Times New Roman" w:cs="Times New Roman"/>
          <w:sz w:val="24"/>
        </w:rPr>
        <w:t xml:space="preserve">___________________________________________________ </w:t>
      </w:r>
    </w:p>
    <w:p w:rsidR="006539A1" w:rsidRPr="00B15D65" w:rsidRDefault="006539A1" w:rsidP="006539A1">
      <w:pPr>
        <w:rPr>
          <w:rFonts w:ascii="Times New Roman" w:hAnsi="Times New Roman" w:cs="Times New Roman"/>
          <w:sz w:val="24"/>
        </w:rPr>
      </w:pPr>
      <w:r w:rsidRPr="00B15D65">
        <w:rPr>
          <w:rFonts w:ascii="Times New Roman" w:hAnsi="Times New Roman" w:cs="Times New Roman"/>
          <w:sz w:val="24"/>
        </w:rPr>
        <w:t>Tony Graf, Tooele City Council Vice-Chair</w:t>
      </w:r>
    </w:p>
    <w:p w:rsidR="006539A1" w:rsidRPr="00115F59" w:rsidRDefault="006539A1" w:rsidP="006539A1"/>
    <w:p w:rsidR="00416FBE" w:rsidRDefault="00416FBE">
      <w:bookmarkStart w:id="1" w:name="_GoBack"/>
      <w:bookmarkEnd w:id="1"/>
    </w:p>
    <w:sectPr w:rsidR="00416FBE" w:rsidSect="00204177">
      <w:headerReference w:type="default" r:id="rId5"/>
      <w:footerReference w:type="default" r:id="rId6"/>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6539A1">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FE5C4E" w:rsidRDefault="006539A1">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rsidR="00FE5C4E" w:rsidRDefault="006539A1">
    <w:pPr>
      <w:pStyle w:val="Footer"/>
      <w:jc w:val="center"/>
      <w:rPr>
        <w:rFonts w:ascii="Times New Roman" w:hAnsi="Times New Roman" w:cs="Times New Roman"/>
      </w:rPr>
    </w:pPr>
    <w:proofErr w:type="spellStart"/>
    <w:r>
      <w:rPr>
        <w:sz w:val="18"/>
        <w:szCs w:val="18"/>
      </w:rPr>
      <w:t>Ph</w:t>
    </w:r>
    <w:proofErr w:type="spellEnd"/>
    <w:r>
      <w:rPr>
        <w:sz w:val="18"/>
        <w:szCs w:val="18"/>
      </w:rPr>
      <w:t xml:space="preserve">: 435-843-2110 </w:t>
    </w:r>
    <w:r>
      <w:rPr>
        <w:color w:val="595959"/>
        <w:sz w:val="18"/>
        <w:szCs w:val="18"/>
      </w:rPr>
      <w:t>|</w:t>
    </w:r>
    <w:r>
      <w:rPr>
        <w:sz w:val="18"/>
        <w:szCs w:val="18"/>
      </w:rPr>
      <w:t xml:space="preserve"> Fax: 435-843-2119 </w:t>
    </w:r>
    <w:r>
      <w:rPr>
        <w:color w:val="595959"/>
        <w:sz w:val="18"/>
        <w:szCs w:val="18"/>
      </w:rPr>
      <w:t>|</w:t>
    </w:r>
    <w:r>
      <w:rPr>
        <w:sz w:val="18"/>
        <w:szCs w:val="18"/>
      </w:rPr>
      <w:t xml:space="preserve"> </w:t>
    </w:r>
    <w:hyperlink r:id="rId1" w:history="1">
      <w:r w:rsidRPr="004B6B0C">
        <w:rPr>
          <w:rStyle w:val="Hyperlink"/>
          <w:color w:val="000000"/>
          <w:sz w:val="18"/>
          <w:szCs w:val="18"/>
        </w:rPr>
        <w:t>www.tooelecity.org</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6539A1">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3175"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4074C1" w:rsidRDefault="006539A1" w:rsidP="00B80B10">
                          <w:pPr>
                            <w:jc w:val="right"/>
                            <w:rPr>
                              <w:b/>
                              <w:sz w:val="28"/>
                            </w:rPr>
                          </w:pPr>
                          <w:r>
                            <w:rPr>
                              <w:b/>
                              <w:sz w:val="28"/>
                            </w:rPr>
                            <w:t>Recorder’s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YY6tQ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BchYY6tQIAALkF&#10;AAAOAAAAAAAAAAAAAAAAAC4CAABkcnMvZTJvRG9jLnhtbFBLAQItABQABgAIAAAAIQBQhuEe3gAA&#10;AAoBAAAPAAAAAAAAAAAAAAAAAA8FAABkcnMvZG93bnJldi54bWxQSwUGAAAAAAQABADzAAAAGgYA&#10;AAAA&#10;" filled="f" stroked="f">
              <v:textbox>
                <w:txbxContent>
                  <w:p w:rsidR="00FE5C4E" w:rsidRPr="004074C1" w:rsidRDefault="006539A1" w:rsidP="00B80B10">
                    <w:pPr>
                      <w:jc w:val="right"/>
                      <w:rPr>
                        <w:b/>
                        <w:sz w:val="28"/>
                      </w:rPr>
                    </w:pPr>
                    <w:r>
                      <w:rPr>
                        <w:b/>
                        <w:sz w:val="28"/>
                      </w:rPr>
                      <w:t>Recorder’s Office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B413C4" w:rsidRDefault="006539A1"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" filled="f" stroked="f">
              <v:textbox>
                <w:txbxContent>
                  <w:p w:rsidR="00FE5C4E" w:rsidRPr="00B413C4" w:rsidRDefault="006539A1" w:rsidP="00B413C4"/>
                </w:txbxContent>
              </v:textbox>
            </v:shape>
          </w:pict>
        </mc:Fallback>
      </mc:AlternateContent>
    </w:r>
    <w:r w:rsidRPr="00DB3604">
      <w:rPr>
        <w:rFonts w:ascii="Times New Roman" w:hAnsi="Times New Roman" w:cs="Times New Roman"/>
        <w:noProof/>
      </w:rPr>
      <w:drawing>
        <wp:inline distT="0" distB="0" distL="0" distR="0">
          <wp:extent cx="6934200" cy="695325"/>
          <wp:effectExtent l="0" t="0" r="0" b="9525"/>
          <wp:docPr id="2" name="Picture 2"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4200" cy="6953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E03732"/>
    <w:multiLevelType w:val="hybridMultilevel"/>
    <w:tmpl w:val="004CD210"/>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8EE3AE4"/>
    <w:multiLevelType w:val="hybridMultilevel"/>
    <w:tmpl w:val="45286824"/>
    <w:lvl w:ilvl="0" w:tplc="04E8B91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1"/>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9A1"/>
    <w:rsid w:val="00416FBE"/>
    <w:rsid w:val="00653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26"/>
      </o:rules>
    </o:shapelayout>
  </w:shapeDefaults>
  <w:decimalSymbol w:val="."/>
  <w:listSeparator w:val=","/>
  <w15:chartTrackingRefBased/>
  <w15:docId w15:val="{88FD5DA9-8E09-410A-9341-5DAD61571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9A1"/>
    <w:pPr>
      <w:spacing w:after="0" w:line="240"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539A1"/>
    <w:pPr>
      <w:tabs>
        <w:tab w:val="center" w:pos="4680"/>
        <w:tab w:val="right" w:pos="9360"/>
      </w:tabs>
    </w:pPr>
  </w:style>
  <w:style w:type="character" w:customStyle="1" w:styleId="HeaderChar">
    <w:name w:val="Header Char"/>
    <w:basedOn w:val="DefaultParagraphFont"/>
    <w:link w:val="Header"/>
    <w:uiPriority w:val="99"/>
    <w:rsid w:val="006539A1"/>
    <w:rPr>
      <w:rFonts w:ascii="Calibri" w:eastAsia="Times New Roman" w:hAnsi="Calibri" w:cs="Calibri"/>
    </w:rPr>
  </w:style>
  <w:style w:type="paragraph" w:styleId="Footer">
    <w:name w:val="footer"/>
    <w:basedOn w:val="Normal"/>
    <w:link w:val="FooterChar"/>
    <w:uiPriority w:val="99"/>
    <w:rsid w:val="006539A1"/>
    <w:pPr>
      <w:tabs>
        <w:tab w:val="center" w:pos="4680"/>
        <w:tab w:val="right" w:pos="9360"/>
      </w:tabs>
    </w:pPr>
  </w:style>
  <w:style w:type="character" w:customStyle="1" w:styleId="FooterChar">
    <w:name w:val="Footer Char"/>
    <w:basedOn w:val="DefaultParagraphFont"/>
    <w:link w:val="Footer"/>
    <w:uiPriority w:val="99"/>
    <w:rsid w:val="006539A1"/>
    <w:rPr>
      <w:rFonts w:ascii="Calibri" w:eastAsia="Times New Roman" w:hAnsi="Calibri" w:cs="Calibri"/>
    </w:rPr>
  </w:style>
  <w:style w:type="character" w:styleId="Hyperlink">
    <w:name w:val="Hyperlink"/>
    <w:uiPriority w:val="99"/>
    <w:rsid w:val="006539A1"/>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2020-05-21T17:08:00Z</dcterms:created>
  <dcterms:modified xsi:type="dcterms:W3CDTF">2020-05-21T17:09:00Z</dcterms:modified>
</cp:coreProperties>
</file>