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0C0" w:rsidRPr="00510C89" w:rsidRDefault="00C430C0" w:rsidP="00C430C0">
      <w:pPr>
        <w:pStyle w:val="Subtitle"/>
        <w:rPr>
          <w:rFonts w:ascii="Rockwell Extra Bold" w:hAnsi="Rockwell Extra Bold"/>
          <w:sz w:val="44"/>
          <w:szCs w:val="44"/>
        </w:rPr>
      </w:pPr>
      <w:r w:rsidRPr="00510C89">
        <w:rPr>
          <w:rFonts w:ascii="Rockwell Extra Bold" w:hAnsi="Rockwell Extra Bold"/>
          <w:sz w:val="44"/>
          <w:szCs w:val="44"/>
        </w:rPr>
        <w:t>Newton Town</w:t>
      </w:r>
    </w:p>
    <w:p w:rsidR="00C430C0" w:rsidRPr="00510C89" w:rsidRDefault="00C430C0" w:rsidP="00C430C0">
      <w:pPr>
        <w:jc w:val="center"/>
        <w:rPr>
          <w:rFonts w:ascii="Rockwell Extra Bold" w:hAnsi="Rockwell Extra Bold" w:cs="Arial"/>
        </w:rPr>
      </w:pPr>
      <w:r w:rsidRPr="00510C89">
        <w:rPr>
          <w:rFonts w:ascii="Rockwell Extra Bold" w:hAnsi="Rockwell Extra Bold" w:cs="Arial"/>
        </w:rPr>
        <w:t xml:space="preserve">51 South </w:t>
      </w:r>
      <w:proofErr w:type="gramStart"/>
      <w:r w:rsidRPr="00510C89">
        <w:rPr>
          <w:rFonts w:ascii="Rockwell Extra Bold" w:hAnsi="Rockwell Extra Bold" w:cs="Arial"/>
        </w:rPr>
        <w:t>Center</w:t>
      </w:r>
      <w:proofErr w:type="gramEnd"/>
      <w:r w:rsidRPr="00510C89">
        <w:rPr>
          <w:rFonts w:ascii="Rockwell Extra Bold" w:hAnsi="Rockwell Extra Bold" w:cs="Arial"/>
        </w:rPr>
        <w:t>, PO Box 146, Newton, UT 84327</w:t>
      </w:r>
    </w:p>
    <w:p w:rsidR="00C661A5" w:rsidRDefault="00C430C0" w:rsidP="00C430C0">
      <w:pPr>
        <w:jc w:val="center"/>
        <w:rPr>
          <w:rFonts w:ascii="Arial Black" w:hAnsi="Arial Black" w:cs="Arial"/>
          <w:sz w:val="28"/>
          <w:szCs w:val="28"/>
        </w:rPr>
      </w:pPr>
      <w:r w:rsidRPr="00510C89">
        <w:rPr>
          <w:rFonts w:ascii="Rockwell Extra Bold" w:hAnsi="Rockwell Extra Bold" w:cs="Arial"/>
        </w:rPr>
        <w:t>(435) 563-9283</w:t>
      </w:r>
    </w:p>
    <w:p w:rsidR="00650854" w:rsidRDefault="00650854" w:rsidP="00650854">
      <w:pPr>
        <w:jc w:val="center"/>
        <w:rPr>
          <w:rFonts w:ascii="Arial" w:hAnsi="Arial" w:cs="Arial"/>
          <w:sz w:val="28"/>
          <w:szCs w:val="28"/>
        </w:rPr>
      </w:pPr>
    </w:p>
    <w:p w:rsidR="00C430C0" w:rsidRDefault="00C430C0" w:rsidP="00C430C0">
      <w:pPr>
        <w:jc w:val="center"/>
        <w:rPr>
          <w:rFonts w:ascii="Arial" w:hAnsi="Arial" w:cs="Arial"/>
          <w:sz w:val="36"/>
          <w:szCs w:val="36"/>
        </w:rPr>
      </w:pPr>
      <w:r w:rsidRPr="008637F5">
        <w:rPr>
          <w:rFonts w:ascii="Arial" w:hAnsi="Arial" w:cs="Arial"/>
          <w:sz w:val="36"/>
          <w:szCs w:val="36"/>
          <w:u w:val="single"/>
        </w:rPr>
        <w:t>FEE SCHEDUL</w:t>
      </w:r>
      <w:r>
        <w:rPr>
          <w:rFonts w:ascii="Arial" w:hAnsi="Arial" w:cs="Arial"/>
          <w:sz w:val="36"/>
          <w:szCs w:val="36"/>
        </w:rPr>
        <w:t>E</w:t>
      </w:r>
    </w:p>
    <w:p w:rsidR="00A452B7" w:rsidRPr="00A452B7" w:rsidRDefault="00F02308" w:rsidP="00C430C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05/07/2020</w:t>
      </w:r>
    </w:p>
    <w:p w:rsidR="00C430C0" w:rsidRDefault="00C430C0" w:rsidP="00C430C0">
      <w:pPr>
        <w:jc w:val="center"/>
        <w:rPr>
          <w:rFonts w:ascii="Arial" w:hAnsi="Arial" w:cs="Arial"/>
          <w:sz w:val="36"/>
          <w:szCs w:val="36"/>
        </w:rPr>
      </w:pPr>
    </w:p>
    <w:p w:rsidR="00C430C0" w:rsidRPr="003326AA" w:rsidRDefault="00C430C0" w:rsidP="00C430C0">
      <w:pPr>
        <w:rPr>
          <w:rFonts w:ascii="Arial" w:hAnsi="Arial" w:cs="Arial"/>
          <w:sz w:val="28"/>
          <w:szCs w:val="28"/>
        </w:rPr>
      </w:pPr>
      <w:r w:rsidRPr="003326AA">
        <w:rPr>
          <w:rFonts w:ascii="Arial" w:hAnsi="Arial" w:cs="Arial"/>
          <w:sz w:val="28"/>
          <w:szCs w:val="28"/>
        </w:rPr>
        <w:t>ADMINISTRATIVE FEES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4860"/>
      </w:tblGrid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Copies</w:t>
            </w:r>
          </w:p>
        </w:tc>
        <w:tc>
          <w:tcPr>
            <w:tcW w:w="486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$0.10 per page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Fax</w:t>
            </w:r>
          </w:p>
        </w:tc>
        <w:tc>
          <w:tcPr>
            <w:tcW w:w="486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$0.25 per page, $0.35 per page out of State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GRAMA request research</w:t>
            </w:r>
          </w:p>
        </w:tc>
        <w:tc>
          <w:tcPr>
            <w:tcW w:w="486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$15.00 per hour</w:t>
            </w:r>
            <w:r w:rsidR="003326AA" w:rsidRPr="00A452B7">
              <w:rPr>
                <w:rFonts w:ascii="Arial" w:hAnsi="Arial" w:cs="Arial"/>
                <w:sz w:val="28"/>
                <w:szCs w:val="28"/>
              </w:rPr>
              <w:t xml:space="preserve"> (pro rated by ¼ hour after 1</w:t>
            </w:r>
            <w:r w:rsidR="003326AA" w:rsidRPr="00A452B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  <w:r w:rsidR="003326AA" w:rsidRPr="00A452B7">
              <w:rPr>
                <w:rFonts w:ascii="Arial" w:hAnsi="Arial" w:cs="Arial"/>
                <w:sz w:val="28"/>
                <w:szCs w:val="28"/>
              </w:rPr>
              <w:t xml:space="preserve"> 15 minutes)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841A22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House Plans or large map</w:t>
            </w:r>
          </w:p>
          <w:p w:rsidR="00841A22" w:rsidRPr="00A452B7" w:rsidRDefault="00841A22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Copies</w:t>
            </w:r>
          </w:p>
        </w:tc>
        <w:tc>
          <w:tcPr>
            <w:tcW w:w="4860" w:type="dxa"/>
            <w:shd w:val="clear" w:color="auto" w:fill="auto"/>
          </w:tcPr>
          <w:p w:rsidR="00C430C0" w:rsidRPr="00A452B7" w:rsidRDefault="003326AA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House plans $25 per set up fee or $3 per sheet</w:t>
            </w:r>
          </w:p>
        </w:tc>
      </w:tr>
      <w:tr w:rsidR="00A452B7" w:rsidRPr="00A452B7" w:rsidTr="00A452B7">
        <w:tc>
          <w:tcPr>
            <w:tcW w:w="3600" w:type="dxa"/>
            <w:shd w:val="clear" w:color="auto" w:fill="auto"/>
          </w:tcPr>
          <w:p w:rsidR="00A452B7" w:rsidRPr="00A452B7" w:rsidRDefault="00A452B7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Credit Card Processing</w:t>
            </w:r>
          </w:p>
        </w:tc>
        <w:tc>
          <w:tcPr>
            <w:tcW w:w="4860" w:type="dxa"/>
            <w:shd w:val="clear" w:color="auto" w:fill="auto"/>
          </w:tcPr>
          <w:p w:rsidR="00A452B7" w:rsidRPr="00A452B7" w:rsidRDefault="00566C41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A452B7" w:rsidRPr="00A452B7">
              <w:rPr>
                <w:rFonts w:ascii="Arial" w:hAnsi="Arial" w:cs="Arial"/>
                <w:sz w:val="28"/>
                <w:szCs w:val="28"/>
              </w:rPr>
              <w:t>% of Transaction</w:t>
            </w:r>
          </w:p>
        </w:tc>
      </w:tr>
      <w:tr w:rsidR="003326AA" w:rsidRPr="00A452B7" w:rsidTr="00A452B7">
        <w:tc>
          <w:tcPr>
            <w:tcW w:w="3600" w:type="dxa"/>
            <w:shd w:val="clear" w:color="auto" w:fill="auto"/>
          </w:tcPr>
          <w:p w:rsidR="003326AA" w:rsidRPr="00A452B7" w:rsidRDefault="003326AA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Business Licenses</w:t>
            </w:r>
          </w:p>
        </w:tc>
        <w:tc>
          <w:tcPr>
            <w:tcW w:w="4860" w:type="dxa"/>
            <w:shd w:val="clear" w:color="auto" w:fill="auto"/>
          </w:tcPr>
          <w:p w:rsidR="003326AA" w:rsidRPr="00A452B7" w:rsidRDefault="003326AA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 xml:space="preserve">$25.00, </w:t>
            </w:r>
            <w:r w:rsidRPr="00A452B7">
              <w:rPr>
                <w:rFonts w:ascii="Arial" w:hAnsi="Arial" w:cs="Arial"/>
                <w:sz w:val="20"/>
                <w:szCs w:val="20"/>
              </w:rPr>
              <w:t>after July $12.50 for new application</w:t>
            </w:r>
          </w:p>
        </w:tc>
      </w:tr>
      <w:tr w:rsidR="003326AA" w:rsidRPr="00A452B7" w:rsidTr="00A452B7">
        <w:tc>
          <w:tcPr>
            <w:tcW w:w="3600" w:type="dxa"/>
            <w:shd w:val="clear" w:color="auto" w:fill="auto"/>
          </w:tcPr>
          <w:p w:rsidR="003326AA" w:rsidRPr="00A452B7" w:rsidRDefault="003326AA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Dog Licenses</w:t>
            </w:r>
          </w:p>
        </w:tc>
        <w:tc>
          <w:tcPr>
            <w:tcW w:w="4860" w:type="dxa"/>
            <w:shd w:val="clear" w:color="auto" w:fill="auto"/>
          </w:tcPr>
          <w:p w:rsidR="003326AA" w:rsidRPr="00A452B7" w:rsidRDefault="00092A59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Female $20.00, Male $15.00, Fixed or Spayed $10.00, Kennel $10.00</w:t>
            </w:r>
          </w:p>
        </w:tc>
      </w:tr>
    </w:tbl>
    <w:p w:rsidR="00C430C0" w:rsidRDefault="00C430C0" w:rsidP="00C430C0">
      <w:pPr>
        <w:jc w:val="center"/>
        <w:rPr>
          <w:rFonts w:ascii="Arial" w:hAnsi="Arial" w:cs="Arial"/>
          <w:sz w:val="28"/>
          <w:szCs w:val="28"/>
        </w:rPr>
      </w:pPr>
    </w:p>
    <w:p w:rsidR="00C724B0" w:rsidRPr="003326AA" w:rsidRDefault="00C724B0" w:rsidP="00C430C0">
      <w:pPr>
        <w:jc w:val="center"/>
        <w:rPr>
          <w:rFonts w:ascii="Arial" w:hAnsi="Arial" w:cs="Arial"/>
          <w:sz w:val="28"/>
          <w:szCs w:val="28"/>
        </w:rPr>
      </w:pPr>
    </w:p>
    <w:p w:rsidR="00C430C0" w:rsidRPr="003326AA" w:rsidRDefault="00C430C0" w:rsidP="00C430C0">
      <w:pPr>
        <w:rPr>
          <w:rFonts w:ascii="Arial" w:hAnsi="Arial" w:cs="Arial"/>
          <w:sz w:val="28"/>
          <w:szCs w:val="28"/>
        </w:rPr>
      </w:pPr>
      <w:r w:rsidRPr="003326AA">
        <w:rPr>
          <w:rFonts w:ascii="Arial" w:hAnsi="Arial" w:cs="Arial"/>
          <w:sz w:val="28"/>
          <w:szCs w:val="28"/>
        </w:rPr>
        <w:t>BUILDING PERMIT FEES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980"/>
      </w:tblGrid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Building Permit Fee</w:t>
            </w:r>
          </w:p>
        </w:tc>
        <w:tc>
          <w:tcPr>
            <w:tcW w:w="1980" w:type="dxa"/>
            <w:shd w:val="clear" w:color="auto" w:fill="auto"/>
          </w:tcPr>
          <w:p w:rsidR="00C430C0" w:rsidRPr="00A452B7" w:rsidRDefault="00637B7C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see table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Water Connection Fee</w:t>
            </w:r>
          </w:p>
        </w:tc>
        <w:tc>
          <w:tcPr>
            <w:tcW w:w="1980" w:type="dxa"/>
            <w:shd w:val="clear" w:color="auto" w:fill="auto"/>
          </w:tcPr>
          <w:p w:rsidR="00C430C0" w:rsidRPr="00A452B7" w:rsidRDefault="00C430C0" w:rsidP="00D62DC5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</w:t>
            </w:r>
            <w:r w:rsidR="00D62DC5">
              <w:rPr>
                <w:rFonts w:ascii="Arial" w:hAnsi="Arial" w:cs="Arial"/>
                <w:sz w:val="28"/>
                <w:szCs w:val="28"/>
              </w:rPr>
              <w:t>2,200</w:t>
            </w:r>
            <w:r w:rsidRPr="00A452B7">
              <w:rPr>
                <w:rFonts w:ascii="Arial" w:hAnsi="Arial" w:cs="Arial"/>
                <w:sz w:val="28"/>
                <w:szCs w:val="28"/>
              </w:rPr>
              <w:t>.00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Water Impact Fee</w:t>
            </w:r>
          </w:p>
        </w:tc>
        <w:tc>
          <w:tcPr>
            <w:tcW w:w="198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$1,500.00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Subdivision Application</w:t>
            </w:r>
          </w:p>
        </w:tc>
        <w:tc>
          <w:tcPr>
            <w:tcW w:w="198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$25.00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C430C0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Service Change Fee</w:t>
            </w:r>
          </w:p>
        </w:tc>
        <w:tc>
          <w:tcPr>
            <w:tcW w:w="1980" w:type="dxa"/>
            <w:shd w:val="clear" w:color="auto" w:fill="auto"/>
          </w:tcPr>
          <w:p w:rsidR="00C430C0" w:rsidRPr="00A452B7" w:rsidRDefault="00C430C0" w:rsidP="00E255AC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</w:t>
            </w:r>
            <w:r w:rsidR="00E255AC">
              <w:rPr>
                <w:rFonts w:ascii="Arial" w:hAnsi="Arial" w:cs="Arial"/>
                <w:sz w:val="28"/>
                <w:szCs w:val="28"/>
              </w:rPr>
              <w:t>90</w:t>
            </w:r>
            <w:r w:rsidRPr="00A452B7">
              <w:rPr>
                <w:rFonts w:ascii="Arial" w:hAnsi="Arial" w:cs="Arial"/>
                <w:sz w:val="28"/>
                <w:szCs w:val="28"/>
              </w:rPr>
              <w:t>.00</w:t>
            </w:r>
          </w:p>
        </w:tc>
      </w:tr>
      <w:tr w:rsidR="00C430C0" w:rsidRPr="00A452B7" w:rsidTr="00A452B7">
        <w:tc>
          <w:tcPr>
            <w:tcW w:w="3600" w:type="dxa"/>
            <w:shd w:val="clear" w:color="auto" w:fill="auto"/>
          </w:tcPr>
          <w:p w:rsidR="00C430C0" w:rsidRPr="00A452B7" w:rsidRDefault="003326AA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Conditional Use Permit</w:t>
            </w:r>
          </w:p>
        </w:tc>
        <w:tc>
          <w:tcPr>
            <w:tcW w:w="1980" w:type="dxa"/>
            <w:shd w:val="clear" w:color="auto" w:fill="auto"/>
          </w:tcPr>
          <w:p w:rsidR="00C430C0" w:rsidRPr="00A452B7" w:rsidRDefault="003326AA" w:rsidP="00C430C0">
            <w:pPr>
              <w:rPr>
                <w:rFonts w:ascii="Arial" w:hAnsi="Arial" w:cs="Arial"/>
                <w:sz w:val="28"/>
                <w:szCs w:val="28"/>
              </w:rPr>
            </w:pPr>
            <w:r w:rsidRPr="00A452B7">
              <w:rPr>
                <w:rFonts w:ascii="Arial" w:hAnsi="Arial" w:cs="Arial"/>
                <w:sz w:val="28"/>
                <w:szCs w:val="28"/>
              </w:rPr>
              <w:t>$25.00</w:t>
            </w:r>
          </w:p>
        </w:tc>
      </w:tr>
    </w:tbl>
    <w:p w:rsidR="00C430C0" w:rsidRDefault="00C430C0" w:rsidP="00C430C0">
      <w:pPr>
        <w:rPr>
          <w:rFonts w:ascii="Arial" w:hAnsi="Arial" w:cs="Arial"/>
          <w:sz w:val="28"/>
          <w:szCs w:val="28"/>
        </w:rPr>
      </w:pPr>
    </w:p>
    <w:p w:rsidR="004D07BA" w:rsidRDefault="004D07BA" w:rsidP="004D07B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RESERVATION FEES FOR PAVILION OR TOWN HALL CLASS ROOM</w:t>
      </w:r>
    </w:p>
    <w:p w:rsidR="004D07BA" w:rsidRPr="00C724B0" w:rsidRDefault="004D07BA" w:rsidP="004D07B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724B0">
        <w:rPr>
          <w:rFonts w:ascii="Arial" w:hAnsi="Arial" w:cs="Arial"/>
          <w:sz w:val="28"/>
          <w:szCs w:val="28"/>
        </w:rPr>
        <w:t>Newton Town Resident - $15 fee with $35 deposit</w:t>
      </w:r>
    </w:p>
    <w:p w:rsidR="004D07BA" w:rsidRPr="00C724B0" w:rsidRDefault="004D07BA" w:rsidP="004D07B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724B0">
        <w:rPr>
          <w:rFonts w:ascii="Arial" w:hAnsi="Arial" w:cs="Arial"/>
          <w:sz w:val="28"/>
          <w:szCs w:val="28"/>
        </w:rPr>
        <w:t>Non-resident - $25 fee with $50 deposit</w:t>
      </w:r>
    </w:p>
    <w:p w:rsidR="004D07BA" w:rsidRPr="00C724B0" w:rsidRDefault="004D07BA" w:rsidP="004D07B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Groups over 10</w:t>
      </w:r>
      <w:r w:rsidRPr="00C724B0">
        <w:rPr>
          <w:rFonts w:ascii="Arial" w:hAnsi="Arial" w:cs="Arial"/>
          <w:sz w:val="28"/>
          <w:szCs w:val="28"/>
        </w:rPr>
        <w:t>0 to 500 - $50 fee with $50 deposit</w:t>
      </w:r>
    </w:p>
    <w:p w:rsidR="004D07BA" w:rsidRPr="00C724B0" w:rsidRDefault="004D07BA" w:rsidP="004D07B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724B0">
        <w:rPr>
          <w:rFonts w:ascii="Arial" w:hAnsi="Arial" w:cs="Arial"/>
          <w:sz w:val="28"/>
          <w:szCs w:val="28"/>
        </w:rPr>
        <w:t>Large groups over 500 - $150 fee with $500 deposit</w:t>
      </w:r>
    </w:p>
    <w:p w:rsidR="004D07BA" w:rsidRPr="00C724B0" w:rsidRDefault="004D07BA" w:rsidP="004D07B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724B0">
        <w:rPr>
          <w:rFonts w:ascii="Arial" w:hAnsi="Arial" w:cs="Arial"/>
          <w:sz w:val="28"/>
          <w:szCs w:val="28"/>
        </w:rPr>
        <w:t>Pavilion kitchen rental is an additional $10 fee</w:t>
      </w:r>
    </w:p>
    <w:p w:rsidR="004D07BA" w:rsidRPr="00C724B0" w:rsidRDefault="004D07BA" w:rsidP="004D07BA">
      <w:pPr>
        <w:ind w:left="720"/>
        <w:rPr>
          <w:rFonts w:ascii="Arial" w:hAnsi="Arial" w:cs="Arial"/>
          <w:sz w:val="28"/>
          <w:szCs w:val="28"/>
        </w:rPr>
      </w:pPr>
    </w:p>
    <w:p w:rsidR="004D07BA" w:rsidRPr="003326AA" w:rsidRDefault="004D07BA" w:rsidP="004D07BA">
      <w:pPr>
        <w:ind w:left="720"/>
        <w:rPr>
          <w:rFonts w:ascii="Arial" w:hAnsi="Arial" w:cs="Arial"/>
          <w:sz w:val="28"/>
          <w:szCs w:val="28"/>
        </w:rPr>
      </w:pPr>
      <w:r w:rsidRPr="00C724B0">
        <w:rPr>
          <w:rFonts w:ascii="Arial" w:hAnsi="Arial" w:cs="Arial"/>
          <w:sz w:val="28"/>
          <w:szCs w:val="28"/>
        </w:rPr>
        <w:t xml:space="preserve">Deposits will be returned to renter if all garbage is in containers and tables, floor and kitchen are cleaned satisfactorily. And no damage has occurred to the facilities. </w:t>
      </w:r>
      <w:r w:rsidRPr="00C724B0">
        <w:rPr>
          <w:rFonts w:ascii="Arial" w:hAnsi="Arial" w:cs="Arial"/>
          <w:sz w:val="28"/>
          <w:szCs w:val="28"/>
          <w:u w:val="single"/>
        </w:rPr>
        <w:t>Separate checks for fee and deposit should be written. Deposit check will then be returned.</w:t>
      </w:r>
      <w:r w:rsidRPr="003326AA">
        <w:rPr>
          <w:rFonts w:ascii="Arial" w:hAnsi="Arial" w:cs="Arial"/>
          <w:sz w:val="28"/>
          <w:szCs w:val="28"/>
        </w:rPr>
        <w:tab/>
      </w:r>
      <w:r w:rsidRPr="003326AA">
        <w:rPr>
          <w:rFonts w:ascii="Arial" w:hAnsi="Arial" w:cs="Arial"/>
          <w:sz w:val="28"/>
          <w:szCs w:val="28"/>
        </w:rPr>
        <w:tab/>
      </w:r>
    </w:p>
    <w:p w:rsidR="00510C89" w:rsidRDefault="00510C89" w:rsidP="00C430C0">
      <w:pPr>
        <w:rPr>
          <w:rFonts w:ascii="Arial" w:hAnsi="Arial" w:cs="Arial"/>
          <w:sz w:val="28"/>
          <w:szCs w:val="28"/>
        </w:rPr>
      </w:pPr>
    </w:p>
    <w:p w:rsidR="004D07BA" w:rsidRDefault="004D07BA" w:rsidP="00C430C0">
      <w:pPr>
        <w:rPr>
          <w:rFonts w:ascii="Arial" w:hAnsi="Arial" w:cs="Arial"/>
          <w:sz w:val="28"/>
          <w:szCs w:val="28"/>
        </w:rPr>
      </w:pPr>
    </w:p>
    <w:p w:rsidR="004D07BA" w:rsidRDefault="004D07BA" w:rsidP="00C430C0">
      <w:pPr>
        <w:rPr>
          <w:rFonts w:ascii="Arial" w:hAnsi="Arial" w:cs="Arial"/>
          <w:sz w:val="28"/>
          <w:szCs w:val="28"/>
        </w:rPr>
      </w:pPr>
    </w:p>
    <w:p w:rsidR="00510C89" w:rsidRPr="00510C89" w:rsidRDefault="00510C89" w:rsidP="00510C89">
      <w:pPr>
        <w:pStyle w:val="Subtitle"/>
        <w:rPr>
          <w:rFonts w:ascii="Rockwell Extra Bold" w:hAnsi="Rockwell Extra Bold"/>
          <w:sz w:val="44"/>
          <w:szCs w:val="44"/>
        </w:rPr>
      </w:pPr>
      <w:r w:rsidRPr="00510C89">
        <w:rPr>
          <w:rFonts w:ascii="Rockwell Extra Bold" w:hAnsi="Rockwell Extra Bold"/>
          <w:sz w:val="44"/>
          <w:szCs w:val="44"/>
        </w:rPr>
        <w:lastRenderedPageBreak/>
        <w:t>Newton Town</w:t>
      </w:r>
    </w:p>
    <w:p w:rsidR="00510C89" w:rsidRPr="00510C89" w:rsidRDefault="00510C89" w:rsidP="00510C89">
      <w:pPr>
        <w:jc w:val="center"/>
        <w:rPr>
          <w:rFonts w:ascii="Rockwell Extra Bold" w:hAnsi="Rockwell Extra Bold" w:cs="Arial"/>
        </w:rPr>
      </w:pPr>
      <w:r w:rsidRPr="00510C89">
        <w:rPr>
          <w:rFonts w:ascii="Rockwell Extra Bold" w:hAnsi="Rockwell Extra Bold" w:cs="Arial"/>
        </w:rPr>
        <w:t xml:space="preserve">51 South </w:t>
      </w:r>
      <w:proofErr w:type="gramStart"/>
      <w:r w:rsidRPr="00510C89">
        <w:rPr>
          <w:rFonts w:ascii="Rockwell Extra Bold" w:hAnsi="Rockwell Extra Bold" w:cs="Arial"/>
        </w:rPr>
        <w:t>Center</w:t>
      </w:r>
      <w:proofErr w:type="gramEnd"/>
      <w:r w:rsidRPr="00510C89">
        <w:rPr>
          <w:rFonts w:ascii="Rockwell Extra Bold" w:hAnsi="Rockwell Extra Bold" w:cs="Arial"/>
        </w:rPr>
        <w:t>, PO Box 146, Newton, UT 84327</w:t>
      </w:r>
    </w:p>
    <w:p w:rsidR="00510C89" w:rsidRDefault="00510C89" w:rsidP="00510C89">
      <w:pPr>
        <w:jc w:val="center"/>
        <w:rPr>
          <w:rFonts w:ascii="Arial Black" w:hAnsi="Arial Black" w:cs="Arial"/>
          <w:sz w:val="28"/>
          <w:szCs w:val="28"/>
        </w:rPr>
      </w:pPr>
      <w:r w:rsidRPr="00510C89">
        <w:rPr>
          <w:rFonts w:ascii="Rockwell Extra Bold" w:hAnsi="Rockwell Extra Bold" w:cs="Arial"/>
        </w:rPr>
        <w:t>(435) 563-9283</w:t>
      </w:r>
    </w:p>
    <w:p w:rsidR="00510C89" w:rsidRPr="008637F5" w:rsidRDefault="00510C89" w:rsidP="00510C89">
      <w:pPr>
        <w:jc w:val="center"/>
        <w:rPr>
          <w:rFonts w:ascii="Arial Black" w:hAnsi="Arial Black" w:cs="Arial"/>
          <w:sz w:val="20"/>
          <w:szCs w:val="20"/>
        </w:rPr>
      </w:pPr>
    </w:p>
    <w:p w:rsidR="00510C89" w:rsidRDefault="00510C89" w:rsidP="00510C89">
      <w:pPr>
        <w:jc w:val="center"/>
        <w:rPr>
          <w:rFonts w:ascii="Arial" w:hAnsi="Arial" w:cs="Arial"/>
          <w:sz w:val="36"/>
          <w:szCs w:val="36"/>
        </w:rPr>
      </w:pPr>
      <w:r w:rsidRPr="008637F5">
        <w:rPr>
          <w:rFonts w:ascii="Arial" w:hAnsi="Arial" w:cs="Arial"/>
          <w:sz w:val="36"/>
          <w:szCs w:val="36"/>
          <w:u w:val="single"/>
        </w:rPr>
        <w:t>FEE SCHEDUL</w:t>
      </w:r>
      <w:r>
        <w:rPr>
          <w:rFonts w:ascii="Arial" w:hAnsi="Arial" w:cs="Arial"/>
          <w:sz w:val="36"/>
          <w:szCs w:val="36"/>
        </w:rPr>
        <w:t>E</w:t>
      </w:r>
    </w:p>
    <w:p w:rsidR="00510C89" w:rsidRPr="00A452B7" w:rsidRDefault="00F02308" w:rsidP="00510C8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05/07/2020</w:t>
      </w:r>
    </w:p>
    <w:p w:rsidR="001C1B5E" w:rsidRDefault="001C1B5E" w:rsidP="00C430C0">
      <w:pPr>
        <w:rPr>
          <w:rFonts w:ascii="Arial" w:hAnsi="Arial" w:cs="Arial"/>
          <w:sz w:val="28"/>
          <w:szCs w:val="28"/>
        </w:rPr>
      </w:pPr>
    </w:p>
    <w:p w:rsidR="004D07BA" w:rsidRDefault="004D07BA" w:rsidP="004D07B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WATER SERVICE FEES</w:t>
      </w:r>
    </w:p>
    <w:tbl>
      <w:tblPr>
        <w:tblStyle w:val="TableGrid"/>
        <w:tblW w:w="0" w:type="auto"/>
        <w:tblInd w:w="1030" w:type="dxa"/>
        <w:tblLook w:val="04A0" w:firstRow="1" w:lastRow="0" w:firstColumn="1" w:lastColumn="0" w:noHBand="0" w:noVBand="1"/>
      </w:tblPr>
      <w:tblGrid>
        <w:gridCol w:w="5508"/>
        <w:gridCol w:w="1620"/>
      </w:tblGrid>
      <w:tr w:rsidR="004D07BA" w:rsidTr="00AF3E56">
        <w:tc>
          <w:tcPr>
            <w:tcW w:w="5508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New service/name change</w:t>
            </w:r>
          </w:p>
        </w:tc>
        <w:tc>
          <w:tcPr>
            <w:tcW w:w="1620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$12.00</w:t>
            </w:r>
          </w:p>
        </w:tc>
      </w:tr>
      <w:tr w:rsidR="004D07BA" w:rsidTr="00AF3E56">
        <w:tc>
          <w:tcPr>
            <w:tcW w:w="5508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Monthly Service for 20,000 gallons/month</w:t>
            </w:r>
          </w:p>
        </w:tc>
        <w:tc>
          <w:tcPr>
            <w:tcW w:w="1620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$21.50</w:t>
            </w:r>
          </w:p>
        </w:tc>
      </w:tr>
      <w:tr w:rsidR="004D07BA" w:rsidTr="00AF3E56">
        <w:tc>
          <w:tcPr>
            <w:tcW w:w="5508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Commercial/Out of Town Service</w:t>
            </w:r>
          </w:p>
        </w:tc>
        <w:tc>
          <w:tcPr>
            <w:tcW w:w="1620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$43.00</w:t>
            </w:r>
          </w:p>
        </w:tc>
      </w:tr>
      <w:tr w:rsidR="004D07BA" w:rsidTr="00AF3E56">
        <w:tc>
          <w:tcPr>
            <w:tcW w:w="5508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Overage over 20,000 per 1,000 gallons</w:t>
            </w:r>
          </w:p>
        </w:tc>
        <w:tc>
          <w:tcPr>
            <w:tcW w:w="1620" w:type="dxa"/>
          </w:tcPr>
          <w:p w:rsidR="004D07BA" w:rsidRDefault="005721CB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$0.5</w:t>
            </w:r>
            <w:r w:rsidR="004D07BA">
              <w:rPr>
                <w:rFonts w:ascii="Arial" w:hAnsi="Arial" w:cs="Arial"/>
                <w:sz w:val="28"/>
                <w:szCs w:val="28"/>
              </w:rPr>
              <w:t>0</w:t>
            </w:r>
          </w:p>
        </w:tc>
      </w:tr>
      <w:tr w:rsidR="004D07BA" w:rsidTr="00AF3E56">
        <w:tc>
          <w:tcPr>
            <w:tcW w:w="5508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Failure to Pay Disconnect Fee</w:t>
            </w:r>
          </w:p>
        </w:tc>
        <w:tc>
          <w:tcPr>
            <w:tcW w:w="1620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$25.00</w:t>
            </w:r>
          </w:p>
        </w:tc>
      </w:tr>
      <w:tr w:rsidR="004D07BA" w:rsidTr="00AF3E56">
        <w:tc>
          <w:tcPr>
            <w:tcW w:w="5508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Failure to Pay Reconnect Fee</w:t>
            </w:r>
          </w:p>
        </w:tc>
        <w:tc>
          <w:tcPr>
            <w:tcW w:w="1620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$50.00</w:t>
            </w:r>
          </w:p>
        </w:tc>
      </w:tr>
      <w:tr w:rsidR="004D07BA" w:rsidTr="00AF3E56">
        <w:tc>
          <w:tcPr>
            <w:tcW w:w="5508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Over 30 days late Fee</w:t>
            </w:r>
          </w:p>
        </w:tc>
        <w:tc>
          <w:tcPr>
            <w:tcW w:w="1620" w:type="dxa"/>
          </w:tcPr>
          <w:p w:rsidR="004D07BA" w:rsidRDefault="004D07BA" w:rsidP="00AF3E5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$10.00</w:t>
            </w:r>
          </w:p>
        </w:tc>
      </w:tr>
    </w:tbl>
    <w:p w:rsidR="004D07BA" w:rsidRDefault="004D07BA" w:rsidP="004D07BA">
      <w:pPr>
        <w:rPr>
          <w:rFonts w:ascii="Arial" w:hAnsi="Arial" w:cs="Arial"/>
          <w:sz w:val="28"/>
          <w:szCs w:val="28"/>
        </w:rPr>
      </w:pPr>
    </w:p>
    <w:p w:rsidR="001C1B5E" w:rsidRDefault="001C1B5E" w:rsidP="00C430C0">
      <w:pPr>
        <w:rPr>
          <w:rFonts w:ascii="Arial" w:hAnsi="Arial" w:cs="Arial"/>
          <w:sz w:val="28"/>
          <w:szCs w:val="28"/>
        </w:rPr>
      </w:pPr>
    </w:p>
    <w:p w:rsidR="00510C89" w:rsidRDefault="00510C89" w:rsidP="00C430C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GARBAGE/RECYLING/ 911 COMMUNICATION BILLING</w:t>
      </w:r>
      <w:r w:rsidR="00F02308">
        <w:rPr>
          <w:rFonts w:ascii="Arial" w:hAnsi="Arial" w:cs="Arial"/>
          <w:sz w:val="28"/>
          <w:szCs w:val="28"/>
        </w:rPr>
        <w:t xml:space="preserve"> MONTHLY</w:t>
      </w:r>
    </w:p>
    <w:tbl>
      <w:tblPr>
        <w:tblStyle w:val="TableGrid"/>
        <w:tblW w:w="0" w:type="auto"/>
        <w:tblInd w:w="1210" w:type="dxa"/>
        <w:tblLook w:val="04A0" w:firstRow="1" w:lastRow="0" w:firstColumn="1" w:lastColumn="0" w:noHBand="0" w:noVBand="1"/>
      </w:tblPr>
      <w:tblGrid>
        <w:gridCol w:w="3848"/>
        <w:gridCol w:w="1890"/>
      </w:tblGrid>
      <w:tr w:rsidR="00510C89" w:rsidTr="001C1B5E">
        <w:tc>
          <w:tcPr>
            <w:tcW w:w="3848" w:type="dxa"/>
          </w:tcPr>
          <w:p w:rsidR="00510C89" w:rsidRDefault="00510C89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90 Gallon Garbage Can</w:t>
            </w:r>
          </w:p>
        </w:tc>
        <w:tc>
          <w:tcPr>
            <w:tcW w:w="1890" w:type="dxa"/>
          </w:tcPr>
          <w:p w:rsidR="00510C89" w:rsidRDefault="001C1B5E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$13.25</w:t>
            </w:r>
          </w:p>
        </w:tc>
      </w:tr>
      <w:tr w:rsidR="00510C89" w:rsidTr="001C1B5E">
        <w:tc>
          <w:tcPr>
            <w:tcW w:w="3848" w:type="dxa"/>
          </w:tcPr>
          <w:p w:rsidR="00510C89" w:rsidRDefault="001C1B5E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 Gallon Garbage Can</w:t>
            </w:r>
          </w:p>
        </w:tc>
        <w:tc>
          <w:tcPr>
            <w:tcW w:w="1890" w:type="dxa"/>
          </w:tcPr>
          <w:p w:rsidR="00510C89" w:rsidRDefault="001C1B5E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$11.00</w:t>
            </w:r>
          </w:p>
        </w:tc>
      </w:tr>
      <w:tr w:rsidR="00510C89" w:rsidTr="001C1B5E">
        <w:tc>
          <w:tcPr>
            <w:tcW w:w="3848" w:type="dxa"/>
          </w:tcPr>
          <w:p w:rsidR="00510C89" w:rsidRDefault="001C1B5E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Recycling Fee</w:t>
            </w:r>
          </w:p>
        </w:tc>
        <w:tc>
          <w:tcPr>
            <w:tcW w:w="1890" w:type="dxa"/>
          </w:tcPr>
          <w:p w:rsidR="00510C89" w:rsidRDefault="001C1B5E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$3.00</w:t>
            </w:r>
          </w:p>
        </w:tc>
      </w:tr>
      <w:tr w:rsidR="00510C89" w:rsidTr="001C1B5E">
        <w:tc>
          <w:tcPr>
            <w:tcW w:w="3848" w:type="dxa"/>
          </w:tcPr>
          <w:p w:rsidR="00510C89" w:rsidRDefault="001C1B5E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911 Communication Fee</w:t>
            </w:r>
          </w:p>
        </w:tc>
        <w:tc>
          <w:tcPr>
            <w:tcW w:w="1890" w:type="dxa"/>
          </w:tcPr>
          <w:p w:rsidR="00510C89" w:rsidRDefault="001C1B5E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$3.00</w:t>
            </w:r>
          </w:p>
        </w:tc>
      </w:tr>
      <w:tr w:rsidR="00F02308" w:rsidTr="001C1B5E">
        <w:tc>
          <w:tcPr>
            <w:tcW w:w="3848" w:type="dxa"/>
          </w:tcPr>
          <w:p w:rsidR="00F02308" w:rsidRDefault="00F02308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Green Waste Fee</w:t>
            </w:r>
          </w:p>
        </w:tc>
        <w:tc>
          <w:tcPr>
            <w:tcW w:w="1890" w:type="dxa"/>
          </w:tcPr>
          <w:p w:rsidR="00F02308" w:rsidRDefault="00F02308" w:rsidP="00C430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$2.00</w:t>
            </w:r>
          </w:p>
        </w:tc>
      </w:tr>
    </w:tbl>
    <w:p w:rsidR="00510C89" w:rsidRDefault="00510C89" w:rsidP="00C430C0">
      <w:pPr>
        <w:rPr>
          <w:rFonts w:ascii="Arial" w:hAnsi="Arial" w:cs="Arial"/>
          <w:sz w:val="28"/>
          <w:szCs w:val="28"/>
        </w:rPr>
      </w:pPr>
    </w:p>
    <w:p w:rsidR="00E255AC" w:rsidRDefault="00E255AC" w:rsidP="00C430C0">
      <w:pPr>
        <w:rPr>
          <w:rFonts w:ascii="Arial" w:hAnsi="Arial" w:cs="Arial"/>
          <w:sz w:val="28"/>
          <w:szCs w:val="28"/>
        </w:rPr>
      </w:pPr>
    </w:p>
    <w:p w:rsidR="00510C89" w:rsidRDefault="00650854" w:rsidP="00C430C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Resolution 20</w:t>
      </w:r>
      <w:r w:rsidR="00F02308">
        <w:rPr>
          <w:rFonts w:ascii="Arial" w:hAnsi="Arial" w:cs="Arial"/>
          <w:sz w:val="28"/>
          <w:szCs w:val="28"/>
        </w:rPr>
        <w:t>20-01</w:t>
      </w:r>
    </w:p>
    <w:p w:rsidR="00650854" w:rsidRDefault="00650854" w:rsidP="00C430C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Updated Fee Schedule</w:t>
      </w:r>
    </w:p>
    <w:p w:rsidR="00650854" w:rsidRDefault="00F02308" w:rsidP="00D62DC5">
      <w:pPr>
        <w:pStyle w:val="Heading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05/07/2020</w:t>
      </w:r>
      <w:bookmarkStart w:id="0" w:name="_GoBack"/>
      <w:bookmarkEnd w:id="0"/>
    </w:p>
    <w:sectPr w:rsidR="00650854" w:rsidSect="00092A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333B4"/>
    <w:multiLevelType w:val="hybridMultilevel"/>
    <w:tmpl w:val="7290588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0C0"/>
    <w:rsid w:val="00092A59"/>
    <w:rsid w:val="001C1B5E"/>
    <w:rsid w:val="003326AA"/>
    <w:rsid w:val="004D07BA"/>
    <w:rsid w:val="00510C89"/>
    <w:rsid w:val="00566C41"/>
    <w:rsid w:val="005721CB"/>
    <w:rsid w:val="006138F4"/>
    <w:rsid w:val="00637B7C"/>
    <w:rsid w:val="00650854"/>
    <w:rsid w:val="007228AC"/>
    <w:rsid w:val="007C7054"/>
    <w:rsid w:val="008343F8"/>
    <w:rsid w:val="00841A22"/>
    <w:rsid w:val="008637F5"/>
    <w:rsid w:val="00903627"/>
    <w:rsid w:val="00A452B7"/>
    <w:rsid w:val="00C430C0"/>
    <w:rsid w:val="00C661A5"/>
    <w:rsid w:val="00C724B0"/>
    <w:rsid w:val="00D62DC5"/>
    <w:rsid w:val="00E255AC"/>
    <w:rsid w:val="00EA00B6"/>
    <w:rsid w:val="00F0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0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62DC5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C430C0"/>
    <w:pPr>
      <w:jc w:val="center"/>
    </w:pPr>
    <w:rPr>
      <w:rFonts w:ascii="Impact" w:hAnsi="Impact"/>
      <w:sz w:val="72"/>
      <w:szCs w:val="96"/>
    </w:rPr>
  </w:style>
  <w:style w:type="table" w:styleId="TableGrid">
    <w:name w:val="Table Grid"/>
    <w:basedOn w:val="TableNormal"/>
    <w:rsid w:val="00C43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62DC5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0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62DC5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C430C0"/>
    <w:pPr>
      <w:jc w:val="center"/>
    </w:pPr>
    <w:rPr>
      <w:rFonts w:ascii="Impact" w:hAnsi="Impact"/>
      <w:sz w:val="72"/>
      <w:szCs w:val="96"/>
    </w:rPr>
  </w:style>
  <w:style w:type="table" w:styleId="TableGrid">
    <w:name w:val="Table Grid"/>
    <w:basedOn w:val="TableNormal"/>
    <w:rsid w:val="00C43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62DC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90F72-5560-4BCA-9120-D2D79C01B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Newton Town</vt:lpstr>
    </vt:vector>
  </TitlesOfParts>
  <Company>Hewlett-Packard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 Town</dc:title>
  <dc:creator>Karla Ferguson</dc:creator>
  <cp:lastModifiedBy>Karla</cp:lastModifiedBy>
  <cp:revision>2</cp:revision>
  <cp:lastPrinted>2019-09-16T16:22:00Z</cp:lastPrinted>
  <dcterms:created xsi:type="dcterms:W3CDTF">2020-05-06T23:43:00Z</dcterms:created>
  <dcterms:modified xsi:type="dcterms:W3CDTF">2020-05-06T23:43:00Z</dcterms:modified>
</cp:coreProperties>
</file>