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4FB" w:rsidRPr="00BB6AE9" w:rsidRDefault="005614FB" w:rsidP="00634E3C">
      <w:pPr>
        <w:pStyle w:val="Title"/>
        <w:rPr>
          <w:rFonts w:asciiTheme="majorHAnsi" w:hAnsiTheme="majorHAnsi" w:cstheme="minorHAnsi"/>
          <w:sz w:val="28"/>
        </w:rPr>
      </w:pPr>
      <w:r w:rsidRPr="00BB6AE9">
        <w:rPr>
          <w:rFonts w:asciiTheme="majorHAnsi" w:hAnsiTheme="majorHAnsi" w:cstheme="minorHAnsi"/>
          <w:sz w:val="28"/>
        </w:rPr>
        <w:t>HYDE PARK CITY</w:t>
      </w:r>
    </w:p>
    <w:p w:rsidR="005614FB" w:rsidRPr="00BB6AE9" w:rsidRDefault="005614FB" w:rsidP="00634E3C">
      <w:pPr>
        <w:jc w:val="center"/>
        <w:rPr>
          <w:rFonts w:asciiTheme="majorHAnsi" w:hAnsiTheme="majorHAnsi" w:cstheme="minorHAnsi"/>
          <w:b/>
          <w:bCs/>
          <w:sz w:val="28"/>
        </w:rPr>
      </w:pPr>
      <w:r w:rsidRPr="00BB6AE9">
        <w:rPr>
          <w:rFonts w:asciiTheme="majorHAnsi" w:hAnsiTheme="majorHAnsi" w:cstheme="minorHAnsi"/>
          <w:b/>
          <w:bCs/>
          <w:sz w:val="28"/>
        </w:rPr>
        <w:t>PLANNING COMMISSION</w:t>
      </w:r>
    </w:p>
    <w:p w:rsidR="005614FB" w:rsidRPr="00BB6AE9" w:rsidRDefault="00EF2C64" w:rsidP="00634E3C">
      <w:pPr>
        <w:jc w:val="center"/>
        <w:rPr>
          <w:rFonts w:asciiTheme="majorHAnsi" w:hAnsiTheme="majorHAnsi" w:cstheme="minorHAnsi"/>
          <w:b/>
          <w:bCs/>
          <w:sz w:val="28"/>
        </w:rPr>
      </w:pPr>
      <w:r>
        <w:rPr>
          <w:rFonts w:asciiTheme="majorHAnsi" w:hAnsiTheme="majorHAnsi" w:cstheme="minorHAnsi"/>
          <w:b/>
          <w:bCs/>
          <w:sz w:val="28"/>
        </w:rPr>
        <w:t>April 15</w:t>
      </w:r>
      <w:r w:rsidR="0083217B">
        <w:rPr>
          <w:rFonts w:asciiTheme="majorHAnsi" w:hAnsiTheme="majorHAnsi" w:cstheme="minorHAnsi"/>
          <w:b/>
          <w:bCs/>
          <w:sz w:val="28"/>
        </w:rPr>
        <w:t>, 2020</w:t>
      </w:r>
    </w:p>
    <w:p w:rsidR="006F7FC8" w:rsidRPr="0020300E" w:rsidRDefault="006F7FC8" w:rsidP="00634E3C">
      <w:pPr>
        <w:jc w:val="center"/>
        <w:rPr>
          <w:rFonts w:asciiTheme="majorHAnsi" w:hAnsiTheme="majorHAnsi" w:cstheme="minorHAnsi"/>
          <w:b/>
          <w:bCs/>
        </w:rPr>
      </w:pPr>
      <w:r w:rsidRPr="00BB6AE9">
        <w:rPr>
          <w:rFonts w:asciiTheme="majorHAnsi" w:hAnsiTheme="majorHAnsi" w:cstheme="minorHAnsi"/>
          <w:b/>
          <w:bCs/>
          <w:sz w:val="28"/>
        </w:rPr>
        <w:t>Minutes</w:t>
      </w:r>
    </w:p>
    <w:p w:rsidR="00F667A2" w:rsidRPr="0020300E" w:rsidRDefault="00F667A2" w:rsidP="00634E3C">
      <w:pPr>
        <w:rPr>
          <w:rFonts w:asciiTheme="minorHAnsi" w:hAnsiTheme="minorHAnsi" w:cstheme="minorHAnsi"/>
          <w:b/>
          <w:bCs/>
        </w:rPr>
      </w:pPr>
    </w:p>
    <w:p w:rsidR="005614FB" w:rsidRPr="00B47987" w:rsidRDefault="00095352" w:rsidP="00634E3C">
      <w:pPr>
        <w:rPr>
          <w:rFonts w:asciiTheme="minorHAnsi" w:hAnsiTheme="minorHAnsi" w:cstheme="minorHAnsi"/>
          <w:sz w:val="22"/>
          <w:szCs w:val="22"/>
        </w:rPr>
      </w:pPr>
      <w:r w:rsidRPr="00B47987">
        <w:rPr>
          <w:rFonts w:asciiTheme="minorHAnsi" w:hAnsiTheme="minorHAnsi" w:cstheme="minorHAnsi"/>
          <w:sz w:val="22"/>
          <w:szCs w:val="22"/>
        </w:rPr>
        <w:t xml:space="preserve">PZ </w:t>
      </w:r>
      <w:r w:rsidR="00F7473C" w:rsidRPr="00B47987">
        <w:rPr>
          <w:rFonts w:asciiTheme="minorHAnsi" w:hAnsiTheme="minorHAnsi" w:cstheme="minorHAnsi"/>
          <w:sz w:val="22"/>
          <w:szCs w:val="22"/>
        </w:rPr>
        <w:t>M</w:t>
      </w:r>
      <w:r w:rsidR="005614FB" w:rsidRPr="00B47987">
        <w:rPr>
          <w:rFonts w:asciiTheme="minorHAnsi" w:hAnsiTheme="minorHAnsi" w:cstheme="minorHAnsi"/>
          <w:sz w:val="22"/>
          <w:szCs w:val="22"/>
        </w:rPr>
        <w:t>eeting</w:t>
      </w:r>
      <w:r w:rsidR="00EF2C64">
        <w:rPr>
          <w:rFonts w:asciiTheme="minorHAnsi" w:hAnsiTheme="minorHAnsi" w:cstheme="minorHAnsi"/>
          <w:sz w:val="22"/>
          <w:szCs w:val="22"/>
        </w:rPr>
        <w:t xml:space="preserve"> (conducted via Zoom.us)</w:t>
      </w:r>
      <w:r w:rsidR="005614FB" w:rsidRPr="00B47987">
        <w:rPr>
          <w:rFonts w:asciiTheme="minorHAnsi" w:hAnsiTheme="minorHAnsi" w:cstheme="minorHAnsi"/>
          <w:sz w:val="22"/>
          <w:szCs w:val="22"/>
        </w:rPr>
        <w:t xml:space="preserve"> began</w:t>
      </w:r>
      <w:r w:rsidR="006A61F4">
        <w:rPr>
          <w:rFonts w:asciiTheme="minorHAnsi" w:hAnsiTheme="minorHAnsi" w:cstheme="minorHAnsi"/>
          <w:sz w:val="22"/>
          <w:szCs w:val="22"/>
        </w:rPr>
        <w:t xml:space="preserve"> at</w:t>
      </w:r>
      <w:r w:rsidR="005614FB" w:rsidRPr="00B47987">
        <w:rPr>
          <w:rFonts w:asciiTheme="minorHAnsi" w:hAnsiTheme="minorHAnsi" w:cstheme="minorHAnsi"/>
          <w:sz w:val="22"/>
          <w:szCs w:val="22"/>
        </w:rPr>
        <w:t xml:space="preserve"> </w:t>
      </w:r>
      <w:r w:rsidR="0023635C" w:rsidRPr="00B47987">
        <w:rPr>
          <w:rFonts w:asciiTheme="minorHAnsi" w:hAnsiTheme="minorHAnsi" w:cstheme="minorHAnsi"/>
          <w:sz w:val="22"/>
          <w:szCs w:val="22"/>
        </w:rPr>
        <w:t>7:</w:t>
      </w:r>
      <w:r w:rsidR="008A4938">
        <w:rPr>
          <w:rFonts w:asciiTheme="minorHAnsi" w:hAnsiTheme="minorHAnsi" w:cstheme="minorHAnsi"/>
          <w:sz w:val="22"/>
          <w:szCs w:val="22"/>
        </w:rPr>
        <w:t>0</w:t>
      </w:r>
      <w:r w:rsidR="00661C2A" w:rsidRPr="00B47987">
        <w:rPr>
          <w:rFonts w:asciiTheme="minorHAnsi" w:hAnsiTheme="minorHAnsi" w:cstheme="minorHAnsi"/>
          <w:sz w:val="22"/>
          <w:szCs w:val="22"/>
        </w:rPr>
        <w:t>0</w:t>
      </w:r>
      <w:r w:rsidR="00F731FF" w:rsidRPr="00B47987">
        <w:rPr>
          <w:rFonts w:asciiTheme="minorHAnsi" w:hAnsiTheme="minorHAnsi" w:cstheme="minorHAnsi"/>
          <w:sz w:val="22"/>
          <w:szCs w:val="22"/>
        </w:rPr>
        <w:t xml:space="preserve"> </w:t>
      </w:r>
      <w:r w:rsidR="00FF6A70" w:rsidRPr="00B47987">
        <w:rPr>
          <w:rFonts w:asciiTheme="minorHAnsi" w:hAnsiTheme="minorHAnsi" w:cstheme="minorHAnsi"/>
          <w:sz w:val="22"/>
          <w:szCs w:val="22"/>
        </w:rPr>
        <w:t>pm</w:t>
      </w:r>
      <w:r w:rsidR="00F7473C" w:rsidRPr="00B47987">
        <w:rPr>
          <w:rFonts w:asciiTheme="minorHAnsi" w:hAnsiTheme="minorHAnsi" w:cstheme="minorHAnsi"/>
          <w:sz w:val="22"/>
          <w:szCs w:val="22"/>
        </w:rPr>
        <w:t>,</w:t>
      </w:r>
      <w:r w:rsidR="005614FB" w:rsidRPr="00B47987">
        <w:rPr>
          <w:rFonts w:asciiTheme="minorHAnsi" w:hAnsiTheme="minorHAnsi" w:cstheme="minorHAnsi"/>
          <w:sz w:val="22"/>
          <w:szCs w:val="22"/>
        </w:rPr>
        <w:t xml:space="preserve"> </w:t>
      </w:r>
      <w:r w:rsidR="00EF2C64">
        <w:rPr>
          <w:rFonts w:asciiTheme="minorHAnsi" w:hAnsiTheme="minorHAnsi" w:cstheme="minorHAnsi"/>
          <w:sz w:val="22"/>
          <w:szCs w:val="22"/>
        </w:rPr>
        <w:t xml:space="preserve">and was </w:t>
      </w:r>
      <w:r w:rsidR="005614FB" w:rsidRPr="00B47987">
        <w:rPr>
          <w:rFonts w:asciiTheme="minorHAnsi" w:hAnsiTheme="minorHAnsi" w:cstheme="minorHAnsi"/>
          <w:sz w:val="22"/>
          <w:szCs w:val="22"/>
        </w:rPr>
        <w:t xml:space="preserve">conducted by </w:t>
      </w:r>
      <w:r w:rsidR="00A026B6">
        <w:rPr>
          <w:rFonts w:asciiTheme="minorHAnsi" w:hAnsiTheme="minorHAnsi" w:cstheme="minorHAnsi"/>
          <w:sz w:val="22"/>
          <w:szCs w:val="22"/>
        </w:rPr>
        <w:t>Chair</w:t>
      </w:r>
      <w:r w:rsidR="008F2652">
        <w:rPr>
          <w:rFonts w:asciiTheme="minorHAnsi" w:hAnsiTheme="minorHAnsi" w:cstheme="minorHAnsi"/>
          <w:sz w:val="22"/>
          <w:szCs w:val="22"/>
        </w:rPr>
        <w:t>woman</w:t>
      </w:r>
      <w:r w:rsidR="00A026B6">
        <w:rPr>
          <w:rFonts w:asciiTheme="minorHAnsi" w:hAnsiTheme="minorHAnsi" w:cstheme="minorHAnsi"/>
          <w:sz w:val="22"/>
          <w:szCs w:val="22"/>
        </w:rPr>
        <w:t xml:space="preserve"> Tiffany Atkinson</w:t>
      </w:r>
      <w:r w:rsidR="00B13343" w:rsidRPr="00B47987">
        <w:rPr>
          <w:rFonts w:asciiTheme="minorHAnsi" w:hAnsiTheme="minorHAnsi" w:cstheme="minorHAnsi"/>
          <w:sz w:val="22"/>
          <w:szCs w:val="22"/>
        </w:rPr>
        <w:t>.</w:t>
      </w:r>
      <w:r w:rsidR="007E1846">
        <w:rPr>
          <w:rFonts w:asciiTheme="minorHAnsi" w:hAnsiTheme="minorHAnsi" w:cstheme="minorHAnsi"/>
          <w:sz w:val="22"/>
          <w:szCs w:val="22"/>
        </w:rPr>
        <w:t xml:space="preserve"> </w:t>
      </w:r>
    </w:p>
    <w:p w:rsidR="005614FB" w:rsidRPr="00B47987" w:rsidRDefault="005614FB" w:rsidP="00634E3C">
      <w:pPr>
        <w:pStyle w:val="Heading1"/>
        <w:rPr>
          <w:rFonts w:asciiTheme="minorHAnsi" w:hAnsiTheme="minorHAnsi" w:cstheme="minorHAnsi"/>
          <w:sz w:val="22"/>
          <w:szCs w:val="22"/>
        </w:rPr>
      </w:pPr>
    </w:p>
    <w:p w:rsidR="005614FB" w:rsidRPr="00B47987" w:rsidRDefault="005614FB" w:rsidP="00634E3C">
      <w:pPr>
        <w:pStyle w:val="Heading1"/>
        <w:rPr>
          <w:rFonts w:asciiTheme="minorHAnsi" w:hAnsiTheme="minorHAnsi" w:cstheme="minorHAnsi"/>
          <w:sz w:val="22"/>
          <w:szCs w:val="22"/>
        </w:rPr>
      </w:pPr>
      <w:r w:rsidRPr="00B47987">
        <w:rPr>
          <w:rFonts w:asciiTheme="minorHAnsi" w:hAnsiTheme="minorHAnsi" w:cstheme="minorHAnsi"/>
          <w:sz w:val="22"/>
          <w:szCs w:val="22"/>
        </w:rPr>
        <w:t>MEMBERS PRESENT</w:t>
      </w:r>
    </w:p>
    <w:p w:rsidR="00D57595" w:rsidRPr="00B47987" w:rsidRDefault="009552CD" w:rsidP="00634E3C">
      <w:pPr>
        <w:rPr>
          <w:rFonts w:asciiTheme="minorHAnsi" w:hAnsiTheme="minorHAnsi" w:cstheme="minorHAnsi"/>
          <w:sz w:val="22"/>
          <w:szCs w:val="22"/>
        </w:rPr>
      </w:pPr>
      <w:r w:rsidRPr="00B47987">
        <w:rPr>
          <w:rFonts w:asciiTheme="minorHAnsi" w:hAnsiTheme="minorHAnsi" w:cstheme="minorHAnsi"/>
          <w:sz w:val="22"/>
          <w:szCs w:val="22"/>
        </w:rPr>
        <w:t xml:space="preserve">Chairman </w:t>
      </w:r>
      <w:r w:rsidR="006F3DB0">
        <w:rPr>
          <w:rFonts w:asciiTheme="minorHAnsi" w:hAnsiTheme="minorHAnsi" w:cstheme="minorHAnsi"/>
          <w:sz w:val="22"/>
          <w:szCs w:val="22"/>
        </w:rPr>
        <w:t>Tiffany Atkinson,</w:t>
      </w:r>
      <w:r w:rsidR="006A61F4">
        <w:rPr>
          <w:rFonts w:asciiTheme="minorHAnsi" w:hAnsiTheme="minorHAnsi" w:cstheme="minorHAnsi"/>
          <w:sz w:val="22"/>
          <w:szCs w:val="22"/>
        </w:rPr>
        <w:t xml:space="preserve"> </w:t>
      </w:r>
      <w:r w:rsidR="002A48B3" w:rsidRPr="00B47987">
        <w:rPr>
          <w:rFonts w:asciiTheme="minorHAnsi" w:hAnsiTheme="minorHAnsi" w:cstheme="minorHAnsi"/>
          <w:sz w:val="22"/>
          <w:szCs w:val="22"/>
        </w:rPr>
        <w:t>Mark Lynne</w:t>
      </w:r>
      <w:r w:rsidR="00B17EB1" w:rsidRPr="00B47987">
        <w:rPr>
          <w:rFonts w:asciiTheme="minorHAnsi" w:hAnsiTheme="minorHAnsi" w:cstheme="minorHAnsi"/>
          <w:sz w:val="22"/>
          <w:szCs w:val="22"/>
        </w:rPr>
        <w:t>,</w:t>
      </w:r>
      <w:r w:rsidR="006F3DB0">
        <w:rPr>
          <w:rFonts w:asciiTheme="minorHAnsi" w:hAnsiTheme="minorHAnsi" w:cstheme="minorHAnsi"/>
          <w:sz w:val="22"/>
          <w:szCs w:val="22"/>
        </w:rPr>
        <w:t xml:space="preserve"> Derek Grange</w:t>
      </w:r>
      <w:r w:rsidR="009C436F">
        <w:rPr>
          <w:rFonts w:asciiTheme="minorHAnsi" w:hAnsiTheme="minorHAnsi" w:cstheme="minorHAnsi"/>
          <w:sz w:val="22"/>
          <w:szCs w:val="22"/>
        </w:rPr>
        <w:t>,</w:t>
      </w:r>
      <w:r w:rsidR="00397FD0" w:rsidRPr="00B47987">
        <w:rPr>
          <w:rFonts w:asciiTheme="minorHAnsi" w:hAnsiTheme="minorHAnsi" w:cstheme="minorHAnsi"/>
          <w:sz w:val="22"/>
          <w:szCs w:val="22"/>
        </w:rPr>
        <w:t xml:space="preserve"> </w:t>
      </w:r>
      <w:r w:rsidR="00D91109">
        <w:rPr>
          <w:rFonts w:asciiTheme="minorHAnsi" w:hAnsiTheme="minorHAnsi" w:cstheme="minorHAnsi"/>
          <w:sz w:val="22"/>
          <w:szCs w:val="22"/>
        </w:rPr>
        <w:t>Trent Hagman</w:t>
      </w:r>
      <w:r w:rsidR="009C436F">
        <w:rPr>
          <w:rFonts w:asciiTheme="minorHAnsi" w:hAnsiTheme="minorHAnsi" w:cstheme="minorHAnsi"/>
          <w:sz w:val="22"/>
          <w:szCs w:val="22"/>
        </w:rPr>
        <w:t xml:space="preserve"> and Rachel Erickson</w:t>
      </w:r>
    </w:p>
    <w:p w:rsidR="002C6BD0" w:rsidRPr="00B47987" w:rsidRDefault="002C6BD0" w:rsidP="00634E3C">
      <w:pPr>
        <w:pStyle w:val="Heading1"/>
        <w:rPr>
          <w:rFonts w:asciiTheme="minorHAnsi" w:hAnsiTheme="minorHAnsi" w:cstheme="minorHAnsi"/>
          <w:sz w:val="22"/>
          <w:szCs w:val="22"/>
        </w:rPr>
      </w:pPr>
    </w:p>
    <w:p w:rsidR="00891F36" w:rsidRPr="00B47987" w:rsidRDefault="00891F36" w:rsidP="00634E3C">
      <w:pPr>
        <w:rPr>
          <w:rFonts w:asciiTheme="minorHAnsi" w:hAnsiTheme="minorHAnsi"/>
          <w:b/>
          <w:sz w:val="22"/>
          <w:szCs w:val="22"/>
        </w:rPr>
      </w:pPr>
      <w:r w:rsidRPr="00B47987">
        <w:rPr>
          <w:rFonts w:asciiTheme="minorHAnsi" w:hAnsiTheme="minorHAnsi"/>
          <w:b/>
          <w:sz w:val="22"/>
          <w:szCs w:val="22"/>
        </w:rPr>
        <w:t>OTHERS</w:t>
      </w:r>
      <w:r w:rsidR="009F6A06" w:rsidRPr="00B47987">
        <w:rPr>
          <w:rFonts w:asciiTheme="minorHAnsi" w:hAnsiTheme="minorHAnsi"/>
          <w:b/>
          <w:sz w:val="22"/>
          <w:szCs w:val="22"/>
        </w:rPr>
        <w:t xml:space="preserve"> PRESENT</w:t>
      </w:r>
    </w:p>
    <w:p w:rsidR="006F3DB0" w:rsidRDefault="00E56459" w:rsidP="00634E3C">
      <w:pPr>
        <w:rPr>
          <w:rFonts w:asciiTheme="minorHAnsi" w:hAnsiTheme="minorHAnsi"/>
          <w:sz w:val="22"/>
          <w:szCs w:val="22"/>
        </w:rPr>
      </w:pPr>
      <w:r>
        <w:rPr>
          <w:rFonts w:asciiTheme="minorHAnsi" w:hAnsiTheme="minorHAnsi"/>
          <w:sz w:val="22"/>
          <w:szCs w:val="22"/>
        </w:rPr>
        <w:t xml:space="preserve">Mayor Flint, </w:t>
      </w:r>
      <w:r w:rsidR="001201DA">
        <w:rPr>
          <w:rFonts w:asciiTheme="minorHAnsi" w:hAnsiTheme="minorHAnsi"/>
          <w:sz w:val="22"/>
          <w:szCs w:val="22"/>
        </w:rPr>
        <w:t xml:space="preserve">Council Member Brandon Buck, </w:t>
      </w:r>
      <w:r w:rsidR="008A4938">
        <w:rPr>
          <w:rFonts w:asciiTheme="minorHAnsi" w:hAnsiTheme="minorHAnsi"/>
          <w:sz w:val="22"/>
          <w:szCs w:val="22"/>
        </w:rPr>
        <w:t>PZ Secret</w:t>
      </w:r>
      <w:r w:rsidR="00963697">
        <w:rPr>
          <w:rFonts w:asciiTheme="minorHAnsi" w:hAnsiTheme="minorHAnsi"/>
          <w:sz w:val="22"/>
          <w:szCs w:val="22"/>
        </w:rPr>
        <w:t>a</w:t>
      </w:r>
      <w:r w:rsidR="008A4938">
        <w:rPr>
          <w:rFonts w:asciiTheme="minorHAnsi" w:hAnsiTheme="minorHAnsi"/>
          <w:sz w:val="22"/>
          <w:szCs w:val="22"/>
        </w:rPr>
        <w:t>ry Melinda Lee</w:t>
      </w:r>
      <w:r w:rsidR="001201DA">
        <w:rPr>
          <w:rFonts w:asciiTheme="minorHAnsi" w:hAnsiTheme="minorHAnsi"/>
          <w:sz w:val="22"/>
          <w:szCs w:val="22"/>
        </w:rPr>
        <w:t xml:space="preserve">, </w:t>
      </w:r>
      <w:r w:rsidR="00EF2C64">
        <w:rPr>
          <w:rFonts w:asciiTheme="minorHAnsi" w:hAnsiTheme="minorHAnsi"/>
          <w:sz w:val="22"/>
          <w:szCs w:val="22"/>
        </w:rPr>
        <w:t xml:space="preserve">Steve Taylor, Geraldine </w:t>
      </w:r>
      <w:r>
        <w:rPr>
          <w:rFonts w:asciiTheme="minorHAnsi" w:hAnsiTheme="minorHAnsi"/>
          <w:sz w:val="22"/>
          <w:szCs w:val="22"/>
        </w:rPr>
        <w:t xml:space="preserve">and Gavin </w:t>
      </w:r>
      <w:proofErr w:type="spellStart"/>
      <w:r w:rsidR="00EF2C64">
        <w:rPr>
          <w:rFonts w:asciiTheme="minorHAnsi" w:hAnsiTheme="minorHAnsi"/>
          <w:sz w:val="22"/>
          <w:szCs w:val="22"/>
        </w:rPr>
        <w:t>Niederhauser</w:t>
      </w:r>
      <w:proofErr w:type="spellEnd"/>
      <w:r w:rsidR="00EF2C64">
        <w:rPr>
          <w:rFonts w:asciiTheme="minorHAnsi" w:hAnsiTheme="minorHAnsi"/>
          <w:sz w:val="22"/>
          <w:szCs w:val="22"/>
        </w:rPr>
        <w:t xml:space="preserve">, Reed Elder, </w:t>
      </w:r>
      <w:r w:rsidR="00623A47">
        <w:rPr>
          <w:rFonts w:asciiTheme="minorHAnsi" w:hAnsiTheme="minorHAnsi"/>
          <w:sz w:val="22"/>
          <w:szCs w:val="22"/>
        </w:rPr>
        <w:t xml:space="preserve">Joy Sadler, </w:t>
      </w:r>
      <w:r w:rsidR="009C436F">
        <w:rPr>
          <w:rFonts w:asciiTheme="minorHAnsi" w:hAnsiTheme="minorHAnsi"/>
          <w:sz w:val="22"/>
          <w:szCs w:val="22"/>
        </w:rPr>
        <w:t xml:space="preserve">Chad and Chelsea </w:t>
      </w:r>
      <w:proofErr w:type="spellStart"/>
      <w:r w:rsidR="009C436F">
        <w:rPr>
          <w:rFonts w:asciiTheme="minorHAnsi" w:hAnsiTheme="minorHAnsi"/>
          <w:sz w:val="22"/>
          <w:szCs w:val="22"/>
        </w:rPr>
        <w:t>DeVries</w:t>
      </w:r>
      <w:proofErr w:type="spellEnd"/>
      <w:r w:rsidR="009C436F">
        <w:rPr>
          <w:rFonts w:asciiTheme="minorHAnsi" w:hAnsiTheme="minorHAnsi"/>
          <w:sz w:val="22"/>
          <w:szCs w:val="22"/>
        </w:rPr>
        <w:t xml:space="preserve">, </w:t>
      </w:r>
      <w:r>
        <w:rPr>
          <w:rFonts w:asciiTheme="minorHAnsi" w:hAnsiTheme="minorHAnsi"/>
          <w:sz w:val="22"/>
          <w:szCs w:val="22"/>
        </w:rPr>
        <w:t xml:space="preserve">Jeff and </w:t>
      </w:r>
      <w:r w:rsidR="009C436F">
        <w:rPr>
          <w:rFonts w:asciiTheme="minorHAnsi" w:hAnsiTheme="minorHAnsi"/>
          <w:sz w:val="22"/>
          <w:szCs w:val="22"/>
        </w:rPr>
        <w:t xml:space="preserve">Paula Purser, Ian and Teri Chase-Dunn, </w:t>
      </w:r>
      <w:proofErr w:type="spellStart"/>
      <w:r w:rsidR="009C436F">
        <w:rPr>
          <w:rFonts w:asciiTheme="minorHAnsi" w:hAnsiTheme="minorHAnsi"/>
          <w:sz w:val="22"/>
          <w:szCs w:val="22"/>
        </w:rPr>
        <w:t>Cathrine</w:t>
      </w:r>
      <w:proofErr w:type="spellEnd"/>
      <w:r w:rsidR="009C436F">
        <w:rPr>
          <w:rFonts w:asciiTheme="minorHAnsi" w:hAnsiTheme="minorHAnsi"/>
          <w:sz w:val="22"/>
          <w:szCs w:val="22"/>
        </w:rPr>
        <w:t xml:space="preserve"> Barnes, </w:t>
      </w:r>
      <w:r>
        <w:rPr>
          <w:rFonts w:asciiTheme="minorHAnsi" w:hAnsiTheme="minorHAnsi"/>
          <w:sz w:val="22"/>
          <w:szCs w:val="22"/>
        </w:rPr>
        <w:t xml:space="preserve">Stephanie Allred, Travis </w:t>
      </w:r>
      <w:proofErr w:type="spellStart"/>
      <w:r>
        <w:rPr>
          <w:rFonts w:asciiTheme="minorHAnsi" w:hAnsiTheme="minorHAnsi"/>
          <w:sz w:val="22"/>
          <w:szCs w:val="22"/>
        </w:rPr>
        <w:t>Hoopes</w:t>
      </w:r>
      <w:proofErr w:type="spellEnd"/>
      <w:r>
        <w:rPr>
          <w:rFonts w:asciiTheme="minorHAnsi" w:hAnsiTheme="minorHAnsi"/>
          <w:sz w:val="22"/>
          <w:szCs w:val="22"/>
        </w:rPr>
        <w:t xml:space="preserve">, Cam and </w:t>
      </w:r>
      <w:proofErr w:type="spellStart"/>
      <w:r>
        <w:rPr>
          <w:rFonts w:asciiTheme="minorHAnsi" w:hAnsiTheme="minorHAnsi"/>
          <w:sz w:val="22"/>
          <w:szCs w:val="22"/>
        </w:rPr>
        <w:t>Shalese</w:t>
      </w:r>
      <w:proofErr w:type="spellEnd"/>
      <w:r>
        <w:rPr>
          <w:rFonts w:asciiTheme="minorHAnsi" w:hAnsiTheme="minorHAnsi"/>
          <w:sz w:val="22"/>
          <w:szCs w:val="22"/>
        </w:rPr>
        <w:t xml:space="preserve"> </w:t>
      </w:r>
      <w:proofErr w:type="spellStart"/>
      <w:r>
        <w:rPr>
          <w:rFonts w:asciiTheme="minorHAnsi" w:hAnsiTheme="minorHAnsi"/>
          <w:sz w:val="22"/>
          <w:szCs w:val="22"/>
        </w:rPr>
        <w:t>Amott</w:t>
      </w:r>
      <w:proofErr w:type="spellEnd"/>
      <w:r>
        <w:rPr>
          <w:rFonts w:asciiTheme="minorHAnsi" w:hAnsiTheme="minorHAnsi"/>
          <w:sz w:val="22"/>
          <w:szCs w:val="22"/>
        </w:rPr>
        <w:t xml:space="preserve">, Terry </w:t>
      </w:r>
      <w:proofErr w:type="spellStart"/>
      <w:r>
        <w:rPr>
          <w:rFonts w:asciiTheme="minorHAnsi" w:hAnsiTheme="minorHAnsi"/>
          <w:sz w:val="22"/>
          <w:szCs w:val="22"/>
        </w:rPr>
        <w:t>Thain</w:t>
      </w:r>
      <w:proofErr w:type="spellEnd"/>
      <w:r>
        <w:rPr>
          <w:rFonts w:asciiTheme="minorHAnsi" w:hAnsiTheme="minorHAnsi"/>
          <w:sz w:val="22"/>
          <w:szCs w:val="22"/>
        </w:rPr>
        <w:t>, Jamie Lewis, John Lee, John and Marilyn Brady</w:t>
      </w:r>
      <w:r w:rsidR="00BC691C">
        <w:rPr>
          <w:rFonts w:asciiTheme="minorHAnsi" w:hAnsiTheme="minorHAnsi"/>
          <w:sz w:val="22"/>
          <w:szCs w:val="22"/>
        </w:rPr>
        <w:t>, Neal and Brenda Christiansen, Alan and Susan Balls, and Glen Huber</w:t>
      </w:r>
      <w:r w:rsidR="00634E3C">
        <w:rPr>
          <w:rFonts w:asciiTheme="minorHAnsi" w:hAnsiTheme="minorHAnsi"/>
          <w:sz w:val="22"/>
          <w:szCs w:val="22"/>
        </w:rPr>
        <w:t xml:space="preserve"> (Note: Melinda failed to check the ‘chat box’ for additional names.)</w:t>
      </w:r>
    </w:p>
    <w:p w:rsidR="00B17EB1" w:rsidRPr="00B47987" w:rsidRDefault="00B17EB1" w:rsidP="00634E3C">
      <w:pPr>
        <w:rPr>
          <w:rFonts w:asciiTheme="minorHAnsi" w:hAnsiTheme="minorHAnsi"/>
          <w:b/>
          <w:sz w:val="22"/>
          <w:szCs w:val="22"/>
        </w:rPr>
      </w:pPr>
    </w:p>
    <w:p w:rsidR="00124F4D" w:rsidRPr="00B47987" w:rsidRDefault="006F3DB0" w:rsidP="00634E3C">
      <w:pPr>
        <w:rPr>
          <w:rFonts w:asciiTheme="minorHAnsi" w:hAnsiTheme="minorHAnsi" w:cs="Calibri"/>
          <w:bCs/>
          <w:sz w:val="22"/>
          <w:szCs w:val="22"/>
        </w:rPr>
      </w:pPr>
      <w:r>
        <w:rPr>
          <w:rFonts w:asciiTheme="minorHAnsi" w:hAnsiTheme="minorHAnsi" w:cs="Calibri"/>
          <w:b/>
          <w:bCs/>
          <w:sz w:val="22"/>
          <w:szCs w:val="22"/>
        </w:rPr>
        <w:t xml:space="preserve">PRAYER OR </w:t>
      </w:r>
      <w:r w:rsidR="00D91109">
        <w:rPr>
          <w:rFonts w:asciiTheme="minorHAnsi" w:hAnsiTheme="minorHAnsi" w:cs="Calibri"/>
          <w:b/>
          <w:bCs/>
          <w:sz w:val="22"/>
          <w:szCs w:val="22"/>
        </w:rPr>
        <w:t>THOUGHT</w:t>
      </w:r>
      <w:r w:rsidR="0049046B" w:rsidRPr="00B47987">
        <w:rPr>
          <w:rFonts w:asciiTheme="minorHAnsi" w:hAnsiTheme="minorHAnsi" w:cs="Calibri"/>
          <w:b/>
          <w:bCs/>
          <w:sz w:val="22"/>
          <w:szCs w:val="22"/>
        </w:rPr>
        <w:t xml:space="preserve"> </w:t>
      </w:r>
      <w:r w:rsidR="00D6126E" w:rsidRPr="00B47987">
        <w:rPr>
          <w:rFonts w:asciiTheme="minorHAnsi" w:hAnsiTheme="minorHAnsi" w:cs="Calibri"/>
          <w:bCs/>
          <w:sz w:val="22"/>
          <w:szCs w:val="22"/>
        </w:rPr>
        <w:t xml:space="preserve">– </w:t>
      </w:r>
      <w:r w:rsidR="00EF2C64">
        <w:rPr>
          <w:rFonts w:asciiTheme="minorHAnsi" w:hAnsiTheme="minorHAnsi" w:cs="Calibri"/>
          <w:bCs/>
          <w:sz w:val="22"/>
          <w:szCs w:val="22"/>
        </w:rPr>
        <w:t>Tiffany Atkinson</w:t>
      </w:r>
    </w:p>
    <w:p w:rsidR="00C9486B" w:rsidRPr="00B47987" w:rsidRDefault="00D6126E" w:rsidP="00634E3C">
      <w:pPr>
        <w:rPr>
          <w:rFonts w:asciiTheme="minorHAnsi" w:hAnsiTheme="minorHAnsi" w:cs="Calibri"/>
          <w:bCs/>
          <w:sz w:val="22"/>
          <w:szCs w:val="22"/>
        </w:rPr>
      </w:pPr>
      <w:r w:rsidRPr="00B47987">
        <w:rPr>
          <w:rFonts w:asciiTheme="minorHAnsi" w:hAnsiTheme="minorHAnsi" w:cs="Calibri"/>
          <w:b/>
          <w:bCs/>
          <w:sz w:val="22"/>
          <w:szCs w:val="22"/>
        </w:rPr>
        <w:t xml:space="preserve">PLEDGE OF ALLEGIANCE </w:t>
      </w:r>
      <w:r w:rsidR="00891F36" w:rsidRPr="00B47987">
        <w:rPr>
          <w:rFonts w:asciiTheme="minorHAnsi" w:hAnsiTheme="minorHAnsi" w:cs="Calibri"/>
          <w:bCs/>
          <w:sz w:val="22"/>
          <w:szCs w:val="22"/>
        </w:rPr>
        <w:t xml:space="preserve">– </w:t>
      </w:r>
      <w:r w:rsidR="00EF2C64">
        <w:rPr>
          <w:rFonts w:asciiTheme="minorHAnsi" w:hAnsiTheme="minorHAnsi" w:cs="Calibri"/>
          <w:bCs/>
          <w:sz w:val="22"/>
          <w:szCs w:val="22"/>
        </w:rPr>
        <w:t>Mark Lynne</w:t>
      </w:r>
    </w:p>
    <w:p w:rsidR="00D6126E" w:rsidRPr="00B47987" w:rsidRDefault="00D6126E" w:rsidP="00634E3C">
      <w:pPr>
        <w:rPr>
          <w:rFonts w:asciiTheme="minorHAnsi" w:hAnsiTheme="minorHAnsi" w:cs="Calibri"/>
          <w:b/>
          <w:bCs/>
          <w:sz w:val="22"/>
          <w:szCs w:val="22"/>
        </w:rPr>
      </w:pPr>
    </w:p>
    <w:p w:rsidR="00D6126E" w:rsidRPr="00357425" w:rsidRDefault="00D6126E" w:rsidP="00634E3C">
      <w:pPr>
        <w:rPr>
          <w:rFonts w:asciiTheme="minorHAnsi" w:hAnsiTheme="minorHAnsi" w:cs="Calibri"/>
          <w:b/>
          <w:bCs/>
          <w:sz w:val="22"/>
          <w:szCs w:val="22"/>
        </w:rPr>
      </w:pPr>
      <w:r w:rsidRPr="00357425">
        <w:rPr>
          <w:rFonts w:asciiTheme="minorHAnsi" w:hAnsiTheme="minorHAnsi" w:cs="Calibri"/>
          <w:b/>
          <w:bCs/>
          <w:sz w:val="22"/>
          <w:szCs w:val="22"/>
        </w:rPr>
        <w:t>APPROVAL OF MINUTES</w:t>
      </w:r>
      <w:r w:rsidR="00963697">
        <w:rPr>
          <w:rFonts w:asciiTheme="minorHAnsi" w:hAnsiTheme="minorHAnsi" w:cs="Calibri"/>
          <w:b/>
          <w:bCs/>
          <w:sz w:val="22"/>
          <w:szCs w:val="22"/>
        </w:rPr>
        <w:t xml:space="preserve"> – </w:t>
      </w:r>
      <w:r w:rsidR="00EF2C64">
        <w:rPr>
          <w:rFonts w:asciiTheme="minorHAnsi" w:hAnsiTheme="minorHAnsi" w:cs="Calibri"/>
          <w:b/>
          <w:bCs/>
          <w:sz w:val="22"/>
          <w:szCs w:val="22"/>
        </w:rPr>
        <w:t>March 4</w:t>
      </w:r>
      <w:r w:rsidR="00357425" w:rsidRPr="00357425">
        <w:rPr>
          <w:rFonts w:asciiTheme="minorHAnsi" w:hAnsiTheme="minorHAnsi" w:cs="Calibri"/>
          <w:b/>
          <w:bCs/>
          <w:sz w:val="22"/>
          <w:szCs w:val="22"/>
        </w:rPr>
        <w:t>, 2020</w:t>
      </w:r>
    </w:p>
    <w:p w:rsidR="00D6126E" w:rsidRPr="00B47987" w:rsidRDefault="00E56459" w:rsidP="00634E3C">
      <w:pPr>
        <w:rPr>
          <w:rFonts w:asciiTheme="minorHAnsi" w:hAnsiTheme="minorHAnsi" w:cstheme="minorHAnsi"/>
          <w:sz w:val="22"/>
          <w:szCs w:val="22"/>
        </w:rPr>
      </w:pPr>
      <w:r>
        <w:rPr>
          <w:rFonts w:asciiTheme="minorHAnsi" w:hAnsiTheme="minorHAnsi" w:cs="Calibri"/>
          <w:bCs/>
          <w:sz w:val="22"/>
          <w:szCs w:val="22"/>
          <w:u w:val="single"/>
        </w:rPr>
        <w:t>Derek Grange</w:t>
      </w:r>
      <w:r w:rsidR="00357425">
        <w:rPr>
          <w:rFonts w:asciiTheme="minorHAnsi" w:hAnsiTheme="minorHAnsi" w:cs="Calibri"/>
          <w:bCs/>
          <w:sz w:val="22"/>
          <w:szCs w:val="22"/>
        </w:rPr>
        <w:t xml:space="preserve"> made a </w:t>
      </w:r>
      <w:r w:rsidR="00357425" w:rsidRPr="00B47987">
        <w:rPr>
          <w:rFonts w:asciiTheme="minorHAnsi" w:hAnsiTheme="minorHAnsi" w:cs="Calibri"/>
          <w:bCs/>
          <w:sz w:val="22"/>
          <w:szCs w:val="22"/>
        </w:rPr>
        <w:t>motion to approve the Minutes</w:t>
      </w:r>
      <w:r w:rsidR="004E6922" w:rsidRPr="004E6922">
        <w:rPr>
          <w:rFonts w:asciiTheme="minorHAnsi" w:hAnsiTheme="minorHAnsi" w:cs="Calibri"/>
          <w:bCs/>
          <w:sz w:val="22"/>
          <w:szCs w:val="22"/>
        </w:rPr>
        <w:t xml:space="preserve"> </w:t>
      </w:r>
      <w:r w:rsidR="004E6922">
        <w:rPr>
          <w:rFonts w:asciiTheme="minorHAnsi" w:hAnsiTheme="minorHAnsi" w:cs="Calibri"/>
          <w:bCs/>
          <w:sz w:val="22"/>
          <w:szCs w:val="22"/>
        </w:rPr>
        <w:t>as presented</w:t>
      </w:r>
      <w:r w:rsidR="00357425" w:rsidRPr="00B47987">
        <w:rPr>
          <w:rFonts w:asciiTheme="minorHAnsi" w:hAnsiTheme="minorHAnsi" w:cs="Calibri"/>
          <w:bCs/>
          <w:sz w:val="22"/>
          <w:szCs w:val="22"/>
        </w:rPr>
        <w:t xml:space="preserve"> from the Planning Commission meeting held </w:t>
      </w:r>
      <w:r w:rsidR="00907C22">
        <w:rPr>
          <w:rFonts w:asciiTheme="minorHAnsi" w:hAnsiTheme="minorHAnsi" w:cs="Calibri"/>
          <w:bCs/>
          <w:sz w:val="22"/>
          <w:szCs w:val="22"/>
        </w:rPr>
        <w:t>March 4</w:t>
      </w:r>
      <w:r w:rsidR="00357425">
        <w:rPr>
          <w:rFonts w:asciiTheme="minorHAnsi" w:hAnsiTheme="minorHAnsi" w:cs="Calibri"/>
          <w:bCs/>
          <w:sz w:val="22"/>
          <w:szCs w:val="22"/>
        </w:rPr>
        <w:t xml:space="preserve">, 2020. </w:t>
      </w:r>
      <w:r>
        <w:rPr>
          <w:rFonts w:asciiTheme="minorHAnsi" w:hAnsiTheme="minorHAnsi" w:cs="Calibri"/>
          <w:bCs/>
          <w:sz w:val="22"/>
          <w:szCs w:val="22"/>
          <w:u w:val="single"/>
        </w:rPr>
        <w:t>Trent Hagman</w:t>
      </w:r>
      <w:r w:rsidR="00C9486B" w:rsidRPr="00B47987">
        <w:rPr>
          <w:rFonts w:asciiTheme="minorHAnsi" w:hAnsiTheme="minorHAnsi" w:cs="Calibri"/>
          <w:bCs/>
          <w:sz w:val="22"/>
          <w:szCs w:val="22"/>
        </w:rPr>
        <w:t xml:space="preserve"> </w:t>
      </w:r>
      <w:r w:rsidR="00D6126E" w:rsidRPr="00B47987">
        <w:rPr>
          <w:rFonts w:asciiTheme="minorHAnsi" w:hAnsiTheme="minorHAnsi" w:cs="Calibri"/>
          <w:bCs/>
          <w:sz w:val="22"/>
          <w:szCs w:val="22"/>
        </w:rPr>
        <w:t>seconded the motion.</w:t>
      </w:r>
      <w:r w:rsidR="00A163BA" w:rsidRPr="00B47987">
        <w:rPr>
          <w:rFonts w:asciiTheme="minorHAnsi" w:hAnsiTheme="minorHAnsi" w:cs="Calibri"/>
          <w:bCs/>
          <w:sz w:val="22"/>
          <w:szCs w:val="22"/>
        </w:rPr>
        <w:t xml:space="preserve"> </w:t>
      </w:r>
      <w:r w:rsidR="004E6922">
        <w:rPr>
          <w:rFonts w:asciiTheme="minorHAnsi" w:hAnsiTheme="minorHAnsi" w:cstheme="minorHAnsi"/>
          <w:sz w:val="22"/>
          <w:szCs w:val="22"/>
        </w:rPr>
        <w:t xml:space="preserve">Tiffany Atkinson, </w:t>
      </w:r>
      <w:r>
        <w:rPr>
          <w:rFonts w:asciiTheme="minorHAnsi" w:hAnsiTheme="minorHAnsi" w:cstheme="minorHAnsi"/>
          <w:sz w:val="22"/>
          <w:szCs w:val="22"/>
        </w:rPr>
        <w:t>Rachel Erickson,</w:t>
      </w:r>
      <w:r w:rsidR="004E6922">
        <w:rPr>
          <w:rFonts w:asciiTheme="minorHAnsi" w:hAnsiTheme="minorHAnsi" w:cstheme="minorHAnsi"/>
          <w:sz w:val="22"/>
          <w:szCs w:val="22"/>
        </w:rPr>
        <w:t xml:space="preserve"> </w:t>
      </w:r>
      <w:r w:rsidR="004E6922" w:rsidRPr="00B47987">
        <w:rPr>
          <w:rFonts w:asciiTheme="minorHAnsi" w:hAnsiTheme="minorHAnsi" w:cstheme="minorHAnsi"/>
          <w:sz w:val="22"/>
          <w:szCs w:val="22"/>
        </w:rPr>
        <w:t>Mark Lynne,</w:t>
      </w:r>
      <w:r w:rsidR="004E6922">
        <w:rPr>
          <w:rFonts w:asciiTheme="minorHAnsi" w:hAnsiTheme="minorHAnsi" w:cstheme="minorHAnsi"/>
          <w:sz w:val="22"/>
          <w:szCs w:val="22"/>
        </w:rPr>
        <w:t xml:space="preserve"> Derek Grange</w:t>
      </w:r>
      <w:r w:rsidR="004E6922" w:rsidRPr="00B47987">
        <w:rPr>
          <w:rFonts w:asciiTheme="minorHAnsi" w:hAnsiTheme="minorHAnsi" w:cstheme="minorHAnsi"/>
          <w:sz w:val="22"/>
          <w:szCs w:val="22"/>
        </w:rPr>
        <w:t xml:space="preserve"> and </w:t>
      </w:r>
      <w:r w:rsidR="004E6922">
        <w:rPr>
          <w:rFonts w:asciiTheme="minorHAnsi" w:hAnsiTheme="minorHAnsi" w:cstheme="minorHAnsi"/>
          <w:sz w:val="22"/>
          <w:szCs w:val="22"/>
        </w:rPr>
        <w:t>Trent Hagman</w:t>
      </w:r>
      <w:r w:rsidR="00BA41F5" w:rsidRPr="00B47987">
        <w:rPr>
          <w:rFonts w:asciiTheme="minorHAnsi" w:hAnsiTheme="minorHAnsi" w:cstheme="minorHAnsi"/>
          <w:sz w:val="22"/>
          <w:szCs w:val="22"/>
        </w:rPr>
        <w:t xml:space="preserve"> </w:t>
      </w:r>
      <w:r w:rsidR="00707055" w:rsidRPr="00B47987">
        <w:rPr>
          <w:rFonts w:asciiTheme="minorHAnsi" w:hAnsiTheme="minorHAnsi" w:cstheme="minorHAnsi"/>
          <w:sz w:val="22"/>
          <w:szCs w:val="22"/>
        </w:rPr>
        <w:t xml:space="preserve">voted in favor. </w:t>
      </w:r>
      <w:r w:rsidR="006F3DB0">
        <w:rPr>
          <w:rFonts w:asciiTheme="minorHAnsi" w:hAnsiTheme="minorHAnsi" w:cstheme="minorHAnsi"/>
          <w:sz w:val="22"/>
          <w:szCs w:val="22"/>
        </w:rPr>
        <w:t xml:space="preserve"> </w:t>
      </w:r>
    </w:p>
    <w:p w:rsidR="00D6126E" w:rsidRPr="00B47987" w:rsidRDefault="00D6126E" w:rsidP="00634E3C">
      <w:pPr>
        <w:ind w:left="720"/>
        <w:rPr>
          <w:rFonts w:asciiTheme="minorHAnsi" w:hAnsiTheme="minorHAnsi" w:cs="Calibri"/>
          <w:bCs/>
          <w:sz w:val="22"/>
          <w:szCs w:val="22"/>
        </w:rPr>
      </w:pPr>
    </w:p>
    <w:p w:rsidR="003D5014" w:rsidRPr="00B47987" w:rsidRDefault="003D5014" w:rsidP="00634E3C">
      <w:pPr>
        <w:rPr>
          <w:rFonts w:asciiTheme="minorHAnsi" w:hAnsiTheme="minorHAnsi" w:cs="Calibri"/>
          <w:b/>
          <w:bCs/>
          <w:sz w:val="22"/>
          <w:szCs w:val="22"/>
        </w:rPr>
      </w:pPr>
      <w:r w:rsidRPr="00B47987">
        <w:rPr>
          <w:rFonts w:asciiTheme="minorHAnsi" w:hAnsiTheme="minorHAnsi" w:cs="Calibri"/>
          <w:b/>
          <w:bCs/>
          <w:sz w:val="22"/>
          <w:szCs w:val="22"/>
        </w:rPr>
        <w:t>BUILDING PERMIT REPORT</w:t>
      </w:r>
    </w:p>
    <w:p w:rsidR="00623A47" w:rsidRPr="00623A47" w:rsidRDefault="00623A47" w:rsidP="00634E3C">
      <w:pPr>
        <w:shd w:val="clear" w:color="auto" w:fill="FFFFFF"/>
        <w:ind w:left="720"/>
        <w:rPr>
          <w:rFonts w:asciiTheme="minorHAnsi" w:hAnsiTheme="minorHAnsi" w:cstheme="minorHAnsi"/>
          <w:color w:val="222222"/>
          <w:sz w:val="22"/>
        </w:rPr>
      </w:pPr>
      <w:r w:rsidRPr="00623A47">
        <w:rPr>
          <w:rFonts w:asciiTheme="minorHAnsi" w:hAnsiTheme="minorHAnsi" w:cstheme="minorHAnsi"/>
          <w:color w:val="222222"/>
          <w:sz w:val="22"/>
        </w:rPr>
        <w:t>Home               </w:t>
      </w:r>
      <w:r w:rsidRPr="00623A47">
        <w:rPr>
          <w:rFonts w:asciiTheme="minorHAnsi" w:hAnsiTheme="minorHAnsi" w:cstheme="minorHAnsi"/>
          <w:color w:val="222222"/>
          <w:sz w:val="22"/>
        </w:rPr>
        <w:tab/>
        <w:t>Sierra Homebuilders, LLC     </w:t>
      </w:r>
      <w:r w:rsidRPr="00623A47">
        <w:rPr>
          <w:rFonts w:asciiTheme="minorHAnsi" w:hAnsiTheme="minorHAnsi" w:cstheme="minorHAnsi"/>
          <w:color w:val="222222"/>
          <w:sz w:val="22"/>
        </w:rPr>
        <w:tab/>
        <w:t>695 North 800 East</w:t>
      </w:r>
    </w:p>
    <w:p w:rsidR="00623A47" w:rsidRPr="00623A47" w:rsidRDefault="00623A47" w:rsidP="00634E3C">
      <w:pPr>
        <w:shd w:val="clear" w:color="auto" w:fill="FFFFFF"/>
        <w:ind w:left="720"/>
        <w:rPr>
          <w:rFonts w:asciiTheme="minorHAnsi" w:hAnsiTheme="minorHAnsi" w:cstheme="minorHAnsi"/>
          <w:color w:val="222222"/>
          <w:sz w:val="22"/>
        </w:rPr>
      </w:pPr>
      <w:r w:rsidRPr="00623A47">
        <w:rPr>
          <w:rFonts w:asciiTheme="minorHAnsi" w:hAnsiTheme="minorHAnsi" w:cstheme="minorHAnsi"/>
          <w:color w:val="222222"/>
          <w:sz w:val="22"/>
        </w:rPr>
        <w:t>Home              </w:t>
      </w:r>
      <w:r w:rsidRPr="00623A47">
        <w:rPr>
          <w:rFonts w:asciiTheme="minorHAnsi" w:hAnsiTheme="minorHAnsi" w:cstheme="minorHAnsi"/>
          <w:color w:val="222222"/>
          <w:sz w:val="22"/>
        </w:rPr>
        <w:tab/>
        <w:t>Brandon McBride                  </w:t>
      </w:r>
      <w:r w:rsidRPr="00623A47">
        <w:rPr>
          <w:rFonts w:asciiTheme="minorHAnsi" w:hAnsiTheme="minorHAnsi" w:cstheme="minorHAnsi"/>
          <w:color w:val="222222"/>
          <w:sz w:val="22"/>
        </w:rPr>
        <w:tab/>
        <w:t>839 South 50 East</w:t>
      </w:r>
    </w:p>
    <w:p w:rsidR="00623A47" w:rsidRPr="00623A47" w:rsidRDefault="00623A47" w:rsidP="00634E3C">
      <w:pPr>
        <w:shd w:val="clear" w:color="auto" w:fill="FFFFFF"/>
        <w:ind w:left="720"/>
        <w:rPr>
          <w:rFonts w:asciiTheme="minorHAnsi" w:hAnsiTheme="minorHAnsi" w:cstheme="minorHAnsi"/>
          <w:color w:val="222222"/>
          <w:sz w:val="22"/>
        </w:rPr>
      </w:pPr>
      <w:r w:rsidRPr="00623A47">
        <w:rPr>
          <w:rFonts w:asciiTheme="minorHAnsi" w:hAnsiTheme="minorHAnsi" w:cstheme="minorHAnsi"/>
          <w:color w:val="222222"/>
          <w:sz w:val="22"/>
        </w:rPr>
        <w:t>Commercial</w:t>
      </w:r>
      <w:r w:rsidRPr="00623A47">
        <w:rPr>
          <w:rFonts w:asciiTheme="minorHAnsi" w:hAnsiTheme="minorHAnsi" w:cstheme="minorHAnsi"/>
          <w:color w:val="222222"/>
          <w:sz w:val="22"/>
        </w:rPr>
        <w:tab/>
        <w:t>Co-Ax Enterprises                 </w:t>
      </w:r>
      <w:r w:rsidRPr="00623A47">
        <w:rPr>
          <w:rFonts w:asciiTheme="minorHAnsi" w:hAnsiTheme="minorHAnsi" w:cstheme="minorHAnsi"/>
          <w:color w:val="222222"/>
          <w:sz w:val="22"/>
        </w:rPr>
        <w:tab/>
        <w:t>260 East 4000 North</w:t>
      </w:r>
    </w:p>
    <w:p w:rsidR="00623A47" w:rsidRPr="00623A47" w:rsidRDefault="00623A47" w:rsidP="00634E3C">
      <w:pPr>
        <w:shd w:val="clear" w:color="auto" w:fill="FFFFFF"/>
        <w:ind w:left="720"/>
        <w:rPr>
          <w:rFonts w:asciiTheme="minorHAnsi" w:hAnsiTheme="minorHAnsi" w:cstheme="minorHAnsi"/>
          <w:color w:val="222222"/>
          <w:sz w:val="22"/>
        </w:rPr>
      </w:pPr>
      <w:r w:rsidRPr="00623A47">
        <w:rPr>
          <w:rFonts w:asciiTheme="minorHAnsi" w:hAnsiTheme="minorHAnsi" w:cstheme="minorHAnsi"/>
          <w:color w:val="222222"/>
          <w:sz w:val="22"/>
        </w:rPr>
        <w:t>Home            </w:t>
      </w:r>
      <w:r w:rsidRPr="00623A47">
        <w:rPr>
          <w:rFonts w:asciiTheme="minorHAnsi" w:hAnsiTheme="minorHAnsi" w:cstheme="minorHAnsi"/>
          <w:color w:val="222222"/>
          <w:sz w:val="22"/>
        </w:rPr>
        <w:tab/>
        <w:t>Michael Bullen                       </w:t>
      </w:r>
      <w:r w:rsidRPr="00623A47">
        <w:rPr>
          <w:rFonts w:asciiTheme="minorHAnsi" w:hAnsiTheme="minorHAnsi" w:cstheme="minorHAnsi"/>
          <w:color w:val="222222"/>
          <w:sz w:val="22"/>
        </w:rPr>
        <w:tab/>
        <w:t>15 North 1100 East</w:t>
      </w:r>
    </w:p>
    <w:p w:rsidR="00623A47" w:rsidRPr="00623A47" w:rsidRDefault="00623A47" w:rsidP="00634E3C">
      <w:pPr>
        <w:shd w:val="clear" w:color="auto" w:fill="FFFFFF"/>
        <w:ind w:left="720"/>
        <w:rPr>
          <w:rFonts w:asciiTheme="minorHAnsi" w:hAnsiTheme="minorHAnsi" w:cstheme="minorHAnsi"/>
          <w:color w:val="222222"/>
          <w:sz w:val="22"/>
        </w:rPr>
      </w:pPr>
      <w:r w:rsidRPr="00623A47">
        <w:rPr>
          <w:rFonts w:asciiTheme="minorHAnsi" w:hAnsiTheme="minorHAnsi" w:cstheme="minorHAnsi"/>
          <w:color w:val="222222"/>
          <w:sz w:val="22"/>
        </w:rPr>
        <w:t>Solar            </w:t>
      </w:r>
      <w:r w:rsidRPr="00623A47">
        <w:rPr>
          <w:rFonts w:asciiTheme="minorHAnsi" w:hAnsiTheme="minorHAnsi" w:cstheme="minorHAnsi"/>
          <w:color w:val="222222"/>
          <w:sz w:val="22"/>
        </w:rPr>
        <w:tab/>
        <w:t>Kathryn Anderson                 </w:t>
      </w:r>
      <w:r w:rsidRPr="00623A47">
        <w:rPr>
          <w:rFonts w:asciiTheme="minorHAnsi" w:hAnsiTheme="minorHAnsi" w:cstheme="minorHAnsi"/>
          <w:color w:val="222222"/>
          <w:sz w:val="22"/>
        </w:rPr>
        <w:tab/>
        <w:t>285 West 400 South</w:t>
      </w:r>
    </w:p>
    <w:p w:rsidR="00623A47" w:rsidRPr="00623A47" w:rsidRDefault="00623A47" w:rsidP="00634E3C">
      <w:pPr>
        <w:shd w:val="clear" w:color="auto" w:fill="FFFFFF"/>
        <w:ind w:left="720"/>
        <w:rPr>
          <w:rFonts w:asciiTheme="minorHAnsi" w:hAnsiTheme="minorHAnsi" w:cstheme="minorHAnsi"/>
          <w:color w:val="222222"/>
          <w:sz w:val="22"/>
        </w:rPr>
      </w:pPr>
      <w:r w:rsidRPr="00623A47">
        <w:rPr>
          <w:rFonts w:asciiTheme="minorHAnsi" w:hAnsiTheme="minorHAnsi" w:cstheme="minorHAnsi"/>
          <w:color w:val="222222"/>
          <w:sz w:val="22"/>
        </w:rPr>
        <w:t>Solar            </w:t>
      </w:r>
      <w:r w:rsidRPr="00623A47">
        <w:rPr>
          <w:rFonts w:asciiTheme="minorHAnsi" w:hAnsiTheme="minorHAnsi" w:cstheme="minorHAnsi"/>
          <w:color w:val="222222"/>
          <w:sz w:val="22"/>
        </w:rPr>
        <w:tab/>
      </w:r>
      <w:proofErr w:type="spellStart"/>
      <w:r w:rsidRPr="00623A47">
        <w:rPr>
          <w:rFonts w:asciiTheme="minorHAnsi" w:hAnsiTheme="minorHAnsi" w:cstheme="minorHAnsi"/>
          <w:color w:val="222222"/>
          <w:sz w:val="22"/>
        </w:rPr>
        <w:t>Karinne</w:t>
      </w:r>
      <w:proofErr w:type="spellEnd"/>
      <w:r w:rsidRPr="00623A47">
        <w:rPr>
          <w:rFonts w:asciiTheme="minorHAnsi" w:hAnsiTheme="minorHAnsi" w:cstheme="minorHAnsi"/>
          <w:color w:val="222222"/>
          <w:sz w:val="22"/>
        </w:rPr>
        <w:t xml:space="preserve"> Wagoner                   </w:t>
      </w:r>
      <w:r w:rsidRPr="00623A47">
        <w:rPr>
          <w:rFonts w:asciiTheme="minorHAnsi" w:hAnsiTheme="minorHAnsi" w:cstheme="minorHAnsi"/>
          <w:color w:val="222222"/>
          <w:sz w:val="22"/>
        </w:rPr>
        <w:tab/>
        <w:t>380 South 350 West</w:t>
      </w:r>
    </w:p>
    <w:p w:rsidR="00623A47" w:rsidRPr="00623A47" w:rsidRDefault="00623A47" w:rsidP="00634E3C">
      <w:pPr>
        <w:shd w:val="clear" w:color="auto" w:fill="FFFFFF"/>
        <w:ind w:left="720"/>
        <w:rPr>
          <w:rFonts w:asciiTheme="minorHAnsi" w:hAnsiTheme="minorHAnsi" w:cstheme="minorHAnsi"/>
          <w:color w:val="222222"/>
          <w:sz w:val="22"/>
        </w:rPr>
      </w:pPr>
      <w:r w:rsidRPr="00623A47">
        <w:rPr>
          <w:rFonts w:asciiTheme="minorHAnsi" w:hAnsiTheme="minorHAnsi" w:cstheme="minorHAnsi"/>
          <w:color w:val="222222"/>
          <w:sz w:val="22"/>
        </w:rPr>
        <w:t>Plumbing       </w:t>
      </w:r>
      <w:r w:rsidRPr="00623A47">
        <w:rPr>
          <w:rFonts w:asciiTheme="minorHAnsi" w:hAnsiTheme="minorHAnsi" w:cstheme="minorHAnsi"/>
          <w:color w:val="222222"/>
          <w:sz w:val="22"/>
        </w:rPr>
        <w:tab/>
        <w:t xml:space="preserve">Regan &amp; Amy </w:t>
      </w:r>
      <w:proofErr w:type="spellStart"/>
      <w:r w:rsidRPr="00623A47">
        <w:rPr>
          <w:rFonts w:asciiTheme="minorHAnsi" w:hAnsiTheme="minorHAnsi" w:cstheme="minorHAnsi"/>
          <w:color w:val="222222"/>
          <w:sz w:val="22"/>
        </w:rPr>
        <w:t>Grandy</w:t>
      </w:r>
      <w:proofErr w:type="spellEnd"/>
      <w:r w:rsidRPr="00623A47">
        <w:rPr>
          <w:rFonts w:asciiTheme="minorHAnsi" w:hAnsiTheme="minorHAnsi" w:cstheme="minorHAnsi"/>
          <w:color w:val="222222"/>
          <w:sz w:val="22"/>
        </w:rPr>
        <w:t>            </w:t>
      </w:r>
      <w:r w:rsidRPr="00623A47">
        <w:rPr>
          <w:rFonts w:asciiTheme="minorHAnsi" w:hAnsiTheme="minorHAnsi" w:cstheme="minorHAnsi"/>
          <w:color w:val="222222"/>
          <w:sz w:val="22"/>
        </w:rPr>
        <w:tab/>
        <w:t>383 South 100 West</w:t>
      </w:r>
    </w:p>
    <w:p w:rsidR="00623A47" w:rsidRPr="00623A47" w:rsidRDefault="00623A47" w:rsidP="00634E3C">
      <w:pPr>
        <w:shd w:val="clear" w:color="auto" w:fill="FFFFFF"/>
        <w:ind w:left="720"/>
        <w:rPr>
          <w:rFonts w:asciiTheme="minorHAnsi" w:hAnsiTheme="minorHAnsi" w:cstheme="minorHAnsi"/>
          <w:color w:val="222222"/>
          <w:sz w:val="22"/>
        </w:rPr>
      </w:pPr>
      <w:r w:rsidRPr="00623A47">
        <w:rPr>
          <w:rFonts w:asciiTheme="minorHAnsi" w:hAnsiTheme="minorHAnsi" w:cstheme="minorHAnsi"/>
          <w:color w:val="222222"/>
          <w:sz w:val="22"/>
        </w:rPr>
        <w:t>Solar                </w:t>
      </w:r>
      <w:r w:rsidRPr="00623A47">
        <w:rPr>
          <w:rFonts w:asciiTheme="minorHAnsi" w:hAnsiTheme="minorHAnsi" w:cstheme="minorHAnsi"/>
          <w:color w:val="222222"/>
          <w:sz w:val="22"/>
        </w:rPr>
        <w:tab/>
        <w:t>Chris Lyman                       </w:t>
      </w:r>
      <w:r w:rsidRPr="00623A47">
        <w:rPr>
          <w:rFonts w:asciiTheme="minorHAnsi" w:hAnsiTheme="minorHAnsi" w:cstheme="minorHAnsi"/>
          <w:color w:val="222222"/>
          <w:sz w:val="22"/>
        </w:rPr>
        <w:tab/>
        <w:t>131 West 300 South</w:t>
      </w:r>
    </w:p>
    <w:p w:rsidR="00623A47" w:rsidRPr="00623A47" w:rsidRDefault="00623A47" w:rsidP="00634E3C">
      <w:pPr>
        <w:shd w:val="clear" w:color="auto" w:fill="FFFFFF"/>
        <w:ind w:left="720"/>
        <w:rPr>
          <w:rFonts w:asciiTheme="minorHAnsi" w:hAnsiTheme="minorHAnsi" w:cstheme="minorHAnsi"/>
          <w:color w:val="222222"/>
          <w:sz w:val="22"/>
        </w:rPr>
      </w:pPr>
      <w:r w:rsidRPr="00623A47">
        <w:rPr>
          <w:rFonts w:asciiTheme="minorHAnsi" w:hAnsiTheme="minorHAnsi" w:cstheme="minorHAnsi"/>
          <w:color w:val="222222"/>
          <w:sz w:val="22"/>
        </w:rPr>
        <w:t>Home             </w:t>
      </w:r>
      <w:r w:rsidRPr="00623A47">
        <w:rPr>
          <w:rFonts w:asciiTheme="minorHAnsi" w:hAnsiTheme="minorHAnsi" w:cstheme="minorHAnsi"/>
          <w:color w:val="222222"/>
          <w:sz w:val="22"/>
        </w:rPr>
        <w:tab/>
        <w:t>LOCOS Properties LLC            </w:t>
      </w:r>
      <w:r w:rsidRPr="00623A47">
        <w:rPr>
          <w:rFonts w:asciiTheme="minorHAnsi" w:hAnsiTheme="minorHAnsi" w:cstheme="minorHAnsi"/>
          <w:color w:val="222222"/>
          <w:sz w:val="22"/>
        </w:rPr>
        <w:tab/>
        <w:t>1043 East Center</w:t>
      </w:r>
    </w:p>
    <w:p w:rsidR="00623A47" w:rsidRPr="00623A47" w:rsidRDefault="00623A47" w:rsidP="00634E3C">
      <w:pPr>
        <w:shd w:val="clear" w:color="auto" w:fill="FFFFFF"/>
        <w:ind w:left="720"/>
        <w:rPr>
          <w:rFonts w:asciiTheme="minorHAnsi" w:hAnsiTheme="minorHAnsi" w:cstheme="minorHAnsi"/>
          <w:color w:val="222222"/>
          <w:sz w:val="22"/>
        </w:rPr>
      </w:pPr>
      <w:r w:rsidRPr="00623A47">
        <w:rPr>
          <w:rFonts w:asciiTheme="minorHAnsi" w:hAnsiTheme="minorHAnsi" w:cstheme="minorHAnsi"/>
          <w:color w:val="222222"/>
          <w:sz w:val="22"/>
        </w:rPr>
        <w:t>Home          </w:t>
      </w:r>
      <w:r w:rsidRPr="00623A47">
        <w:rPr>
          <w:rFonts w:asciiTheme="minorHAnsi" w:hAnsiTheme="minorHAnsi" w:cstheme="minorHAnsi"/>
          <w:color w:val="222222"/>
          <w:sz w:val="22"/>
        </w:rPr>
        <w:tab/>
        <w:t xml:space="preserve">Sierra Homes Construction </w:t>
      </w:r>
      <w:r w:rsidRPr="00623A47">
        <w:rPr>
          <w:rFonts w:asciiTheme="minorHAnsi" w:hAnsiTheme="minorHAnsi" w:cstheme="minorHAnsi"/>
          <w:color w:val="222222"/>
          <w:sz w:val="22"/>
        </w:rPr>
        <w:tab/>
        <w:t>868 East 630 North</w:t>
      </w:r>
    </w:p>
    <w:p w:rsidR="00623A47" w:rsidRPr="00623A47" w:rsidRDefault="00623A47" w:rsidP="00634E3C">
      <w:pPr>
        <w:shd w:val="clear" w:color="auto" w:fill="FFFFFF"/>
        <w:ind w:left="720"/>
        <w:rPr>
          <w:rFonts w:asciiTheme="minorHAnsi" w:hAnsiTheme="minorHAnsi" w:cstheme="minorHAnsi"/>
          <w:color w:val="222222"/>
          <w:sz w:val="22"/>
        </w:rPr>
      </w:pPr>
      <w:r w:rsidRPr="00623A47">
        <w:rPr>
          <w:rFonts w:asciiTheme="minorHAnsi" w:hAnsiTheme="minorHAnsi" w:cstheme="minorHAnsi"/>
          <w:color w:val="222222"/>
          <w:sz w:val="22"/>
        </w:rPr>
        <w:t>Home           </w:t>
      </w:r>
      <w:r w:rsidRPr="00623A47">
        <w:rPr>
          <w:rFonts w:asciiTheme="minorHAnsi" w:hAnsiTheme="minorHAnsi" w:cstheme="minorHAnsi"/>
          <w:color w:val="222222"/>
          <w:sz w:val="22"/>
        </w:rPr>
        <w:tab/>
        <w:t>Steven Hibbard                    </w:t>
      </w:r>
      <w:r w:rsidRPr="00623A47">
        <w:rPr>
          <w:rFonts w:asciiTheme="minorHAnsi" w:hAnsiTheme="minorHAnsi" w:cstheme="minorHAnsi"/>
          <w:color w:val="222222"/>
          <w:sz w:val="22"/>
        </w:rPr>
        <w:tab/>
        <w:t>927 East 630 North</w:t>
      </w:r>
    </w:p>
    <w:p w:rsidR="00623A47" w:rsidRPr="00623A47" w:rsidRDefault="00623A47" w:rsidP="00634E3C">
      <w:pPr>
        <w:shd w:val="clear" w:color="auto" w:fill="FFFFFF"/>
        <w:ind w:left="720"/>
        <w:rPr>
          <w:rFonts w:asciiTheme="minorHAnsi" w:hAnsiTheme="minorHAnsi" w:cstheme="minorHAnsi"/>
          <w:color w:val="222222"/>
          <w:sz w:val="22"/>
        </w:rPr>
      </w:pPr>
      <w:r w:rsidRPr="00623A47">
        <w:rPr>
          <w:rFonts w:asciiTheme="minorHAnsi" w:hAnsiTheme="minorHAnsi" w:cstheme="minorHAnsi"/>
          <w:color w:val="222222"/>
          <w:sz w:val="22"/>
        </w:rPr>
        <w:t>Plumbing    </w:t>
      </w:r>
      <w:r w:rsidRPr="00623A47">
        <w:rPr>
          <w:rFonts w:asciiTheme="minorHAnsi" w:hAnsiTheme="minorHAnsi" w:cstheme="minorHAnsi"/>
          <w:color w:val="222222"/>
          <w:sz w:val="22"/>
        </w:rPr>
        <w:tab/>
        <w:t>Dale and Alice Hooper         </w:t>
      </w:r>
      <w:r w:rsidRPr="00623A47">
        <w:rPr>
          <w:rFonts w:asciiTheme="minorHAnsi" w:hAnsiTheme="minorHAnsi" w:cstheme="minorHAnsi"/>
          <w:color w:val="222222"/>
          <w:sz w:val="22"/>
        </w:rPr>
        <w:tab/>
        <w:t>458 North 350 East</w:t>
      </w:r>
    </w:p>
    <w:p w:rsidR="00623A47" w:rsidRDefault="00623A47" w:rsidP="00634E3C">
      <w:pPr>
        <w:shd w:val="clear" w:color="auto" w:fill="FFFFFF"/>
        <w:rPr>
          <w:rFonts w:ascii="Arial" w:hAnsi="Arial" w:cs="Arial"/>
          <w:color w:val="222222"/>
          <w:sz w:val="22"/>
          <w:shd w:val="clear" w:color="auto" w:fill="FFFFFF"/>
        </w:rPr>
      </w:pPr>
    </w:p>
    <w:p w:rsidR="00623A47" w:rsidRDefault="00A90A72" w:rsidP="00634E3C">
      <w:pPr>
        <w:shd w:val="clear" w:color="auto" w:fill="FFFFFF"/>
        <w:rPr>
          <w:rFonts w:asciiTheme="minorHAnsi" w:hAnsiTheme="minorHAnsi" w:cs="Calibri"/>
          <w:b/>
          <w:bCs/>
          <w:sz w:val="22"/>
          <w:szCs w:val="21"/>
        </w:rPr>
      </w:pPr>
      <w:r w:rsidRPr="00A90A72">
        <w:rPr>
          <w:rFonts w:asciiTheme="minorHAnsi" w:hAnsiTheme="minorHAnsi" w:cs="Calibri"/>
          <w:b/>
          <w:bCs/>
          <w:sz w:val="22"/>
          <w:szCs w:val="21"/>
        </w:rPr>
        <w:t xml:space="preserve">CITY COUNCIL REPORT </w:t>
      </w:r>
      <w:r w:rsidR="004E6922">
        <w:rPr>
          <w:rFonts w:asciiTheme="minorHAnsi" w:hAnsiTheme="minorHAnsi" w:cs="Calibri"/>
          <w:b/>
          <w:bCs/>
          <w:sz w:val="22"/>
          <w:szCs w:val="21"/>
        </w:rPr>
        <w:t xml:space="preserve">– </w:t>
      </w:r>
      <w:r w:rsidR="00623A47">
        <w:rPr>
          <w:rFonts w:asciiTheme="minorHAnsi" w:hAnsiTheme="minorHAnsi" w:cs="Calibri"/>
          <w:b/>
          <w:bCs/>
          <w:sz w:val="22"/>
          <w:szCs w:val="21"/>
        </w:rPr>
        <w:t>3 Meetings</w:t>
      </w:r>
    </w:p>
    <w:p w:rsidR="00623A47" w:rsidRDefault="00623A47" w:rsidP="00634E3C">
      <w:pPr>
        <w:shd w:val="clear" w:color="auto" w:fill="FFFFFF"/>
        <w:rPr>
          <w:rFonts w:asciiTheme="minorHAnsi" w:hAnsiTheme="minorHAnsi"/>
          <w:bCs/>
          <w:sz w:val="22"/>
          <w:szCs w:val="21"/>
        </w:rPr>
      </w:pPr>
      <w:r>
        <w:rPr>
          <w:rFonts w:asciiTheme="minorHAnsi" w:hAnsiTheme="minorHAnsi" w:cs="Calibri"/>
          <w:bCs/>
          <w:sz w:val="22"/>
          <w:szCs w:val="21"/>
        </w:rPr>
        <w:t>Council Member Brandon Buck r</w:t>
      </w:r>
      <w:r w:rsidRPr="00A90A72">
        <w:rPr>
          <w:rFonts w:asciiTheme="minorHAnsi" w:hAnsiTheme="minorHAnsi"/>
          <w:bCs/>
          <w:sz w:val="22"/>
          <w:szCs w:val="21"/>
        </w:rPr>
        <w:t>eport</w:t>
      </w:r>
      <w:r>
        <w:rPr>
          <w:rFonts w:asciiTheme="minorHAnsi" w:hAnsiTheme="minorHAnsi"/>
          <w:bCs/>
          <w:sz w:val="22"/>
          <w:szCs w:val="21"/>
        </w:rPr>
        <w:t>ed</w:t>
      </w:r>
      <w:r w:rsidRPr="00A90A72">
        <w:rPr>
          <w:rFonts w:asciiTheme="minorHAnsi" w:hAnsiTheme="minorHAnsi"/>
          <w:bCs/>
          <w:sz w:val="22"/>
          <w:szCs w:val="21"/>
        </w:rPr>
        <w:t xml:space="preserve"> on </w:t>
      </w:r>
      <w:r>
        <w:rPr>
          <w:rFonts w:asciiTheme="minorHAnsi" w:hAnsiTheme="minorHAnsi"/>
          <w:bCs/>
          <w:sz w:val="22"/>
          <w:szCs w:val="21"/>
        </w:rPr>
        <w:t xml:space="preserve">the </w:t>
      </w:r>
      <w:r w:rsidRPr="00A90A72">
        <w:rPr>
          <w:rFonts w:asciiTheme="minorHAnsi" w:hAnsiTheme="minorHAnsi"/>
          <w:bCs/>
          <w:sz w:val="22"/>
          <w:szCs w:val="21"/>
        </w:rPr>
        <w:t>City Council Meeting</w:t>
      </w:r>
      <w:r>
        <w:rPr>
          <w:rFonts w:asciiTheme="minorHAnsi" w:hAnsiTheme="minorHAnsi"/>
          <w:bCs/>
          <w:sz w:val="22"/>
          <w:szCs w:val="21"/>
        </w:rPr>
        <w:t>s.</w:t>
      </w:r>
    </w:p>
    <w:p w:rsidR="00FD3785" w:rsidRPr="00623A47" w:rsidRDefault="00623A47" w:rsidP="00634E3C">
      <w:pPr>
        <w:shd w:val="clear" w:color="auto" w:fill="FFFFFF"/>
        <w:rPr>
          <w:rFonts w:asciiTheme="minorHAnsi" w:hAnsiTheme="minorHAnsi" w:cs="Calibri"/>
          <w:b/>
          <w:bCs/>
          <w:sz w:val="22"/>
          <w:szCs w:val="21"/>
          <w:u w:val="single"/>
        </w:rPr>
      </w:pPr>
      <w:r w:rsidRPr="00623A47">
        <w:rPr>
          <w:rFonts w:asciiTheme="minorHAnsi" w:hAnsiTheme="minorHAnsi" w:cs="Calibri"/>
          <w:b/>
          <w:bCs/>
          <w:sz w:val="22"/>
          <w:szCs w:val="21"/>
          <w:u w:val="single"/>
        </w:rPr>
        <w:t>March 11</w:t>
      </w:r>
      <w:r w:rsidR="004E6922" w:rsidRPr="00623A47">
        <w:rPr>
          <w:rFonts w:asciiTheme="minorHAnsi" w:hAnsiTheme="minorHAnsi" w:cs="Calibri"/>
          <w:b/>
          <w:bCs/>
          <w:sz w:val="22"/>
          <w:szCs w:val="21"/>
          <w:u w:val="single"/>
        </w:rPr>
        <w:t>, 2020</w:t>
      </w:r>
    </w:p>
    <w:p w:rsidR="00E56459" w:rsidRDefault="00E56459" w:rsidP="00634E3C">
      <w:pPr>
        <w:pStyle w:val="ListParagraph"/>
        <w:numPr>
          <w:ilvl w:val="0"/>
          <w:numId w:val="1"/>
        </w:numPr>
        <w:shd w:val="clear" w:color="auto" w:fill="FFFFFF"/>
        <w:rPr>
          <w:rFonts w:asciiTheme="minorHAnsi" w:hAnsiTheme="minorHAnsi"/>
          <w:bCs/>
          <w:sz w:val="22"/>
          <w:szCs w:val="21"/>
        </w:rPr>
      </w:pPr>
      <w:r>
        <w:rPr>
          <w:rFonts w:asciiTheme="minorHAnsi" w:hAnsiTheme="minorHAnsi"/>
          <w:bCs/>
          <w:sz w:val="22"/>
          <w:szCs w:val="21"/>
        </w:rPr>
        <w:t>Approved rezone request from A-1 to RE-20 for Mountain Gate Phase 5.</w:t>
      </w:r>
    </w:p>
    <w:p w:rsidR="00623A47" w:rsidRDefault="00623A47" w:rsidP="00634E3C">
      <w:pPr>
        <w:shd w:val="clear" w:color="auto" w:fill="FFFFFF"/>
        <w:rPr>
          <w:rFonts w:asciiTheme="minorHAnsi" w:hAnsiTheme="minorHAnsi" w:cs="Calibri"/>
          <w:b/>
          <w:bCs/>
          <w:sz w:val="22"/>
          <w:szCs w:val="21"/>
          <w:u w:val="single"/>
        </w:rPr>
      </w:pPr>
    </w:p>
    <w:p w:rsidR="00623A47" w:rsidRPr="00623A47" w:rsidRDefault="00623A47" w:rsidP="00634E3C">
      <w:pPr>
        <w:shd w:val="clear" w:color="auto" w:fill="FFFFFF"/>
        <w:rPr>
          <w:rFonts w:asciiTheme="minorHAnsi" w:hAnsiTheme="minorHAnsi" w:cs="Calibri"/>
          <w:b/>
          <w:bCs/>
          <w:sz w:val="22"/>
          <w:szCs w:val="21"/>
          <w:u w:val="single"/>
        </w:rPr>
      </w:pPr>
      <w:r w:rsidRPr="00623A47">
        <w:rPr>
          <w:rFonts w:asciiTheme="minorHAnsi" w:hAnsiTheme="minorHAnsi" w:cs="Calibri"/>
          <w:b/>
          <w:bCs/>
          <w:sz w:val="22"/>
          <w:szCs w:val="21"/>
          <w:u w:val="single"/>
        </w:rPr>
        <w:t xml:space="preserve">March </w:t>
      </w:r>
      <w:r>
        <w:rPr>
          <w:rFonts w:asciiTheme="minorHAnsi" w:hAnsiTheme="minorHAnsi" w:cs="Calibri"/>
          <w:b/>
          <w:bCs/>
          <w:sz w:val="22"/>
          <w:szCs w:val="21"/>
          <w:u w:val="single"/>
        </w:rPr>
        <w:t>25</w:t>
      </w:r>
      <w:r w:rsidRPr="00623A47">
        <w:rPr>
          <w:rFonts w:asciiTheme="minorHAnsi" w:hAnsiTheme="minorHAnsi" w:cs="Calibri"/>
          <w:b/>
          <w:bCs/>
          <w:sz w:val="22"/>
          <w:szCs w:val="21"/>
          <w:u w:val="single"/>
        </w:rPr>
        <w:t>, 2020</w:t>
      </w:r>
    </w:p>
    <w:p w:rsidR="00E56459" w:rsidRDefault="00E56459" w:rsidP="00634E3C">
      <w:pPr>
        <w:pStyle w:val="ListParagraph"/>
        <w:numPr>
          <w:ilvl w:val="0"/>
          <w:numId w:val="3"/>
        </w:numPr>
        <w:shd w:val="clear" w:color="auto" w:fill="FFFFFF"/>
        <w:rPr>
          <w:rFonts w:asciiTheme="minorHAnsi" w:hAnsiTheme="minorHAnsi"/>
          <w:bCs/>
          <w:sz w:val="22"/>
          <w:szCs w:val="21"/>
        </w:rPr>
      </w:pPr>
      <w:r>
        <w:rPr>
          <w:rFonts w:asciiTheme="minorHAnsi" w:hAnsiTheme="minorHAnsi"/>
          <w:bCs/>
          <w:sz w:val="22"/>
          <w:szCs w:val="21"/>
        </w:rPr>
        <w:t>Passed Resolution to hold electronic meetings</w:t>
      </w:r>
      <w:r w:rsidR="00AB3562">
        <w:rPr>
          <w:rFonts w:asciiTheme="minorHAnsi" w:hAnsiTheme="minorHAnsi"/>
          <w:bCs/>
          <w:sz w:val="22"/>
          <w:szCs w:val="21"/>
        </w:rPr>
        <w:t>.</w:t>
      </w:r>
    </w:p>
    <w:p w:rsidR="00E56459" w:rsidRDefault="00E56459" w:rsidP="00634E3C">
      <w:pPr>
        <w:pStyle w:val="ListParagraph"/>
        <w:numPr>
          <w:ilvl w:val="0"/>
          <w:numId w:val="3"/>
        </w:numPr>
        <w:shd w:val="clear" w:color="auto" w:fill="FFFFFF"/>
        <w:rPr>
          <w:rFonts w:asciiTheme="minorHAnsi" w:hAnsiTheme="minorHAnsi"/>
          <w:bCs/>
          <w:sz w:val="22"/>
          <w:szCs w:val="21"/>
        </w:rPr>
      </w:pPr>
      <w:r>
        <w:rPr>
          <w:rFonts w:asciiTheme="minorHAnsi" w:hAnsiTheme="minorHAnsi"/>
          <w:bCs/>
          <w:sz w:val="22"/>
          <w:szCs w:val="21"/>
        </w:rPr>
        <w:t>Held P</w:t>
      </w:r>
      <w:r w:rsidR="00AB3562">
        <w:rPr>
          <w:rFonts w:asciiTheme="minorHAnsi" w:hAnsiTheme="minorHAnsi"/>
          <w:bCs/>
          <w:sz w:val="22"/>
          <w:szCs w:val="21"/>
        </w:rPr>
        <w:t xml:space="preserve">ublic </w:t>
      </w:r>
      <w:r>
        <w:rPr>
          <w:rFonts w:asciiTheme="minorHAnsi" w:hAnsiTheme="minorHAnsi"/>
          <w:bCs/>
          <w:sz w:val="22"/>
          <w:szCs w:val="21"/>
        </w:rPr>
        <w:t>H</w:t>
      </w:r>
      <w:r w:rsidR="00AB3562">
        <w:rPr>
          <w:rFonts w:asciiTheme="minorHAnsi" w:hAnsiTheme="minorHAnsi"/>
          <w:bCs/>
          <w:sz w:val="22"/>
          <w:szCs w:val="21"/>
        </w:rPr>
        <w:t>earing</w:t>
      </w:r>
      <w:r>
        <w:rPr>
          <w:rFonts w:asciiTheme="minorHAnsi" w:hAnsiTheme="minorHAnsi"/>
          <w:bCs/>
          <w:sz w:val="22"/>
          <w:szCs w:val="21"/>
        </w:rPr>
        <w:t xml:space="preserve"> </w:t>
      </w:r>
      <w:r w:rsidR="00AB3562">
        <w:rPr>
          <w:rFonts w:asciiTheme="minorHAnsi" w:hAnsiTheme="minorHAnsi"/>
          <w:bCs/>
          <w:sz w:val="22"/>
          <w:szCs w:val="21"/>
        </w:rPr>
        <w:t xml:space="preserve">for </w:t>
      </w:r>
      <w:r>
        <w:rPr>
          <w:rFonts w:asciiTheme="minorHAnsi" w:hAnsiTheme="minorHAnsi"/>
          <w:bCs/>
          <w:sz w:val="22"/>
          <w:szCs w:val="21"/>
        </w:rPr>
        <w:t xml:space="preserve">and approved Ordinance </w:t>
      </w:r>
      <w:r w:rsidR="00AB3562">
        <w:rPr>
          <w:rFonts w:asciiTheme="minorHAnsi" w:hAnsiTheme="minorHAnsi"/>
          <w:bCs/>
          <w:sz w:val="22"/>
          <w:szCs w:val="21"/>
        </w:rPr>
        <w:t xml:space="preserve">amendment </w:t>
      </w:r>
      <w:r>
        <w:rPr>
          <w:rFonts w:asciiTheme="minorHAnsi" w:hAnsiTheme="minorHAnsi"/>
          <w:bCs/>
          <w:sz w:val="22"/>
          <w:szCs w:val="21"/>
        </w:rPr>
        <w:t xml:space="preserve">to align </w:t>
      </w:r>
      <w:r w:rsidR="00AB3562">
        <w:rPr>
          <w:rFonts w:asciiTheme="minorHAnsi" w:hAnsiTheme="minorHAnsi"/>
          <w:bCs/>
          <w:sz w:val="22"/>
          <w:szCs w:val="21"/>
        </w:rPr>
        <w:t xml:space="preserve">our Senior PUD ordinance with HOPA (federal guidelines), allowing </w:t>
      </w:r>
      <w:r>
        <w:rPr>
          <w:rFonts w:asciiTheme="minorHAnsi" w:hAnsiTheme="minorHAnsi"/>
          <w:bCs/>
          <w:sz w:val="22"/>
          <w:szCs w:val="21"/>
        </w:rPr>
        <w:t>80%</w:t>
      </w:r>
      <w:r w:rsidR="00AB3562">
        <w:rPr>
          <w:rFonts w:asciiTheme="minorHAnsi" w:hAnsiTheme="minorHAnsi"/>
          <w:bCs/>
          <w:sz w:val="22"/>
          <w:szCs w:val="21"/>
        </w:rPr>
        <w:t xml:space="preserve"> of occupants to be 55 and older (not 100%).</w:t>
      </w:r>
    </w:p>
    <w:p w:rsidR="00E56459" w:rsidRDefault="00E56459" w:rsidP="00634E3C">
      <w:pPr>
        <w:pStyle w:val="ListParagraph"/>
        <w:numPr>
          <w:ilvl w:val="0"/>
          <w:numId w:val="3"/>
        </w:numPr>
        <w:shd w:val="clear" w:color="auto" w:fill="FFFFFF"/>
        <w:rPr>
          <w:rFonts w:asciiTheme="minorHAnsi" w:hAnsiTheme="minorHAnsi"/>
          <w:bCs/>
          <w:sz w:val="22"/>
          <w:szCs w:val="21"/>
        </w:rPr>
      </w:pPr>
      <w:r>
        <w:rPr>
          <w:rFonts w:asciiTheme="minorHAnsi" w:hAnsiTheme="minorHAnsi"/>
          <w:bCs/>
          <w:sz w:val="22"/>
          <w:szCs w:val="21"/>
        </w:rPr>
        <w:lastRenderedPageBreak/>
        <w:t>Held P</w:t>
      </w:r>
      <w:r w:rsidR="00AB3562">
        <w:rPr>
          <w:rFonts w:asciiTheme="minorHAnsi" w:hAnsiTheme="minorHAnsi"/>
          <w:bCs/>
          <w:sz w:val="22"/>
          <w:szCs w:val="21"/>
        </w:rPr>
        <w:t xml:space="preserve">ublic </w:t>
      </w:r>
      <w:r>
        <w:rPr>
          <w:rFonts w:asciiTheme="minorHAnsi" w:hAnsiTheme="minorHAnsi"/>
          <w:bCs/>
          <w:sz w:val="22"/>
          <w:szCs w:val="21"/>
        </w:rPr>
        <w:t>H</w:t>
      </w:r>
      <w:r w:rsidR="00AB3562">
        <w:rPr>
          <w:rFonts w:asciiTheme="minorHAnsi" w:hAnsiTheme="minorHAnsi"/>
          <w:bCs/>
          <w:sz w:val="22"/>
          <w:szCs w:val="21"/>
        </w:rPr>
        <w:t xml:space="preserve">earing for </w:t>
      </w:r>
      <w:r>
        <w:rPr>
          <w:rFonts w:asciiTheme="minorHAnsi" w:hAnsiTheme="minorHAnsi"/>
          <w:bCs/>
          <w:sz w:val="22"/>
          <w:szCs w:val="21"/>
        </w:rPr>
        <w:t xml:space="preserve">and approved </w:t>
      </w:r>
      <w:r w:rsidR="00AB3562">
        <w:rPr>
          <w:rFonts w:asciiTheme="minorHAnsi" w:hAnsiTheme="minorHAnsi"/>
          <w:bCs/>
          <w:sz w:val="22"/>
          <w:szCs w:val="21"/>
        </w:rPr>
        <w:t xml:space="preserve">Planning Commission </w:t>
      </w:r>
      <w:r>
        <w:rPr>
          <w:rFonts w:asciiTheme="minorHAnsi" w:hAnsiTheme="minorHAnsi"/>
          <w:bCs/>
          <w:sz w:val="22"/>
          <w:szCs w:val="21"/>
        </w:rPr>
        <w:t xml:space="preserve">Ordinance </w:t>
      </w:r>
      <w:r w:rsidR="00AB3562">
        <w:rPr>
          <w:rFonts w:asciiTheme="minorHAnsi" w:hAnsiTheme="minorHAnsi"/>
          <w:bCs/>
          <w:sz w:val="22"/>
          <w:szCs w:val="21"/>
        </w:rPr>
        <w:t>to reduce the PZ</w:t>
      </w:r>
      <w:r>
        <w:rPr>
          <w:rFonts w:asciiTheme="minorHAnsi" w:hAnsiTheme="minorHAnsi"/>
          <w:bCs/>
          <w:sz w:val="22"/>
          <w:szCs w:val="21"/>
        </w:rPr>
        <w:t xml:space="preserve"> members from 7 to 5.</w:t>
      </w:r>
    </w:p>
    <w:p w:rsidR="00E56459" w:rsidRDefault="00AB3562" w:rsidP="00634E3C">
      <w:pPr>
        <w:pStyle w:val="ListParagraph"/>
        <w:numPr>
          <w:ilvl w:val="0"/>
          <w:numId w:val="3"/>
        </w:numPr>
        <w:shd w:val="clear" w:color="auto" w:fill="FFFFFF"/>
        <w:rPr>
          <w:rFonts w:asciiTheme="minorHAnsi" w:hAnsiTheme="minorHAnsi"/>
          <w:bCs/>
          <w:sz w:val="22"/>
          <w:szCs w:val="21"/>
        </w:rPr>
      </w:pPr>
      <w:r>
        <w:rPr>
          <w:rFonts w:asciiTheme="minorHAnsi" w:hAnsiTheme="minorHAnsi"/>
          <w:bCs/>
          <w:sz w:val="22"/>
          <w:szCs w:val="21"/>
        </w:rPr>
        <w:t>Passed City Council c</w:t>
      </w:r>
      <w:r w:rsidR="00E56459">
        <w:rPr>
          <w:rFonts w:asciiTheme="minorHAnsi" w:hAnsiTheme="minorHAnsi"/>
          <w:bCs/>
          <w:sz w:val="22"/>
          <w:szCs w:val="21"/>
        </w:rPr>
        <w:t>onsider</w:t>
      </w:r>
      <w:r>
        <w:rPr>
          <w:rFonts w:asciiTheme="minorHAnsi" w:hAnsiTheme="minorHAnsi"/>
          <w:bCs/>
          <w:sz w:val="22"/>
          <w:szCs w:val="21"/>
        </w:rPr>
        <w:t>ation of</w:t>
      </w:r>
      <w:r w:rsidR="00E56459">
        <w:rPr>
          <w:rFonts w:asciiTheme="minorHAnsi" w:hAnsiTheme="minorHAnsi"/>
          <w:bCs/>
          <w:sz w:val="22"/>
          <w:szCs w:val="21"/>
        </w:rPr>
        <w:t xml:space="preserve"> Water Revenue Bond – for city to co</w:t>
      </w:r>
      <w:r>
        <w:rPr>
          <w:rFonts w:asciiTheme="minorHAnsi" w:hAnsiTheme="minorHAnsi"/>
          <w:bCs/>
          <w:sz w:val="22"/>
          <w:szCs w:val="21"/>
        </w:rPr>
        <w:t>nsider, not pass. Now will postpone</w:t>
      </w:r>
      <w:r w:rsidR="00E56459">
        <w:rPr>
          <w:rFonts w:asciiTheme="minorHAnsi" w:hAnsiTheme="minorHAnsi"/>
          <w:bCs/>
          <w:sz w:val="22"/>
          <w:szCs w:val="21"/>
        </w:rPr>
        <w:t xml:space="preserve"> Public Hearing until</w:t>
      </w:r>
      <w:r>
        <w:rPr>
          <w:rFonts w:asciiTheme="minorHAnsi" w:hAnsiTheme="minorHAnsi"/>
          <w:bCs/>
          <w:sz w:val="22"/>
          <w:szCs w:val="21"/>
        </w:rPr>
        <w:t xml:space="preserve"> meeting can be </w:t>
      </w:r>
      <w:r w:rsidR="00FC3007">
        <w:rPr>
          <w:rFonts w:asciiTheme="minorHAnsi" w:hAnsiTheme="minorHAnsi"/>
          <w:bCs/>
          <w:sz w:val="22"/>
          <w:szCs w:val="21"/>
        </w:rPr>
        <w:t>held ‘in</w:t>
      </w:r>
      <w:r w:rsidR="00E56459">
        <w:rPr>
          <w:rFonts w:asciiTheme="minorHAnsi" w:hAnsiTheme="minorHAnsi"/>
          <w:bCs/>
          <w:sz w:val="22"/>
          <w:szCs w:val="21"/>
        </w:rPr>
        <w:t>-person’.</w:t>
      </w:r>
    </w:p>
    <w:p w:rsidR="00E56459" w:rsidRPr="003F6DC8" w:rsidRDefault="003F6DC8" w:rsidP="00634E3C">
      <w:pPr>
        <w:pStyle w:val="ListParagraph"/>
        <w:numPr>
          <w:ilvl w:val="0"/>
          <w:numId w:val="3"/>
        </w:numPr>
        <w:shd w:val="clear" w:color="auto" w:fill="FFFFFF"/>
        <w:rPr>
          <w:rFonts w:asciiTheme="minorHAnsi" w:hAnsiTheme="minorHAnsi"/>
          <w:bCs/>
          <w:sz w:val="22"/>
          <w:szCs w:val="21"/>
        </w:rPr>
      </w:pPr>
      <w:r>
        <w:rPr>
          <w:rFonts w:asciiTheme="minorHAnsi" w:hAnsiTheme="minorHAnsi"/>
          <w:bCs/>
          <w:sz w:val="22"/>
          <w:szCs w:val="21"/>
        </w:rPr>
        <w:t>Approved</w:t>
      </w:r>
      <w:r w:rsidR="00E56459" w:rsidRPr="003F6DC8">
        <w:rPr>
          <w:rFonts w:asciiTheme="minorHAnsi" w:hAnsiTheme="minorHAnsi"/>
          <w:bCs/>
          <w:sz w:val="22"/>
          <w:szCs w:val="21"/>
        </w:rPr>
        <w:t xml:space="preserve"> amending Juniper Ridge PUE</w:t>
      </w:r>
      <w:r>
        <w:rPr>
          <w:rFonts w:asciiTheme="minorHAnsi" w:hAnsiTheme="minorHAnsi"/>
          <w:bCs/>
          <w:sz w:val="22"/>
          <w:szCs w:val="21"/>
        </w:rPr>
        <w:t xml:space="preserve"> setback in one lot.</w:t>
      </w:r>
    </w:p>
    <w:p w:rsidR="00E56459" w:rsidRDefault="00E56459" w:rsidP="00634E3C">
      <w:pPr>
        <w:pStyle w:val="ListParagraph"/>
        <w:numPr>
          <w:ilvl w:val="0"/>
          <w:numId w:val="3"/>
        </w:numPr>
        <w:shd w:val="clear" w:color="auto" w:fill="FFFFFF"/>
        <w:rPr>
          <w:rFonts w:asciiTheme="minorHAnsi" w:hAnsiTheme="minorHAnsi"/>
          <w:bCs/>
          <w:sz w:val="22"/>
          <w:szCs w:val="21"/>
        </w:rPr>
      </w:pPr>
      <w:r>
        <w:rPr>
          <w:rFonts w:asciiTheme="minorHAnsi" w:hAnsiTheme="minorHAnsi"/>
          <w:bCs/>
          <w:sz w:val="22"/>
          <w:szCs w:val="21"/>
        </w:rPr>
        <w:t>Approved Rachel Erickson as new PZ Member</w:t>
      </w:r>
      <w:r w:rsidR="00AB3562">
        <w:rPr>
          <w:rFonts w:asciiTheme="minorHAnsi" w:hAnsiTheme="minorHAnsi"/>
          <w:bCs/>
          <w:sz w:val="22"/>
          <w:szCs w:val="21"/>
        </w:rPr>
        <w:t xml:space="preserve">. </w:t>
      </w:r>
      <w:r w:rsidR="00AB3562">
        <w:rPr>
          <w:rFonts w:asciiTheme="minorHAnsi" w:hAnsiTheme="minorHAnsi"/>
          <w:b/>
          <w:bCs/>
          <w:sz w:val="22"/>
          <w:szCs w:val="21"/>
        </w:rPr>
        <w:t>WELCOME RACHEL!</w:t>
      </w:r>
    </w:p>
    <w:p w:rsidR="00E56459" w:rsidRPr="00E56459" w:rsidRDefault="00AB3562" w:rsidP="00634E3C">
      <w:pPr>
        <w:pStyle w:val="ListParagraph"/>
        <w:numPr>
          <w:ilvl w:val="0"/>
          <w:numId w:val="3"/>
        </w:numPr>
        <w:shd w:val="clear" w:color="auto" w:fill="FFFFFF"/>
        <w:rPr>
          <w:rFonts w:asciiTheme="minorHAnsi" w:hAnsiTheme="minorHAnsi"/>
          <w:bCs/>
          <w:sz w:val="22"/>
          <w:szCs w:val="21"/>
        </w:rPr>
      </w:pPr>
      <w:r>
        <w:rPr>
          <w:rFonts w:asciiTheme="minorHAnsi" w:hAnsiTheme="minorHAnsi"/>
          <w:bCs/>
          <w:sz w:val="22"/>
          <w:szCs w:val="21"/>
        </w:rPr>
        <w:t>Held a p</w:t>
      </w:r>
      <w:r w:rsidR="00E56459">
        <w:rPr>
          <w:rFonts w:asciiTheme="minorHAnsi" w:hAnsiTheme="minorHAnsi"/>
          <w:bCs/>
          <w:sz w:val="22"/>
          <w:szCs w:val="21"/>
        </w:rPr>
        <w:t>reliminary Budget Workshop</w:t>
      </w:r>
      <w:r w:rsidR="00FC3007">
        <w:rPr>
          <w:rFonts w:asciiTheme="minorHAnsi" w:hAnsiTheme="minorHAnsi"/>
          <w:bCs/>
          <w:sz w:val="22"/>
          <w:szCs w:val="21"/>
        </w:rPr>
        <w:t>.</w:t>
      </w:r>
    </w:p>
    <w:p w:rsidR="00734682" w:rsidRDefault="00734682" w:rsidP="00634E3C">
      <w:pPr>
        <w:shd w:val="clear" w:color="auto" w:fill="FFFFFF"/>
        <w:rPr>
          <w:rFonts w:asciiTheme="minorHAnsi" w:hAnsiTheme="minorHAnsi"/>
          <w:bCs/>
          <w:sz w:val="22"/>
          <w:szCs w:val="21"/>
        </w:rPr>
      </w:pPr>
    </w:p>
    <w:p w:rsidR="00623A47" w:rsidRPr="00623A47" w:rsidRDefault="00623A47" w:rsidP="00634E3C">
      <w:pPr>
        <w:shd w:val="clear" w:color="auto" w:fill="FFFFFF"/>
        <w:rPr>
          <w:rFonts w:asciiTheme="minorHAnsi" w:hAnsiTheme="minorHAnsi" w:cs="Calibri"/>
          <w:b/>
          <w:bCs/>
          <w:sz w:val="22"/>
          <w:szCs w:val="21"/>
          <w:u w:val="single"/>
        </w:rPr>
      </w:pPr>
      <w:r>
        <w:rPr>
          <w:rFonts w:asciiTheme="minorHAnsi" w:hAnsiTheme="minorHAnsi" w:cs="Calibri"/>
          <w:b/>
          <w:bCs/>
          <w:sz w:val="22"/>
          <w:szCs w:val="21"/>
          <w:u w:val="single"/>
        </w:rPr>
        <w:t>April 1</w:t>
      </w:r>
      <w:r w:rsidRPr="00623A47">
        <w:rPr>
          <w:rFonts w:asciiTheme="minorHAnsi" w:hAnsiTheme="minorHAnsi" w:cs="Calibri"/>
          <w:b/>
          <w:bCs/>
          <w:sz w:val="22"/>
          <w:szCs w:val="21"/>
          <w:u w:val="single"/>
        </w:rPr>
        <w:t>, 2020</w:t>
      </w:r>
    </w:p>
    <w:p w:rsidR="00623A47" w:rsidRPr="003F6DC8" w:rsidRDefault="00623A47" w:rsidP="00634E3C">
      <w:pPr>
        <w:pStyle w:val="ListParagraph"/>
        <w:numPr>
          <w:ilvl w:val="0"/>
          <w:numId w:val="4"/>
        </w:numPr>
        <w:shd w:val="clear" w:color="auto" w:fill="FFFFFF"/>
        <w:rPr>
          <w:rFonts w:asciiTheme="minorHAnsi" w:hAnsiTheme="minorHAnsi"/>
          <w:bCs/>
          <w:sz w:val="22"/>
          <w:szCs w:val="21"/>
        </w:rPr>
      </w:pPr>
      <w:r w:rsidRPr="003F6DC8">
        <w:rPr>
          <w:rFonts w:asciiTheme="minorHAnsi" w:hAnsiTheme="minorHAnsi"/>
          <w:bCs/>
          <w:sz w:val="22"/>
          <w:szCs w:val="21"/>
        </w:rPr>
        <w:t>Held</w:t>
      </w:r>
      <w:r w:rsidR="00E56459" w:rsidRPr="003F6DC8">
        <w:rPr>
          <w:rFonts w:asciiTheme="minorHAnsi" w:hAnsiTheme="minorHAnsi"/>
          <w:bCs/>
          <w:sz w:val="22"/>
          <w:szCs w:val="21"/>
        </w:rPr>
        <w:t xml:space="preserve"> short electronic meeting to ratify </w:t>
      </w:r>
      <w:r w:rsidR="003F6DC8" w:rsidRPr="003F6DC8">
        <w:rPr>
          <w:rFonts w:asciiTheme="minorHAnsi" w:hAnsiTheme="minorHAnsi"/>
          <w:bCs/>
          <w:sz w:val="22"/>
          <w:szCs w:val="21"/>
        </w:rPr>
        <w:t>everything from the prior meeting.</w:t>
      </w:r>
      <w:r w:rsidR="00E56459" w:rsidRPr="003F6DC8">
        <w:rPr>
          <w:rFonts w:asciiTheme="minorHAnsi" w:hAnsiTheme="minorHAnsi"/>
          <w:bCs/>
          <w:sz w:val="22"/>
          <w:szCs w:val="21"/>
        </w:rPr>
        <w:t xml:space="preserve"> </w:t>
      </w:r>
    </w:p>
    <w:p w:rsidR="00623A47" w:rsidRDefault="00623A47" w:rsidP="00634E3C">
      <w:pPr>
        <w:shd w:val="clear" w:color="auto" w:fill="FFFFFF"/>
        <w:rPr>
          <w:rFonts w:asciiTheme="minorHAnsi" w:hAnsiTheme="minorHAnsi"/>
          <w:bCs/>
          <w:sz w:val="22"/>
          <w:szCs w:val="21"/>
        </w:rPr>
      </w:pPr>
    </w:p>
    <w:p w:rsidR="00907C22" w:rsidRPr="00823909" w:rsidRDefault="00734682" w:rsidP="00634E3C">
      <w:pPr>
        <w:rPr>
          <w:rFonts w:asciiTheme="minorHAnsi" w:hAnsiTheme="minorHAnsi"/>
          <w:sz w:val="20"/>
          <w:szCs w:val="21"/>
        </w:rPr>
      </w:pPr>
      <w:r>
        <w:rPr>
          <w:rFonts w:asciiTheme="minorHAnsi" w:hAnsiTheme="minorHAnsi"/>
          <w:b/>
          <w:sz w:val="22"/>
          <w:szCs w:val="21"/>
        </w:rPr>
        <w:t xml:space="preserve">HELD </w:t>
      </w:r>
      <w:r w:rsidR="00907C22" w:rsidRPr="00907C22">
        <w:rPr>
          <w:rFonts w:asciiTheme="minorHAnsi" w:hAnsiTheme="minorHAnsi"/>
          <w:b/>
          <w:sz w:val="22"/>
          <w:szCs w:val="21"/>
        </w:rPr>
        <w:t>PUBLIC HEARING FOR PINE MEADOWS RETIREMENT COMMUNITY</w:t>
      </w:r>
      <w:r w:rsidR="00907C22" w:rsidRPr="00907C22">
        <w:rPr>
          <w:rFonts w:asciiTheme="minorHAnsi" w:hAnsiTheme="minorHAnsi"/>
          <w:sz w:val="22"/>
          <w:szCs w:val="21"/>
        </w:rPr>
        <w:t xml:space="preserve"> </w:t>
      </w:r>
      <w:r w:rsidR="00907C22" w:rsidRPr="00907C22">
        <w:rPr>
          <w:rFonts w:asciiTheme="minorHAnsi" w:hAnsiTheme="minorHAnsi"/>
          <w:b/>
          <w:sz w:val="22"/>
          <w:szCs w:val="21"/>
        </w:rPr>
        <w:t xml:space="preserve">PRELIMINARY PLAT </w:t>
      </w:r>
      <w:r w:rsidR="00907C22" w:rsidRPr="00907C22">
        <w:rPr>
          <w:rFonts w:asciiTheme="minorHAnsi" w:hAnsiTheme="minorHAnsi"/>
          <w:sz w:val="22"/>
          <w:szCs w:val="21"/>
        </w:rPr>
        <w:t>(Administrative)</w:t>
      </w:r>
    </w:p>
    <w:p w:rsidR="002535B4" w:rsidRDefault="002535B4" w:rsidP="00634E3C">
      <w:pPr>
        <w:numPr>
          <w:ilvl w:val="0"/>
          <w:numId w:val="2"/>
        </w:numPr>
        <w:contextualSpacing/>
        <w:rPr>
          <w:rFonts w:asciiTheme="minorHAnsi" w:eastAsiaTheme="minorHAnsi" w:hAnsiTheme="minorHAnsi" w:cstheme="minorBidi"/>
          <w:sz w:val="22"/>
          <w:szCs w:val="22"/>
        </w:rPr>
        <w:sectPr w:rsidR="002535B4" w:rsidSect="008C0A9F">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008" w:bottom="720" w:left="1440" w:header="720" w:footer="720" w:gutter="0"/>
          <w:cols w:space="720"/>
          <w:titlePg/>
          <w:docGrid w:linePitch="360"/>
        </w:sectPr>
      </w:pPr>
    </w:p>
    <w:p w:rsidR="002535B4" w:rsidRPr="002535B4" w:rsidRDefault="002535B4" w:rsidP="00634E3C">
      <w:pPr>
        <w:numPr>
          <w:ilvl w:val="0"/>
          <w:numId w:val="2"/>
        </w:numPr>
        <w:contextualSpacing/>
        <w:rPr>
          <w:rFonts w:asciiTheme="minorHAnsi" w:eastAsiaTheme="minorHAnsi" w:hAnsiTheme="minorHAnsi" w:cstheme="minorBidi"/>
          <w:sz w:val="22"/>
          <w:szCs w:val="22"/>
        </w:rPr>
      </w:pPr>
      <w:r w:rsidRPr="002535B4">
        <w:rPr>
          <w:rFonts w:asciiTheme="minorHAnsi" w:eastAsiaTheme="minorHAnsi" w:hAnsiTheme="minorHAnsi" w:cstheme="minorBidi"/>
          <w:sz w:val="22"/>
          <w:szCs w:val="22"/>
        </w:rPr>
        <w:lastRenderedPageBreak/>
        <w:t>Property address: 460 North 100 East</w:t>
      </w:r>
    </w:p>
    <w:p w:rsidR="002535B4" w:rsidRPr="002535B4" w:rsidRDefault="002535B4" w:rsidP="00634E3C">
      <w:pPr>
        <w:pStyle w:val="ListParagraph"/>
        <w:numPr>
          <w:ilvl w:val="0"/>
          <w:numId w:val="2"/>
        </w:numPr>
        <w:rPr>
          <w:rFonts w:asciiTheme="minorHAnsi" w:eastAsiaTheme="minorHAnsi" w:hAnsiTheme="minorHAnsi" w:cstheme="minorBidi"/>
          <w:sz w:val="22"/>
          <w:szCs w:val="22"/>
        </w:rPr>
      </w:pPr>
      <w:r w:rsidRPr="002535B4">
        <w:rPr>
          <w:rFonts w:asciiTheme="minorHAnsi" w:eastAsiaTheme="minorHAnsi" w:hAnsiTheme="minorHAnsi" w:cstheme="minorBidi"/>
          <w:sz w:val="22"/>
          <w:szCs w:val="22"/>
        </w:rPr>
        <w:t xml:space="preserve">Parcel ID: 04-004-0060 </w:t>
      </w:r>
    </w:p>
    <w:p w:rsidR="002535B4" w:rsidRPr="002535B4" w:rsidRDefault="002535B4" w:rsidP="00634E3C">
      <w:pPr>
        <w:pStyle w:val="ListParagraph"/>
        <w:numPr>
          <w:ilvl w:val="0"/>
          <w:numId w:val="2"/>
        </w:numPr>
        <w:rPr>
          <w:rFonts w:asciiTheme="minorHAnsi" w:eastAsiaTheme="minorHAnsi" w:hAnsiTheme="minorHAnsi" w:cstheme="minorBidi"/>
          <w:sz w:val="22"/>
          <w:szCs w:val="22"/>
        </w:rPr>
      </w:pPr>
      <w:r w:rsidRPr="002535B4">
        <w:rPr>
          <w:rFonts w:asciiTheme="minorHAnsi" w:eastAsiaTheme="minorHAnsi" w:hAnsiTheme="minorHAnsi" w:cstheme="minorBidi"/>
          <w:sz w:val="22"/>
          <w:szCs w:val="22"/>
        </w:rPr>
        <w:t xml:space="preserve">Approximately 6 acres </w:t>
      </w:r>
    </w:p>
    <w:p w:rsidR="002535B4" w:rsidRPr="002535B4" w:rsidRDefault="002535B4" w:rsidP="00634E3C">
      <w:pPr>
        <w:pStyle w:val="ListParagraph"/>
        <w:numPr>
          <w:ilvl w:val="0"/>
          <w:numId w:val="2"/>
        </w:numPr>
        <w:rPr>
          <w:rFonts w:asciiTheme="minorHAnsi" w:eastAsiaTheme="minorHAnsi" w:hAnsiTheme="minorHAnsi" w:cstheme="minorBidi"/>
          <w:sz w:val="22"/>
          <w:szCs w:val="22"/>
        </w:rPr>
      </w:pPr>
      <w:r w:rsidRPr="002535B4">
        <w:rPr>
          <w:rFonts w:asciiTheme="minorHAnsi" w:eastAsiaTheme="minorHAnsi" w:hAnsiTheme="minorHAnsi" w:cstheme="minorBidi"/>
          <w:sz w:val="22"/>
          <w:szCs w:val="22"/>
        </w:rPr>
        <w:t>Residential (RE-20) zone</w:t>
      </w:r>
    </w:p>
    <w:p w:rsidR="002535B4" w:rsidRPr="002535B4" w:rsidRDefault="002535B4" w:rsidP="00634E3C">
      <w:pPr>
        <w:pStyle w:val="ListParagraph"/>
        <w:numPr>
          <w:ilvl w:val="0"/>
          <w:numId w:val="2"/>
        </w:numPr>
        <w:rPr>
          <w:rFonts w:asciiTheme="minorHAnsi" w:eastAsiaTheme="minorHAnsi" w:hAnsiTheme="minorHAnsi" w:cstheme="minorBidi"/>
          <w:sz w:val="22"/>
          <w:szCs w:val="22"/>
        </w:rPr>
      </w:pPr>
      <w:r w:rsidRPr="002535B4">
        <w:rPr>
          <w:rFonts w:asciiTheme="minorHAnsi" w:eastAsiaTheme="minorHAnsi" w:hAnsiTheme="minorHAnsi" w:cstheme="minorBidi"/>
          <w:sz w:val="22"/>
          <w:szCs w:val="22"/>
        </w:rPr>
        <w:lastRenderedPageBreak/>
        <w:t>Application submitted by Co-Ax Enterprises (owner Reed Elder)</w:t>
      </w:r>
    </w:p>
    <w:p w:rsidR="002535B4" w:rsidRPr="002535B4" w:rsidRDefault="002535B4" w:rsidP="00634E3C">
      <w:pPr>
        <w:numPr>
          <w:ilvl w:val="0"/>
          <w:numId w:val="2"/>
        </w:numPr>
        <w:contextualSpacing/>
        <w:rPr>
          <w:rFonts w:asciiTheme="minorHAnsi" w:eastAsiaTheme="minorHAnsi" w:hAnsiTheme="minorHAnsi" w:cstheme="minorBidi"/>
          <w:sz w:val="22"/>
          <w:szCs w:val="22"/>
        </w:rPr>
      </w:pPr>
      <w:r w:rsidRPr="002535B4">
        <w:rPr>
          <w:rFonts w:asciiTheme="minorHAnsi" w:eastAsiaTheme="minorHAnsi" w:hAnsiTheme="minorHAnsi" w:cstheme="minorBidi"/>
          <w:sz w:val="22"/>
          <w:szCs w:val="22"/>
        </w:rPr>
        <w:t xml:space="preserve">Senior PUD (age 55+) </w:t>
      </w:r>
    </w:p>
    <w:p w:rsidR="002535B4" w:rsidRPr="002535B4" w:rsidRDefault="002535B4" w:rsidP="00634E3C">
      <w:pPr>
        <w:numPr>
          <w:ilvl w:val="0"/>
          <w:numId w:val="2"/>
        </w:numPr>
        <w:contextualSpacing/>
        <w:rPr>
          <w:rFonts w:asciiTheme="minorHAnsi" w:eastAsiaTheme="minorHAnsi" w:hAnsiTheme="minorHAnsi" w:cstheme="minorBidi"/>
          <w:sz w:val="22"/>
          <w:szCs w:val="22"/>
        </w:rPr>
      </w:pPr>
      <w:r w:rsidRPr="002535B4">
        <w:rPr>
          <w:rFonts w:asciiTheme="minorHAnsi" w:eastAsiaTheme="minorHAnsi" w:hAnsiTheme="minorHAnsi" w:cstheme="minorBidi"/>
          <w:sz w:val="22"/>
          <w:szCs w:val="22"/>
        </w:rPr>
        <w:t xml:space="preserve">Propose 19 lots </w:t>
      </w:r>
    </w:p>
    <w:p w:rsidR="002535B4" w:rsidRDefault="002535B4" w:rsidP="00634E3C">
      <w:pPr>
        <w:rPr>
          <w:rFonts w:asciiTheme="minorHAnsi" w:hAnsiTheme="minorHAnsi"/>
          <w:sz w:val="22"/>
          <w:szCs w:val="21"/>
        </w:rPr>
        <w:sectPr w:rsidR="002535B4" w:rsidSect="002535B4">
          <w:type w:val="continuous"/>
          <w:pgSz w:w="12240" w:h="15840" w:code="1"/>
          <w:pgMar w:top="1440" w:right="1008" w:bottom="720" w:left="1440" w:header="720" w:footer="720" w:gutter="0"/>
          <w:cols w:num="2" w:space="720"/>
          <w:docGrid w:linePitch="360"/>
        </w:sectPr>
      </w:pPr>
    </w:p>
    <w:p w:rsidR="00734682" w:rsidRPr="00122D35" w:rsidRDefault="00734682" w:rsidP="00634E3C">
      <w:pPr>
        <w:rPr>
          <w:rFonts w:asciiTheme="minorHAnsi" w:hAnsiTheme="minorHAnsi"/>
          <w:sz w:val="22"/>
          <w:szCs w:val="21"/>
        </w:rPr>
      </w:pPr>
    </w:p>
    <w:p w:rsidR="007D4DAB" w:rsidRPr="007D4DAB" w:rsidRDefault="007D4DAB" w:rsidP="00634E3C">
      <w:pPr>
        <w:rPr>
          <w:rFonts w:asciiTheme="minorHAnsi" w:hAnsiTheme="minorHAnsi"/>
          <w:sz w:val="22"/>
          <w:szCs w:val="22"/>
        </w:rPr>
      </w:pPr>
      <w:r w:rsidRPr="007D4DAB">
        <w:rPr>
          <w:rFonts w:asciiTheme="minorHAnsi" w:hAnsiTheme="minorHAnsi"/>
          <w:sz w:val="22"/>
          <w:szCs w:val="22"/>
        </w:rPr>
        <w:t>Tiffany opened the Public Hearing.</w:t>
      </w:r>
    </w:p>
    <w:p w:rsidR="007D4DAB" w:rsidRDefault="007D4DAB" w:rsidP="00634E3C">
      <w:pPr>
        <w:rPr>
          <w:rFonts w:asciiTheme="minorHAnsi" w:hAnsiTheme="minorHAnsi"/>
          <w:sz w:val="22"/>
          <w:szCs w:val="22"/>
          <w:u w:val="single"/>
        </w:rPr>
      </w:pPr>
    </w:p>
    <w:p w:rsidR="00963B37" w:rsidRDefault="00907C22" w:rsidP="00634E3C">
      <w:pPr>
        <w:rPr>
          <w:rFonts w:asciiTheme="minorHAnsi" w:hAnsiTheme="minorHAnsi"/>
          <w:sz w:val="22"/>
          <w:szCs w:val="21"/>
        </w:rPr>
      </w:pPr>
      <w:r w:rsidRPr="00907C22">
        <w:rPr>
          <w:rFonts w:asciiTheme="minorHAnsi" w:hAnsiTheme="minorHAnsi"/>
          <w:sz w:val="22"/>
          <w:szCs w:val="21"/>
          <w:u w:val="single"/>
        </w:rPr>
        <w:t>Derek</w:t>
      </w:r>
      <w:r w:rsidRPr="00907C22">
        <w:rPr>
          <w:rFonts w:asciiTheme="minorHAnsi" w:hAnsiTheme="minorHAnsi"/>
          <w:b/>
          <w:sz w:val="22"/>
          <w:szCs w:val="21"/>
          <w:u w:val="single"/>
        </w:rPr>
        <w:t xml:space="preserve"> </w:t>
      </w:r>
      <w:r w:rsidRPr="00907C22">
        <w:rPr>
          <w:rFonts w:asciiTheme="minorHAnsi" w:hAnsiTheme="minorHAnsi"/>
          <w:sz w:val="22"/>
          <w:szCs w:val="21"/>
          <w:u w:val="single"/>
        </w:rPr>
        <w:t>Grange</w:t>
      </w:r>
      <w:r>
        <w:rPr>
          <w:rFonts w:asciiTheme="minorHAnsi" w:hAnsiTheme="minorHAnsi"/>
          <w:b/>
          <w:sz w:val="22"/>
          <w:szCs w:val="21"/>
        </w:rPr>
        <w:t xml:space="preserve"> </w:t>
      </w:r>
      <w:r>
        <w:rPr>
          <w:rFonts w:asciiTheme="minorHAnsi" w:hAnsiTheme="minorHAnsi"/>
          <w:sz w:val="22"/>
          <w:szCs w:val="21"/>
        </w:rPr>
        <w:t>asked what would happen to the existing home on the property. Reed indicated it would remain and become one of the lots.</w:t>
      </w:r>
    </w:p>
    <w:p w:rsidR="00907C22" w:rsidRPr="00907C22" w:rsidRDefault="00907C22" w:rsidP="00634E3C">
      <w:pPr>
        <w:rPr>
          <w:rFonts w:asciiTheme="minorHAnsi" w:hAnsiTheme="minorHAnsi"/>
          <w:sz w:val="22"/>
          <w:szCs w:val="21"/>
        </w:rPr>
      </w:pPr>
    </w:p>
    <w:p w:rsidR="00907C22" w:rsidRDefault="00907C22" w:rsidP="00634E3C">
      <w:pPr>
        <w:rPr>
          <w:rFonts w:asciiTheme="minorHAnsi" w:hAnsiTheme="minorHAnsi"/>
          <w:sz w:val="22"/>
          <w:szCs w:val="21"/>
        </w:rPr>
      </w:pPr>
      <w:r w:rsidRPr="00907C22">
        <w:rPr>
          <w:rFonts w:asciiTheme="minorHAnsi" w:hAnsiTheme="minorHAnsi"/>
          <w:sz w:val="22"/>
          <w:szCs w:val="21"/>
          <w:u w:val="single"/>
        </w:rPr>
        <w:t>Teri Chase-Dunn</w:t>
      </w:r>
      <w:r>
        <w:rPr>
          <w:rFonts w:asciiTheme="minorHAnsi" w:hAnsiTheme="minorHAnsi"/>
          <w:sz w:val="22"/>
          <w:szCs w:val="21"/>
          <w:u w:val="single"/>
        </w:rPr>
        <w:t xml:space="preserve"> </w:t>
      </w:r>
      <w:r w:rsidRPr="00907C22">
        <w:rPr>
          <w:rFonts w:asciiTheme="minorHAnsi" w:hAnsiTheme="minorHAnsi"/>
          <w:sz w:val="22"/>
          <w:szCs w:val="21"/>
        </w:rPr>
        <w:t>read docu</w:t>
      </w:r>
      <w:r>
        <w:rPr>
          <w:rFonts w:asciiTheme="minorHAnsi" w:hAnsiTheme="minorHAnsi"/>
          <w:sz w:val="22"/>
          <w:szCs w:val="21"/>
        </w:rPr>
        <w:t xml:space="preserve">ment </w:t>
      </w:r>
      <w:r w:rsidR="00FC3007">
        <w:rPr>
          <w:rFonts w:asciiTheme="minorHAnsi" w:hAnsiTheme="minorHAnsi"/>
          <w:sz w:val="22"/>
          <w:szCs w:val="21"/>
        </w:rPr>
        <w:t xml:space="preserve">she </w:t>
      </w:r>
      <w:r>
        <w:rPr>
          <w:rFonts w:asciiTheme="minorHAnsi" w:hAnsiTheme="minorHAnsi"/>
          <w:sz w:val="22"/>
          <w:szCs w:val="21"/>
        </w:rPr>
        <w:t xml:space="preserve">submitted </w:t>
      </w:r>
      <w:r w:rsidR="00FC3007">
        <w:rPr>
          <w:rFonts w:asciiTheme="minorHAnsi" w:hAnsiTheme="minorHAnsi"/>
          <w:sz w:val="22"/>
          <w:szCs w:val="21"/>
        </w:rPr>
        <w:t>earlier containing</w:t>
      </w:r>
      <w:r>
        <w:rPr>
          <w:rFonts w:asciiTheme="minorHAnsi" w:hAnsiTheme="minorHAnsi"/>
          <w:sz w:val="22"/>
          <w:szCs w:val="21"/>
        </w:rPr>
        <w:t xml:space="preserve"> 9 Issues of concern (attached).</w:t>
      </w:r>
    </w:p>
    <w:p w:rsidR="009314D2" w:rsidRDefault="009314D2" w:rsidP="00634E3C">
      <w:pPr>
        <w:rPr>
          <w:rFonts w:asciiTheme="minorHAnsi" w:hAnsiTheme="minorHAnsi"/>
          <w:sz w:val="22"/>
          <w:szCs w:val="21"/>
        </w:rPr>
      </w:pPr>
    </w:p>
    <w:p w:rsidR="009314D2" w:rsidRDefault="00FD74B0" w:rsidP="00634E3C">
      <w:pPr>
        <w:rPr>
          <w:rFonts w:asciiTheme="minorHAnsi" w:hAnsiTheme="minorHAnsi"/>
          <w:sz w:val="22"/>
          <w:szCs w:val="21"/>
        </w:rPr>
      </w:pPr>
      <w:r>
        <w:rPr>
          <w:rFonts w:asciiTheme="minorHAnsi" w:hAnsiTheme="minorHAnsi"/>
          <w:sz w:val="22"/>
          <w:szCs w:val="21"/>
          <w:u w:val="single"/>
        </w:rPr>
        <w:t>Paula Purser</w:t>
      </w:r>
      <w:r>
        <w:rPr>
          <w:rFonts w:asciiTheme="minorHAnsi" w:hAnsiTheme="minorHAnsi"/>
          <w:sz w:val="22"/>
          <w:szCs w:val="21"/>
        </w:rPr>
        <w:t xml:space="preserve"> has horses. They have seen it change and evolve, but with that many homes, that many people complaining about the dust and the flies</w:t>
      </w:r>
      <w:proofErr w:type="gramStart"/>
      <w:r w:rsidR="00FC3007">
        <w:rPr>
          <w:rFonts w:asciiTheme="minorHAnsi" w:hAnsiTheme="minorHAnsi"/>
          <w:sz w:val="22"/>
          <w:szCs w:val="21"/>
        </w:rPr>
        <w:t>..</w:t>
      </w:r>
      <w:proofErr w:type="gramEnd"/>
      <w:r>
        <w:rPr>
          <w:rFonts w:asciiTheme="minorHAnsi" w:hAnsiTheme="minorHAnsi"/>
          <w:sz w:val="22"/>
          <w:szCs w:val="21"/>
        </w:rPr>
        <w:t xml:space="preserve"> “It’s just like trying to cram a bunch of marbles in a can – It’s just absurd.”</w:t>
      </w:r>
    </w:p>
    <w:p w:rsidR="00FC3007" w:rsidRDefault="00FC3007" w:rsidP="00634E3C">
      <w:pPr>
        <w:rPr>
          <w:rFonts w:asciiTheme="minorHAnsi" w:hAnsiTheme="minorHAnsi"/>
          <w:sz w:val="22"/>
          <w:szCs w:val="21"/>
        </w:rPr>
      </w:pPr>
    </w:p>
    <w:p w:rsidR="00FD74B0" w:rsidRDefault="00FD74B0" w:rsidP="00634E3C">
      <w:pPr>
        <w:rPr>
          <w:rFonts w:asciiTheme="minorHAnsi" w:hAnsiTheme="minorHAnsi"/>
          <w:sz w:val="22"/>
          <w:szCs w:val="21"/>
        </w:rPr>
      </w:pPr>
      <w:r>
        <w:rPr>
          <w:rFonts w:asciiTheme="minorHAnsi" w:hAnsiTheme="minorHAnsi"/>
          <w:sz w:val="22"/>
          <w:szCs w:val="21"/>
          <w:u w:val="single"/>
        </w:rPr>
        <w:t>Joy Sadler</w:t>
      </w:r>
      <w:r>
        <w:rPr>
          <w:rFonts w:asciiTheme="minorHAnsi" w:hAnsiTheme="minorHAnsi"/>
          <w:sz w:val="22"/>
          <w:szCs w:val="21"/>
        </w:rPr>
        <w:t xml:space="preserve"> lives directly to the south. She appreciated Teri’s work and presentation. This is “just not a fit”.</w:t>
      </w:r>
    </w:p>
    <w:p w:rsidR="00FC3007" w:rsidRDefault="00FC3007" w:rsidP="00634E3C">
      <w:pPr>
        <w:rPr>
          <w:rFonts w:asciiTheme="minorHAnsi" w:hAnsiTheme="minorHAnsi"/>
          <w:sz w:val="22"/>
          <w:szCs w:val="21"/>
        </w:rPr>
      </w:pPr>
    </w:p>
    <w:p w:rsidR="00FD74B0" w:rsidRDefault="00FD74B0" w:rsidP="00634E3C">
      <w:pPr>
        <w:rPr>
          <w:rFonts w:asciiTheme="minorHAnsi" w:hAnsiTheme="minorHAnsi"/>
          <w:sz w:val="22"/>
          <w:szCs w:val="21"/>
        </w:rPr>
      </w:pPr>
      <w:r>
        <w:rPr>
          <w:rFonts w:asciiTheme="minorHAnsi" w:hAnsiTheme="minorHAnsi"/>
          <w:sz w:val="22"/>
          <w:szCs w:val="21"/>
          <w:u w:val="single"/>
        </w:rPr>
        <w:t>Stephanie Allred</w:t>
      </w:r>
      <w:r>
        <w:rPr>
          <w:rFonts w:asciiTheme="minorHAnsi" w:hAnsiTheme="minorHAnsi"/>
          <w:sz w:val="22"/>
          <w:szCs w:val="21"/>
        </w:rPr>
        <w:t xml:space="preserve"> concerned along with Chase-</w:t>
      </w:r>
      <w:proofErr w:type="spellStart"/>
      <w:r>
        <w:rPr>
          <w:rFonts w:asciiTheme="minorHAnsi" w:hAnsiTheme="minorHAnsi"/>
          <w:sz w:val="22"/>
          <w:szCs w:val="21"/>
        </w:rPr>
        <w:t>Dunns</w:t>
      </w:r>
      <w:proofErr w:type="spellEnd"/>
      <w:r>
        <w:rPr>
          <w:rFonts w:asciiTheme="minorHAnsi" w:hAnsiTheme="minorHAnsi"/>
          <w:sz w:val="22"/>
          <w:szCs w:val="21"/>
        </w:rPr>
        <w:t xml:space="preserve">. This project “does not fit the surrounding zoning at all”. </w:t>
      </w:r>
      <w:r w:rsidR="00FC3007">
        <w:rPr>
          <w:rFonts w:asciiTheme="minorHAnsi" w:hAnsiTheme="minorHAnsi"/>
          <w:sz w:val="22"/>
          <w:szCs w:val="21"/>
        </w:rPr>
        <w:t>She referenced a seemingly similar issue in</w:t>
      </w:r>
      <w:r>
        <w:rPr>
          <w:rFonts w:asciiTheme="minorHAnsi" w:hAnsiTheme="minorHAnsi"/>
          <w:sz w:val="22"/>
          <w:szCs w:val="21"/>
        </w:rPr>
        <w:t xml:space="preserve"> </w:t>
      </w:r>
      <w:r w:rsidR="00FC3007">
        <w:rPr>
          <w:rFonts w:asciiTheme="minorHAnsi" w:hAnsiTheme="minorHAnsi"/>
          <w:sz w:val="22"/>
          <w:szCs w:val="21"/>
        </w:rPr>
        <w:t xml:space="preserve">the </w:t>
      </w:r>
      <w:r>
        <w:rPr>
          <w:rFonts w:asciiTheme="minorHAnsi" w:hAnsiTheme="minorHAnsi"/>
          <w:sz w:val="22"/>
          <w:szCs w:val="21"/>
        </w:rPr>
        <w:t xml:space="preserve">Greystone </w:t>
      </w:r>
      <w:r w:rsidR="00FC3007">
        <w:rPr>
          <w:rFonts w:asciiTheme="minorHAnsi" w:hAnsiTheme="minorHAnsi"/>
          <w:sz w:val="22"/>
          <w:szCs w:val="21"/>
        </w:rPr>
        <w:t>Subdivision where they felt</w:t>
      </w:r>
      <w:r>
        <w:rPr>
          <w:rFonts w:asciiTheme="minorHAnsi" w:hAnsiTheme="minorHAnsi"/>
          <w:sz w:val="22"/>
          <w:szCs w:val="21"/>
        </w:rPr>
        <w:t xml:space="preserve"> it </w:t>
      </w:r>
      <w:r w:rsidR="00FC3007">
        <w:rPr>
          <w:rFonts w:asciiTheme="minorHAnsi" w:hAnsiTheme="minorHAnsi"/>
          <w:sz w:val="22"/>
          <w:szCs w:val="21"/>
        </w:rPr>
        <w:t xml:space="preserve">should </w:t>
      </w:r>
      <w:r>
        <w:rPr>
          <w:rFonts w:asciiTheme="minorHAnsi" w:hAnsiTheme="minorHAnsi"/>
          <w:sz w:val="22"/>
          <w:szCs w:val="21"/>
        </w:rPr>
        <w:t>fit the surrounding zone, and not detract.</w:t>
      </w:r>
    </w:p>
    <w:p w:rsidR="00FC3007" w:rsidRDefault="00FC3007" w:rsidP="00634E3C">
      <w:pPr>
        <w:rPr>
          <w:rFonts w:asciiTheme="minorHAnsi" w:hAnsiTheme="minorHAnsi"/>
          <w:sz w:val="22"/>
          <w:szCs w:val="21"/>
          <w:u w:val="single"/>
        </w:rPr>
      </w:pPr>
    </w:p>
    <w:p w:rsidR="00FD74B0" w:rsidRDefault="00FD74B0" w:rsidP="00634E3C">
      <w:pPr>
        <w:rPr>
          <w:rFonts w:asciiTheme="minorHAnsi" w:hAnsiTheme="minorHAnsi"/>
          <w:sz w:val="22"/>
          <w:szCs w:val="21"/>
        </w:rPr>
      </w:pPr>
      <w:r>
        <w:rPr>
          <w:rFonts w:asciiTheme="minorHAnsi" w:hAnsiTheme="minorHAnsi"/>
          <w:sz w:val="22"/>
          <w:szCs w:val="21"/>
          <w:u w:val="single"/>
        </w:rPr>
        <w:t>Reed Elder</w:t>
      </w:r>
      <w:r w:rsidR="00FC3007">
        <w:rPr>
          <w:rFonts w:asciiTheme="minorHAnsi" w:hAnsiTheme="minorHAnsi"/>
          <w:sz w:val="22"/>
          <w:szCs w:val="21"/>
        </w:rPr>
        <w:t xml:space="preserve"> responded to voiced concerns thus far:</w:t>
      </w:r>
    </w:p>
    <w:p w:rsidR="00FD74B0" w:rsidRDefault="00FD74B0" w:rsidP="00634E3C">
      <w:pPr>
        <w:rPr>
          <w:rFonts w:asciiTheme="minorHAnsi" w:hAnsiTheme="minorHAnsi"/>
          <w:sz w:val="22"/>
          <w:szCs w:val="21"/>
        </w:rPr>
      </w:pPr>
      <w:r>
        <w:rPr>
          <w:rFonts w:asciiTheme="minorHAnsi" w:hAnsiTheme="minorHAnsi"/>
          <w:sz w:val="22"/>
          <w:szCs w:val="21"/>
        </w:rPr>
        <w:t xml:space="preserve">PUDs are allowed anywhere in the city. They “fit” if it meets ordinance. Smaller lots are allowed. </w:t>
      </w:r>
      <w:r w:rsidR="00FC3007">
        <w:rPr>
          <w:rFonts w:asciiTheme="minorHAnsi" w:hAnsiTheme="minorHAnsi"/>
          <w:sz w:val="22"/>
          <w:szCs w:val="21"/>
        </w:rPr>
        <w:t>The p</w:t>
      </w:r>
      <w:r>
        <w:rPr>
          <w:rFonts w:asciiTheme="minorHAnsi" w:hAnsiTheme="minorHAnsi"/>
          <w:sz w:val="22"/>
          <w:szCs w:val="21"/>
        </w:rPr>
        <w:t>rivate road</w:t>
      </w:r>
      <w:r w:rsidR="00FC3007">
        <w:rPr>
          <w:rFonts w:asciiTheme="minorHAnsi" w:hAnsiTheme="minorHAnsi"/>
          <w:sz w:val="22"/>
          <w:szCs w:val="21"/>
        </w:rPr>
        <w:t xml:space="preserve"> will be</w:t>
      </w:r>
      <w:r>
        <w:rPr>
          <w:rFonts w:asciiTheme="minorHAnsi" w:hAnsiTheme="minorHAnsi"/>
          <w:sz w:val="22"/>
          <w:szCs w:val="21"/>
        </w:rPr>
        <w:t xml:space="preserve"> maintained by </w:t>
      </w:r>
      <w:r w:rsidR="00FC3007">
        <w:rPr>
          <w:rFonts w:asciiTheme="minorHAnsi" w:hAnsiTheme="minorHAnsi"/>
          <w:sz w:val="22"/>
          <w:szCs w:val="21"/>
        </w:rPr>
        <w:t xml:space="preserve">the </w:t>
      </w:r>
      <w:r>
        <w:rPr>
          <w:rFonts w:asciiTheme="minorHAnsi" w:hAnsiTheme="minorHAnsi"/>
          <w:sz w:val="22"/>
          <w:szCs w:val="21"/>
        </w:rPr>
        <w:t xml:space="preserve">HOA. </w:t>
      </w:r>
      <w:r w:rsidR="00FC3007">
        <w:rPr>
          <w:rFonts w:asciiTheme="minorHAnsi" w:hAnsiTheme="minorHAnsi"/>
          <w:sz w:val="22"/>
          <w:szCs w:val="21"/>
        </w:rPr>
        <w:t>The o</w:t>
      </w:r>
      <w:r>
        <w:rPr>
          <w:rFonts w:asciiTheme="minorHAnsi" w:hAnsiTheme="minorHAnsi"/>
          <w:sz w:val="22"/>
          <w:szCs w:val="21"/>
        </w:rPr>
        <w:t xml:space="preserve">nly place HOAs work well is in retirement communities. </w:t>
      </w:r>
      <w:r w:rsidR="00FC3007">
        <w:rPr>
          <w:rFonts w:asciiTheme="minorHAnsi" w:hAnsiTheme="minorHAnsi"/>
          <w:sz w:val="22"/>
          <w:szCs w:val="21"/>
        </w:rPr>
        <w:t>His e</w:t>
      </w:r>
      <w:r>
        <w:rPr>
          <w:rFonts w:asciiTheme="minorHAnsi" w:hAnsiTheme="minorHAnsi"/>
          <w:sz w:val="22"/>
          <w:szCs w:val="21"/>
        </w:rPr>
        <w:t xml:space="preserve">xperience shows </w:t>
      </w:r>
      <w:r w:rsidR="00FC3007">
        <w:rPr>
          <w:rFonts w:asciiTheme="minorHAnsi" w:hAnsiTheme="minorHAnsi"/>
          <w:sz w:val="22"/>
          <w:szCs w:val="21"/>
        </w:rPr>
        <w:t xml:space="preserve">these communities have </w:t>
      </w:r>
      <w:r>
        <w:rPr>
          <w:rFonts w:asciiTheme="minorHAnsi" w:hAnsiTheme="minorHAnsi"/>
          <w:sz w:val="22"/>
          <w:szCs w:val="21"/>
        </w:rPr>
        <w:t>well-manicured lawns and less traffic (“older people don’t travel”)</w:t>
      </w:r>
      <w:r w:rsidR="00FC3007">
        <w:rPr>
          <w:rFonts w:asciiTheme="minorHAnsi" w:hAnsiTheme="minorHAnsi"/>
          <w:sz w:val="22"/>
          <w:szCs w:val="21"/>
        </w:rPr>
        <w:t xml:space="preserve"> than ordinary subdivisions</w:t>
      </w:r>
      <w:r>
        <w:rPr>
          <w:rFonts w:asciiTheme="minorHAnsi" w:hAnsiTheme="minorHAnsi"/>
          <w:sz w:val="22"/>
          <w:szCs w:val="21"/>
        </w:rPr>
        <w:t xml:space="preserve">. He already has 4 people who desire lots in this subdivision, 3 of which are current Hyde Park residents who wish to </w:t>
      </w:r>
      <w:r w:rsidR="00FC3007">
        <w:rPr>
          <w:rFonts w:asciiTheme="minorHAnsi" w:hAnsiTheme="minorHAnsi"/>
          <w:sz w:val="22"/>
          <w:szCs w:val="21"/>
        </w:rPr>
        <w:t>remain</w:t>
      </w:r>
      <w:r>
        <w:rPr>
          <w:rFonts w:asciiTheme="minorHAnsi" w:hAnsiTheme="minorHAnsi"/>
          <w:sz w:val="22"/>
          <w:szCs w:val="21"/>
        </w:rPr>
        <w:t xml:space="preserve"> in Hyde Park.</w:t>
      </w:r>
    </w:p>
    <w:p w:rsidR="00FD74B0" w:rsidRDefault="00FD74B0" w:rsidP="00634E3C">
      <w:pPr>
        <w:rPr>
          <w:rFonts w:asciiTheme="minorHAnsi" w:hAnsiTheme="minorHAnsi"/>
          <w:sz w:val="22"/>
          <w:szCs w:val="21"/>
        </w:rPr>
      </w:pPr>
    </w:p>
    <w:p w:rsidR="00FD74B0" w:rsidRDefault="00FD74B0" w:rsidP="00634E3C">
      <w:pPr>
        <w:rPr>
          <w:rFonts w:asciiTheme="minorHAnsi" w:hAnsiTheme="minorHAnsi"/>
          <w:sz w:val="22"/>
          <w:szCs w:val="21"/>
        </w:rPr>
      </w:pPr>
      <w:r>
        <w:rPr>
          <w:rFonts w:asciiTheme="minorHAnsi" w:hAnsiTheme="minorHAnsi"/>
          <w:sz w:val="22"/>
          <w:szCs w:val="21"/>
        </w:rPr>
        <w:t xml:space="preserve">Bonus Density does not apply to PUDs. Open Space covers much of the area, including green space in each lot. It will have </w:t>
      </w:r>
      <w:r w:rsidR="00FC3007">
        <w:rPr>
          <w:rFonts w:asciiTheme="minorHAnsi" w:hAnsiTheme="minorHAnsi"/>
          <w:sz w:val="22"/>
          <w:szCs w:val="21"/>
        </w:rPr>
        <w:t>‘</w:t>
      </w:r>
      <w:r>
        <w:rPr>
          <w:rFonts w:asciiTheme="minorHAnsi" w:hAnsiTheme="minorHAnsi"/>
          <w:sz w:val="22"/>
          <w:szCs w:val="21"/>
        </w:rPr>
        <w:t>limited common space</w:t>
      </w:r>
      <w:r w:rsidR="00FC3007">
        <w:rPr>
          <w:rFonts w:asciiTheme="minorHAnsi" w:hAnsiTheme="minorHAnsi"/>
          <w:sz w:val="22"/>
          <w:szCs w:val="21"/>
        </w:rPr>
        <w:t>’</w:t>
      </w:r>
      <w:r>
        <w:rPr>
          <w:rFonts w:asciiTheme="minorHAnsi" w:hAnsiTheme="minorHAnsi"/>
          <w:sz w:val="22"/>
          <w:szCs w:val="21"/>
        </w:rPr>
        <w:t xml:space="preserve">, with a walking trail and </w:t>
      </w:r>
      <w:r w:rsidR="00FC3007">
        <w:rPr>
          <w:rFonts w:asciiTheme="minorHAnsi" w:hAnsiTheme="minorHAnsi"/>
          <w:sz w:val="22"/>
          <w:szCs w:val="21"/>
        </w:rPr>
        <w:t xml:space="preserve">be </w:t>
      </w:r>
      <w:r>
        <w:rPr>
          <w:rFonts w:asciiTheme="minorHAnsi" w:hAnsiTheme="minorHAnsi"/>
          <w:sz w:val="22"/>
          <w:szCs w:val="21"/>
        </w:rPr>
        <w:t xml:space="preserve">completely fenced off. He has projects near dairies (that are worse for smell and flies) and they have not had any complaints. </w:t>
      </w:r>
      <w:r w:rsidR="00FC3007">
        <w:rPr>
          <w:rFonts w:asciiTheme="minorHAnsi" w:hAnsiTheme="minorHAnsi"/>
          <w:sz w:val="22"/>
          <w:szCs w:val="21"/>
        </w:rPr>
        <w:t>He c</w:t>
      </w:r>
      <w:r>
        <w:rPr>
          <w:rFonts w:asciiTheme="minorHAnsi" w:hAnsiTheme="minorHAnsi"/>
          <w:sz w:val="22"/>
          <w:szCs w:val="21"/>
        </w:rPr>
        <w:t xml:space="preserve">annot say there will not be complaints, but so far in 6 projects, </w:t>
      </w:r>
      <w:r w:rsidR="00FC3007">
        <w:rPr>
          <w:rFonts w:asciiTheme="minorHAnsi" w:hAnsiTheme="minorHAnsi"/>
          <w:sz w:val="22"/>
          <w:szCs w:val="21"/>
        </w:rPr>
        <w:t xml:space="preserve">he has had </w:t>
      </w:r>
      <w:r>
        <w:rPr>
          <w:rFonts w:asciiTheme="minorHAnsi" w:hAnsiTheme="minorHAnsi"/>
          <w:sz w:val="22"/>
          <w:szCs w:val="21"/>
        </w:rPr>
        <w:t>none.</w:t>
      </w:r>
    </w:p>
    <w:p w:rsidR="00FD74B0" w:rsidRDefault="00FD74B0" w:rsidP="00634E3C">
      <w:pPr>
        <w:rPr>
          <w:rFonts w:asciiTheme="minorHAnsi" w:hAnsiTheme="minorHAnsi"/>
          <w:sz w:val="22"/>
          <w:szCs w:val="21"/>
        </w:rPr>
      </w:pPr>
    </w:p>
    <w:p w:rsidR="00FD74B0" w:rsidRDefault="00C85912" w:rsidP="00634E3C">
      <w:pPr>
        <w:rPr>
          <w:rFonts w:asciiTheme="minorHAnsi" w:hAnsiTheme="minorHAnsi"/>
          <w:sz w:val="22"/>
          <w:szCs w:val="21"/>
        </w:rPr>
      </w:pPr>
      <w:r>
        <w:rPr>
          <w:rFonts w:asciiTheme="minorHAnsi" w:hAnsiTheme="minorHAnsi"/>
          <w:sz w:val="22"/>
          <w:szCs w:val="21"/>
        </w:rPr>
        <w:lastRenderedPageBreak/>
        <w:t>Snow removal on the p</w:t>
      </w:r>
      <w:r w:rsidR="00FD74B0">
        <w:rPr>
          <w:rFonts w:asciiTheme="minorHAnsi" w:hAnsiTheme="minorHAnsi"/>
          <w:sz w:val="22"/>
          <w:szCs w:val="21"/>
        </w:rPr>
        <w:t>rivate road</w:t>
      </w:r>
      <w:r>
        <w:rPr>
          <w:rFonts w:asciiTheme="minorHAnsi" w:hAnsiTheme="minorHAnsi"/>
          <w:sz w:val="22"/>
          <w:szCs w:val="21"/>
        </w:rPr>
        <w:t xml:space="preserve"> will be</w:t>
      </w:r>
      <w:r w:rsidR="00FD74B0">
        <w:rPr>
          <w:rFonts w:asciiTheme="minorHAnsi" w:hAnsiTheme="minorHAnsi"/>
          <w:sz w:val="22"/>
          <w:szCs w:val="21"/>
        </w:rPr>
        <w:t xml:space="preserve"> totally maintained by the HOA. If </w:t>
      </w:r>
      <w:r>
        <w:rPr>
          <w:rFonts w:asciiTheme="minorHAnsi" w:hAnsiTheme="minorHAnsi"/>
          <w:sz w:val="22"/>
          <w:szCs w:val="21"/>
        </w:rPr>
        <w:t xml:space="preserve">there is </w:t>
      </w:r>
      <w:r w:rsidR="00FD74B0">
        <w:rPr>
          <w:rFonts w:asciiTheme="minorHAnsi" w:hAnsiTheme="minorHAnsi"/>
          <w:sz w:val="22"/>
          <w:szCs w:val="21"/>
        </w:rPr>
        <w:t xml:space="preserve">too much in </w:t>
      </w:r>
      <w:r>
        <w:rPr>
          <w:rFonts w:asciiTheme="minorHAnsi" w:hAnsiTheme="minorHAnsi"/>
          <w:sz w:val="22"/>
          <w:szCs w:val="21"/>
        </w:rPr>
        <w:t xml:space="preserve">a year (as in </w:t>
      </w:r>
      <w:r w:rsidR="00FD74B0">
        <w:rPr>
          <w:rFonts w:asciiTheme="minorHAnsi" w:hAnsiTheme="minorHAnsi"/>
          <w:sz w:val="22"/>
          <w:szCs w:val="21"/>
        </w:rPr>
        <w:t>some years</w:t>
      </w:r>
      <w:r>
        <w:rPr>
          <w:rFonts w:asciiTheme="minorHAnsi" w:hAnsiTheme="minorHAnsi"/>
          <w:sz w:val="22"/>
          <w:szCs w:val="21"/>
        </w:rPr>
        <w:t>)</w:t>
      </w:r>
      <w:r w:rsidR="00FD74B0">
        <w:rPr>
          <w:rFonts w:asciiTheme="minorHAnsi" w:hAnsiTheme="minorHAnsi"/>
          <w:sz w:val="22"/>
          <w:szCs w:val="21"/>
        </w:rPr>
        <w:t>,</w:t>
      </w:r>
      <w:r>
        <w:rPr>
          <w:rFonts w:asciiTheme="minorHAnsi" w:hAnsiTheme="minorHAnsi"/>
          <w:sz w:val="22"/>
          <w:szCs w:val="21"/>
        </w:rPr>
        <w:t xml:space="preserve"> the extra snow</w:t>
      </w:r>
      <w:r w:rsidR="00FD74B0">
        <w:rPr>
          <w:rFonts w:asciiTheme="minorHAnsi" w:hAnsiTheme="minorHAnsi"/>
          <w:sz w:val="22"/>
          <w:szCs w:val="21"/>
        </w:rPr>
        <w:t xml:space="preserve"> will be trucked out. </w:t>
      </w:r>
      <w:r w:rsidR="00476954">
        <w:rPr>
          <w:rFonts w:asciiTheme="minorHAnsi" w:hAnsiTheme="minorHAnsi"/>
          <w:sz w:val="22"/>
          <w:szCs w:val="21"/>
        </w:rPr>
        <w:t>We understand irrigation water limits. We know pr</w:t>
      </w:r>
      <w:r>
        <w:rPr>
          <w:rFonts w:asciiTheme="minorHAnsi" w:hAnsiTheme="minorHAnsi"/>
          <w:sz w:val="22"/>
          <w:szCs w:val="21"/>
        </w:rPr>
        <w:t>iority goes to farmers. We know t</w:t>
      </w:r>
      <w:r w:rsidR="00476954">
        <w:rPr>
          <w:rFonts w:asciiTheme="minorHAnsi" w:hAnsiTheme="minorHAnsi"/>
          <w:sz w:val="22"/>
          <w:szCs w:val="21"/>
        </w:rPr>
        <w:t>hat remains as it has always been.</w:t>
      </w:r>
    </w:p>
    <w:p w:rsidR="00476954" w:rsidRDefault="00476954" w:rsidP="00634E3C">
      <w:pPr>
        <w:rPr>
          <w:rFonts w:asciiTheme="minorHAnsi" w:hAnsiTheme="minorHAnsi"/>
          <w:sz w:val="22"/>
          <w:szCs w:val="21"/>
        </w:rPr>
      </w:pPr>
    </w:p>
    <w:p w:rsidR="00476954" w:rsidRDefault="00C85912" w:rsidP="00634E3C">
      <w:pPr>
        <w:rPr>
          <w:rFonts w:asciiTheme="minorHAnsi" w:hAnsiTheme="minorHAnsi"/>
          <w:sz w:val="22"/>
          <w:szCs w:val="21"/>
        </w:rPr>
      </w:pPr>
      <w:r>
        <w:rPr>
          <w:rFonts w:asciiTheme="minorHAnsi" w:hAnsiTheme="minorHAnsi"/>
          <w:sz w:val="22"/>
          <w:szCs w:val="21"/>
        </w:rPr>
        <w:t xml:space="preserve">He urged all </w:t>
      </w:r>
      <w:proofErr w:type="gramStart"/>
      <w:r>
        <w:rPr>
          <w:rFonts w:asciiTheme="minorHAnsi" w:hAnsiTheme="minorHAnsi"/>
          <w:sz w:val="22"/>
          <w:szCs w:val="21"/>
        </w:rPr>
        <w:t>to</w:t>
      </w:r>
      <w:proofErr w:type="gramEnd"/>
      <w:r>
        <w:rPr>
          <w:rFonts w:asciiTheme="minorHAnsi" w:hAnsiTheme="minorHAnsi"/>
          <w:sz w:val="22"/>
          <w:szCs w:val="21"/>
        </w:rPr>
        <w:t xml:space="preserve"> p</w:t>
      </w:r>
      <w:r w:rsidR="00476954">
        <w:rPr>
          <w:rFonts w:asciiTheme="minorHAnsi" w:hAnsiTheme="minorHAnsi"/>
          <w:sz w:val="22"/>
          <w:szCs w:val="21"/>
        </w:rPr>
        <w:t xml:space="preserve">lease look at this as the ordinance allows. It is not a ‘Minor Subdivision’. The City, in their good judgment, has already allowed for these to be spread out throughout the city, not in a single area. Each home pays water and sewer without maintaining roads so the City benefits. Residents understand and are happy to pay the HOA fees. He has not heard of any problems from neighbors about either of his other 2 </w:t>
      </w:r>
      <w:proofErr w:type="gramStart"/>
      <w:r w:rsidR="00476954">
        <w:rPr>
          <w:rFonts w:asciiTheme="minorHAnsi" w:hAnsiTheme="minorHAnsi"/>
          <w:sz w:val="22"/>
          <w:szCs w:val="21"/>
        </w:rPr>
        <w:t>Senior</w:t>
      </w:r>
      <w:proofErr w:type="gramEnd"/>
      <w:r w:rsidR="00476954">
        <w:rPr>
          <w:rFonts w:asciiTheme="minorHAnsi" w:hAnsiTheme="minorHAnsi"/>
          <w:sz w:val="22"/>
          <w:szCs w:val="21"/>
        </w:rPr>
        <w:t xml:space="preserve"> communities.</w:t>
      </w:r>
    </w:p>
    <w:p w:rsidR="00476954" w:rsidRDefault="00476954" w:rsidP="00634E3C">
      <w:pPr>
        <w:rPr>
          <w:rFonts w:asciiTheme="minorHAnsi" w:hAnsiTheme="minorHAnsi"/>
          <w:sz w:val="22"/>
          <w:szCs w:val="21"/>
        </w:rPr>
      </w:pPr>
    </w:p>
    <w:p w:rsidR="00476954" w:rsidRDefault="00476954" w:rsidP="00634E3C">
      <w:pPr>
        <w:rPr>
          <w:rFonts w:asciiTheme="minorHAnsi" w:hAnsiTheme="minorHAnsi"/>
          <w:sz w:val="22"/>
          <w:szCs w:val="21"/>
        </w:rPr>
      </w:pPr>
      <w:r w:rsidRPr="00476954">
        <w:rPr>
          <w:rFonts w:asciiTheme="minorHAnsi" w:hAnsiTheme="minorHAnsi"/>
          <w:sz w:val="22"/>
          <w:szCs w:val="21"/>
          <w:u w:val="single"/>
        </w:rPr>
        <w:t xml:space="preserve">Travis </w:t>
      </w:r>
      <w:proofErr w:type="spellStart"/>
      <w:r w:rsidRPr="00476954">
        <w:rPr>
          <w:rFonts w:asciiTheme="minorHAnsi" w:hAnsiTheme="minorHAnsi"/>
          <w:sz w:val="22"/>
          <w:szCs w:val="21"/>
          <w:u w:val="single"/>
        </w:rPr>
        <w:t>Hoopes</w:t>
      </w:r>
      <w:proofErr w:type="spellEnd"/>
      <w:r>
        <w:rPr>
          <w:rFonts w:asciiTheme="minorHAnsi" w:hAnsiTheme="minorHAnsi"/>
          <w:sz w:val="22"/>
          <w:szCs w:val="21"/>
        </w:rPr>
        <w:t xml:space="preserve"> is not against retirement communities, just not in an existing neighborhood. According to the signatures, almost all nearby neighbors are against</w:t>
      </w:r>
      <w:r w:rsidR="00C85912">
        <w:rPr>
          <w:rFonts w:asciiTheme="minorHAnsi" w:hAnsiTheme="minorHAnsi"/>
          <w:sz w:val="22"/>
          <w:szCs w:val="21"/>
        </w:rPr>
        <w:t xml:space="preserve"> this</w:t>
      </w:r>
      <w:r>
        <w:rPr>
          <w:rFonts w:asciiTheme="minorHAnsi" w:hAnsiTheme="minorHAnsi"/>
          <w:sz w:val="22"/>
          <w:szCs w:val="21"/>
        </w:rPr>
        <w:t xml:space="preserve">. The others seem to have begun on the ‘outskirt’, not in the middle, so residents know what they are getting into before buying. He is also worried about sensitivity to noise (night games, bike rides). There may be more </w:t>
      </w:r>
      <w:r w:rsidR="00C85912">
        <w:rPr>
          <w:rFonts w:asciiTheme="minorHAnsi" w:hAnsiTheme="minorHAnsi"/>
          <w:sz w:val="22"/>
          <w:szCs w:val="21"/>
        </w:rPr>
        <w:t>tendencies</w:t>
      </w:r>
      <w:r>
        <w:rPr>
          <w:rFonts w:asciiTheme="minorHAnsi" w:hAnsiTheme="minorHAnsi"/>
          <w:sz w:val="22"/>
          <w:szCs w:val="21"/>
        </w:rPr>
        <w:t xml:space="preserve"> to have complaints due to the existing neighborhood.</w:t>
      </w:r>
    </w:p>
    <w:p w:rsidR="008B4CFB" w:rsidRDefault="008B4CFB" w:rsidP="00634E3C">
      <w:pPr>
        <w:rPr>
          <w:rFonts w:asciiTheme="minorHAnsi" w:hAnsiTheme="minorHAnsi"/>
          <w:sz w:val="22"/>
          <w:szCs w:val="21"/>
          <w:u w:val="single"/>
        </w:rPr>
      </w:pPr>
    </w:p>
    <w:p w:rsidR="00C85912" w:rsidRDefault="00476954" w:rsidP="00634E3C">
      <w:pPr>
        <w:rPr>
          <w:rFonts w:asciiTheme="minorHAnsi" w:hAnsiTheme="minorHAnsi"/>
          <w:sz w:val="22"/>
          <w:szCs w:val="21"/>
        </w:rPr>
      </w:pPr>
      <w:r>
        <w:rPr>
          <w:rFonts w:asciiTheme="minorHAnsi" w:hAnsiTheme="minorHAnsi"/>
          <w:sz w:val="22"/>
          <w:szCs w:val="21"/>
          <w:u w:val="single"/>
        </w:rPr>
        <w:t>Teri Chase-Dunn</w:t>
      </w:r>
      <w:r>
        <w:rPr>
          <w:rFonts w:asciiTheme="minorHAnsi" w:hAnsiTheme="minorHAnsi"/>
          <w:sz w:val="22"/>
          <w:szCs w:val="21"/>
        </w:rPr>
        <w:t xml:space="preserve"> asked Reed about the PUD “being close to </w:t>
      </w:r>
      <w:r w:rsidR="002857F0">
        <w:rPr>
          <w:rFonts w:asciiTheme="minorHAnsi" w:hAnsiTheme="minorHAnsi"/>
          <w:sz w:val="22"/>
          <w:szCs w:val="21"/>
        </w:rPr>
        <w:t xml:space="preserve">public </w:t>
      </w:r>
      <w:r>
        <w:rPr>
          <w:rFonts w:asciiTheme="minorHAnsi" w:hAnsiTheme="minorHAnsi"/>
          <w:sz w:val="22"/>
          <w:szCs w:val="21"/>
        </w:rPr>
        <w:t xml:space="preserve">transportation”. This is not according to ordinance. Also, the </w:t>
      </w:r>
      <w:r w:rsidR="002857F0">
        <w:rPr>
          <w:rFonts w:asciiTheme="minorHAnsi" w:hAnsiTheme="minorHAnsi"/>
          <w:sz w:val="22"/>
          <w:szCs w:val="21"/>
        </w:rPr>
        <w:t>economic demographics indicate</w:t>
      </w:r>
      <w:r>
        <w:rPr>
          <w:rFonts w:asciiTheme="minorHAnsi" w:hAnsiTheme="minorHAnsi"/>
          <w:sz w:val="22"/>
          <w:szCs w:val="21"/>
        </w:rPr>
        <w:t xml:space="preserve"> these </w:t>
      </w:r>
      <w:r w:rsidR="00C85912">
        <w:rPr>
          <w:rFonts w:asciiTheme="minorHAnsi" w:hAnsiTheme="minorHAnsi"/>
          <w:sz w:val="22"/>
          <w:szCs w:val="21"/>
        </w:rPr>
        <w:t>PUD units</w:t>
      </w:r>
      <w:r>
        <w:rPr>
          <w:rFonts w:asciiTheme="minorHAnsi" w:hAnsiTheme="minorHAnsi"/>
          <w:sz w:val="22"/>
          <w:szCs w:val="21"/>
        </w:rPr>
        <w:t xml:space="preserve"> will not be filled by seniors in the future. Hyde Park City will have to look at redoing the age</w:t>
      </w:r>
      <w:r w:rsidR="002857F0">
        <w:rPr>
          <w:rFonts w:asciiTheme="minorHAnsi" w:hAnsiTheme="minorHAnsi"/>
          <w:sz w:val="22"/>
          <w:szCs w:val="21"/>
        </w:rPr>
        <w:t xml:space="preserve"> requirements</w:t>
      </w:r>
      <w:r w:rsidR="00C85912">
        <w:rPr>
          <w:rFonts w:asciiTheme="minorHAnsi" w:hAnsiTheme="minorHAnsi"/>
          <w:sz w:val="22"/>
          <w:szCs w:val="21"/>
        </w:rPr>
        <w:t xml:space="preserve"> </w:t>
      </w:r>
      <w:bookmarkStart w:id="0" w:name="_GoBack"/>
      <w:bookmarkEnd w:id="0"/>
      <w:r w:rsidR="00C85912">
        <w:rPr>
          <w:rFonts w:asciiTheme="minorHAnsi" w:hAnsiTheme="minorHAnsi"/>
          <w:sz w:val="22"/>
          <w:szCs w:val="21"/>
        </w:rPr>
        <w:t>in the future and these will likely become rentals, thus transient</w:t>
      </w:r>
      <w:r>
        <w:rPr>
          <w:rFonts w:asciiTheme="minorHAnsi" w:hAnsiTheme="minorHAnsi"/>
          <w:sz w:val="22"/>
          <w:szCs w:val="21"/>
        </w:rPr>
        <w:t xml:space="preserve">. </w:t>
      </w:r>
    </w:p>
    <w:p w:rsidR="00C85912" w:rsidRDefault="00C85912" w:rsidP="00634E3C">
      <w:pPr>
        <w:rPr>
          <w:rFonts w:asciiTheme="minorHAnsi" w:hAnsiTheme="minorHAnsi"/>
          <w:sz w:val="22"/>
          <w:szCs w:val="21"/>
        </w:rPr>
      </w:pPr>
    </w:p>
    <w:p w:rsidR="00476954" w:rsidRDefault="00C85912" w:rsidP="00634E3C">
      <w:pPr>
        <w:rPr>
          <w:rFonts w:asciiTheme="minorHAnsi" w:hAnsiTheme="minorHAnsi"/>
          <w:sz w:val="22"/>
          <w:szCs w:val="21"/>
        </w:rPr>
      </w:pPr>
      <w:r>
        <w:rPr>
          <w:rFonts w:asciiTheme="minorHAnsi" w:hAnsiTheme="minorHAnsi"/>
          <w:sz w:val="22"/>
          <w:szCs w:val="21"/>
        </w:rPr>
        <w:t>(</w:t>
      </w:r>
      <w:proofErr w:type="gramStart"/>
      <w:r>
        <w:rPr>
          <w:rFonts w:asciiTheme="minorHAnsi" w:hAnsiTheme="minorHAnsi"/>
          <w:sz w:val="22"/>
          <w:szCs w:val="21"/>
        </w:rPr>
        <w:t>unknown</w:t>
      </w:r>
      <w:proofErr w:type="gramEnd"/>
      <w:r>
        <w:rPr>
          <w:rFonts w:asciiTheme="minorHAnsi" w:hAnsiTheme="minorHAnsi"/>
          <w:sz w:val="22"/>
          <w:szCs w:val="21"/>
        </w:rPr>
        <w:t>) There are</w:t>
      </w:r>
      <w:r w:rsidR="00476954">
        <w:rPr>
          <w:rFonts w:asciiTheme="minorHAnsi" w:hAnsiTheme="minorHAnsi"/>
          <w:sz w:val="22"/>
          <w:szCs w:val="21"/>
        </w:rPr>
        <w:t xml:space="preserve"> animals (chickens, pheasants, dogs) </w:t>
      </w:r>
      <w:r>
        <w:rPr>
          <w:rFonts w:asciiTheme="minorHAnsi" w:hAnsiTheme="minorHAnsi"/>
          <w:sz w:val="22"/>
          <w:szCs w:val="21"/>
        </w:rPr>
        <w:t xml:space="preserve">in the neighborhood. They are </w:t>
      </w:r>
      <w:r w:rsidR="00476954">
        <w:rPr>
          <w:rFonts w:asciiTheme="minorHAnsi" w:hAnsiTheme="minorHAnsi"/>
          <w:sz w:val="22"/>
          <w:szCs w:val="21"/>
        </w:rPr>
        <w:t xml:space="preserve">already hard to control. </w:t>
      </w:r>
      <w:r>
        <w:rPr>
          <w:rFonts w:asciiTheme="minorHAnsi" w:hAnsiTheme="minorHAnsi"/>
          <w:sz w:val="22"/>
          <w:szCs w:val="21"/>
        </w:rPr>
        <w:t>We do the best we can, but this</w:t>
      </w:r>
      <w:r w:rsidR="00476954">
        <w:rPr>
          <w:rFonts w:asciiTheme="minorHAnsi" w:hAnsiTheme="minorHAnsi"/>
          <w:sz w:val="22"/>
          <w:szCs w:val="21"/>
        </w:rPr>
        <w:t xml:space="preserve"> increases danger and problems already existing with animals. Pets in each unit only add to the problem.</w:t>
      </w:r>
      <w:r>
        <w:rPr>
          <w:rFonts w:asciiTheme="minorHAnsi" w:hAnsiTheme="minorHAnsi"/>
          <w:sz w:val="22"/>
          <w:szCs w:val="21"/>
        </w:rPr>
        <w:t xml:space="preserve"> This person had </w:t>
      </w:r>
      <w:r w:rsidR="00476954">
        <w:rPr>
          <w:rFonts w:asciiTheme="minorHAnsi" w:hAnsiTheme="minorHAnsi"/>
          <w:sz w:val="22"/>
          <w:szCs w:val="21"/>
        </w:rPr>
        <w:t>not underst</w:t>
      </w:r>
      <w:r>
        <w:rPr>
          <w:rFonts w:asciiTheme="minorHAnsi" w:hAnsiTheme="minorHAnsi"/>
          <w:sz w:val="22"/>
          <w:szCs w:val="21"/>
        </w:rPr>
        <w:t>oo</w:t>
      </w:r>
      <w:r w:rsidR="00476954">
        <w:rPr>
          <w:rFonts w:asciiTheme="minorHAnsi" w:hAnsiTheme="minorHAnsi"/>
          <w:sz w:val="22"/>
          <w:szCs w:val="21"/>
        </w:rPr>
        <w:t>d private lawns were considered “open space”.</w:t>
      </w:r>
    </w:p>
    <w:p w:rsidR="008B4CFB" w:rsidRDefault="008B4CFB" w:rsidP="00634E3C">
      <w:pPr>
        <w:rPr>
          <w:rFonts w:asciiTheme="minorHAnsi" w:hAnsiTheme="minorHAnsi"/>
          <w:sz w:val="22"/>
          <w:szCs w:val="21"/>
          <w:u w:val="single"/>
        </w:rPr>
      </w:pPr>
    </w:p>
    <w:p w:rsidR="00476954" w:rsidRDefault="00476954" w:rsidP="00634E3C">
      <w:pPr>
        <w:rPr>
          <w:rFonts w:asciiTheme="minorHAnsi" w:hAnsiTheme="minorHAnsi"/>
          <w:sz w:val="22"/>
          <w:szCs w:val="21"/>
        </w:rPr>
      </w:pPr>
      <w:r>
        <w:rPr>
          <w:rFonts w:asciiTheme="minorHAnsi" w:hAnsiTheme="minorHAnsi"/>
          <w:sz w:val="22"/>
          <w:szCs w:val="21"/>
          <w:u w:val="single"/>
        </w:rPr>
        <w:t>Reed Elder</w:t>
      </w:r>
      <w:r>
        <w:rPr>
          <w:rFonts w:asciiTheme="minorHAnsi" w:hAnsiTheme="minorHAnsi"/>
          <w:sz w:val="22"/>
          <w:szCs w:val="21"/>
        </w:rPr>
        <w:t xml:space="preserve"> answered ‘public transportation’ also refers to other kinds (besides CVTD). Other buses will still have access to pick up residents at their door.</w:t>
      </w:r>
    </w:p>
    <w:p w:rsidR="00476954" w:rsidRDefault="00476954" w:rsidP="00634E3C">
      <w:pPr>
        <w:rPr>
          <w:rFonts w:asciiTheme="minorHAnsi" w:hAnsiTheme="minorHAnsi"/>
          <w:sz w:val="22"/>
          <w:szCs w:val="21"/>
        </w:rPr>
      </w:pPr>
    </w:p>
    <w:p w:rsidR="00C85912" w:rsidRDefault="00C85912" w:rsidP="00634E3C">
      <w:pPr>
        <w:rPr>
          <w:rFonts w:asciiTheme="minorHAnsi" w:hAnsiTheme="minorHAnsi"/>
          <w:sz w:val="22"/>
          <w:szCs w:val="21"/>
        </w:rPr>
      </w:pPr>
      <w:r>
        <w:rPr>
          <w:rFonts w:asciiTheme="minorHAnsi" w:hAnsiTheme="minorHAnsi"/>
          <w:sz w:val="22"/>
          <w:szCs w:val="21"/>
        </w:rPr>
        <w:t>Reed did</w:t>
      </w:r>
      <w:r w:rsidR="00476954">
        <w:rPr>
          <w:rFonts w:asciiTheme="minorHAnsi" w:hAnsiTheme="minorHAnsi"/>
          <w:sz w:val="22"/>
          <w:szCs w:val="21"/>
        </w:rPr>
        <w:t xml:space="preserve"> not know how to respond to horses. He knows you were there first. Most people enjoy watching horses</w:t>
      </w:r>
      <w:r w:rsidR="00667F0A">
        <w:rPr>
          <w:rFonts w:asciiTheme="minorHAnsi" w:hAnsiTheme="minorHAnsi"/>
          <w:sz w:val="22"/>
          <w:szCs w:val="21"/>
        </w:rPr>
        <w:t xml:space="preserve">. The residents want to become good neighbors. </w:t>
      </w:r>
      <w:r>
        <w:rPr>
          <w:rFonts w:asciiTheme="minorHAnsi" w:hAnsiTheme="minorHAnsi"/>
          <w:sz w:val="22"/>
          <w:szCs w:val="21"/>
        </w:rPr>
        <w:t>He d</w:t>
      </w:r>
      <w:r w:rsidR="00667F0A">
        <w:rPr>
          <w:rFonts w:asciiTheme="minorHAnsi" w:hAnsiTheme="minorHAnsi"/>
          <w:sz w:val="22"/>
          <w:szCs w:val="21"/>
        </w:rPr>
        <w:t xml:space="preserve">oes not know of any complaints of current residents. He believes his are well-made and will remain in high demand, thus retaining its </w:t>
      </w:r>
      <w:r>
        <w:rPr>
          <w:rFonts w:asciiTheme="minorHAnsi" w:hAnsiTheme="minorHAnsi"/>
          <w:sz w:val="22"/>
          <w:szCs w:val="21"/>
        </w:rPr>
        <w:t>quality.</w:t>
      </w:r>
    </w:p>
    <w:p w:rsidR="00C85912" w:rsidRDefault="00C85912" w:rsidP="00634E3C">
      <w:pPr>
        <w:rPr>
          <w:rFonts w:asciiTheme="minorHAnsi" w:hAnsiTheme="minorHAnsi"/>
          <w:sz w:val="22"/>
          <w:szCs w:val="21"/>
        </w:rPr>
      </w:pPr>
    </w:p>
    <w:p w:rsidR="00667F0A" w:rsidRDefault="00667F0A" w:rsidP="00634E3C">
      <w:pPr>
        <w:rPr>
          <w:rFonts w:asciiTheme="minorHAnsi" w:hAnsiTheme="minorHAnsi"/>
          <w:sz w:val="22"/>
          <w:szCs w:val="21"/>
        </w:rPr>
      </w:pPr>
      <w:r>
        <w:rPr>
          <w:rFonts w:asciiTheme="minorHAnsi" w:hAnsiTheme="minorHAnsi"/>
          <w:sz w:val="22"/>
          <w:szCs w:val="21"/>
          <w:u w:val="single"/>
        </w:rPr>
        <w:t>Paula Purser</w:t>
      </w:r>
      <w:r>
        <w:rPr>
          <w:rFonts w:asciiTheme="minorHAnsi" w:hAnsiTheme="minorHAnsi"/>
          <w:sz w:val="22"/>
          <w:szCs w:val="21"/>
        </w:rPr>
        <w:t xml:space="preserve"> agrees w</w:t>
      </w:r>
      <w:r w:rsidR="00C85912">
        <w:rPr>
          <w:rFonts w:asciiTheme="minorHAnsi" w:hAnsiTheme="minorHAnsi"/>
          <w:sz w:val="22"/>
          <w:szCs w:val="21"/>
        </w:rPr>
        <w:t xml:space="preserve">ith </w:t>
      </w:r>
      <w:r>
        <w:rPr>
          <w:rFonts w:asciiTheme="minorHAnsi" w:hAnsiTheme="minorHAnsi"/>
          <w:sz w:val="22"/>
          <w:szCs w:val="21"/>
        </w:rPr>
        <w:t>Travis about building outside existing neighborhood</w:t>
      </w:r>
      <w:r w:rsidR="00C85912">
        <w:rPr>
          <w:rFonts w:asciiTheme="minorHAnsi" w:hAnsiTheme="minorHAnsi"/>
          <w:sz w:val="22"/>
          <w:szCs w:val="21"/>
        </w:rPr>
        <w:t>s</w:t>
      </w:r>
      <w:r>
        <w:rPr>
          <w:rFonts w:asciiTheme="minorHAnsi" w:hAnsiTheme="minorHAnsi"/>
          <w:sz w:val="22"/>
          <w:szCs w:val="21"/>
        </w:rPr>
        <w:t xml:space="preserve">. She has horses. At some point, just like dogs, they get loose. It’s easier to manage in open fields than in neatly manicured yards. </w:t>
      </w:r>
    </w:p>
    <w:p w:rsidR="00667F0A" w:rsidRDefault="00667F0A" w:rsidP="00634E3C">
      <w:pPr>
        <w:rPr>
          <w:rFonts w:asciiTheme="minorHAnsi" w:hAnsiTheme="minorHAnsi"/>
          <w:sz w:val="22"/>
          <w:szCs w:val="21"/>
        </w:rPr>
      </w:pPr>
    </w:p>
    <w:p w:rsidR="00667F0A" w:rsidRDefault="00667F0A" w:rsidP="00634E3C">
      <w:pPr>
        <w:rPr>
          <w:rFonts w:asciiTheme="minorHAnsi" w:hAnsiTheme="minorHAnsi"/>
          <w:sz w:val="22"/>
          <w:szCs w:val="21"/>
        </w:rPr>
      </w:pPr>
      <w:r>
        <w:rPr>
          <w:rFonts w:asciiTheme="minorHAnsi" w:hAnsiTheme="minorHAnsi"/>
          <w:sz w:val="22"/>
          <w:szCs w:val="21"/>
          <w:u w:val="single"/>
        </w:rPr>
        <w:t>Reed</w:t>
      </w:r>
      <w:r>
        <w:rPr>
          <w:rFonts w:asciiTheme="minorHAnsi" w:hAnsiTheme="minorHAnsi"/>
          <w:sz w:val="22"/>
          <w:szCs w:val="21"/>
        </w:rPr>
        <w:t xml:space="preserve"> – the other two </w:t>
      </w:r>
      <w:r>
        <w:rPr>
          <w:rFonts w:asciiTheme="minorHAnsi" w:hAnsiTheme="minorHAnsi"/>
          <w:i/>
          <w:sz w:val="22"/>
          <w:szCs w:val="21"/>
        </w:rPr>
        <w:t>were</w:t>
      </w:r>
      <w:r>
        <w:rPr>
          <w:rFonts w:asciiTheme="minorHAnsi" w:hAnsiTheme="minorHAnsi"/>
          <w:sz w:val="22"/>
          <w:szCs w:val="21"/>
        </w:rPr>
        <w:t xml:space="preserve"> built in existing neighborhoods, not ‘on the outskirts’. </w:t>
      </w:r>
      <w:r w:rsidR="00C85912">
        <w:rPr>
          <w:rFonts w:asciiTheme="minorHAnsi" w:hAnsiTheme="minorHAnsi"/>
          <w:sz w:val="22"/>
          <w:szCs w:val="21"/>
        </w:rPr>
        <w:t>All of these neighbor r</w:t>
      </w:r>
      <w:r>
        <w:rPr>
          <w:rFonts w:asciiTheme="minorHAnsi" w:hAnsiTheme="minorHAnsi"/>
          <w:sz w:val="22"/>
          <w:szCs w:val="21"/>
        </w:rPr>
        <w:t>esponses don’t surprise him. Most people don’t want new things ‘in their backyard’.</w:t>
      </w:r>
    </w:p>
    <w:p w:rsidR="00667F0A" w:rsidRDefault="00667F0A" w:rsidP="00634E3C">
      <w:pPr>
        <w:rPr>
          <w:rFonts w:asciiTheme="minorHAnsi" w:hAnsiTheme="minorHAnsi"/>
          <w:sz w:val="22"/>
          <w:szCs w:val="21"/>
        </w:rPr>
      </w:pPr>
    </w:p>
    <w:p w:rsidR="00667F0A" w:rsidRDefault="00667F0A" w:rsidP="00634E3C">
      <w:pPr>
        <w:rPr>
          <w:rFonts w:asciiTheme="minorHAnsi" w:hAnsiTheme="minorHAnsi"/>
          <w:sz w:val="22"/>
          <w:szCs w:val="21"/>
        </w:rPr>
      </w:pPr>
      <w:proofErr w:type="spellStart"/>
      <w:r w:rsidRPr="00667F0A">
        <w:rPr>
          <w:rFonts w:asciiTheme="minorHAnsi" w:hAnsiTheme="minorHAnsi"/>
          <w:sz w:val="22"/>
          <w:szCs w:val="21"/>
          <w:u w:val="single"/>
        </w:rPr>
        <w:t>Cathrine</w:t>
      </w:r>
      <w:proofErr w:type="spellEnd"/>
      <w:r w:rsidRPr="00667F0A">
        <w:rPr>
          <w:rFonts w:asciiTheme="minorHAnsi" w:hAnsiTheme="minorHAnsi"/>
          <w:sz w:val="22"/>
          <w:szCs w:val="21"/>
          <w:u w:val="single"/>
        </w:rPr>
        <w:t xml:space="preserve"> Barnes</w:t>
      </w:r>
      <w:r>
        <w:rPr>
          <w:rFonts w:asciiTheme="minorHAnsi" w:hAnsiTheme="minorHAnsi"/>
          <w:sz w:val="22"/>
          <w:szCs w:val="21"/>
        </w:rPr>
        <w:t xml:space="preserve"> built roughly 2 years ago. One reason they went with their lot was because they were bigger lots, family oriented.</w:t>
      </w:r>
      <w:r w:rsidR="00C85912">
        <w:rPr>
          <w:rFonts w:asciiTheme="minorHAnsi" w:hAnsiTheme="minorHAnsi"/>
          <w:sz w:val="22"/>
          <w:szCs w:val="21"/>
        </w:rPr>
        <w:t xml:space="preserve"> They h</w:t>
      </w:r>
      <w:r>
        <w:rPr>
          <w:rFonts w:asciiTheme="minorHAnsi" w:hAnsiTheme="minorHAnsi"/>
          <w:sz w:val="22"/>
          <w:szCs w:val="21"/>
        </w:rPr>
        <w:t>ave teenagers</w:t>
      </w:r>
      <w:r w:rsidR="00C85912">
        <w:rPr>
          <w:rFonts w:asciiTheme="minorHAnsi" w:hAnsiTheme="minorHAnsi"/>
          <w:sz w:val="22"/>
          <w:szCs w:val="21"/>
        </w:rPr>
        <w:t xml:space="preserve"> who</w:t>
      </w:r>
      <w:r>
        <w:rPr>
          <w:rFonts w:asciiTheme="minorHAnsi" w:hAnsiTheme="minorHAnsi"/>
          <w:sz w:val="22"/>
          <w:szCs w:val="21"/>
        </w:rPr>
        <w:t xml:space="preserve"> will be out with friends, making noise. </w:t>
      </w:r>
      <w:r w:rsidR="00C85912">
        <w:rPr>
          <w:rFonts w:asciiTheme="minorHAnsi" w:hAnsiTheme="minorHAnsi"/>
          <w:sz w:val="22"/>
          <w:szCs w:val="21"/>
        </w:rPr>
        <w:t>Their family c</w:t>
      </w:r>
      <w:r>
        <w:rPr>
          <w:rFonts w:asciiTheme="minorHAnsi" w:hAnsiTheme="minorHAnsi"/>
          <w:sz w:val="22"/>
          <w:szCs w:val="21"/>
        </w:rPr>
        <w:t xml:space="preserve">hose this area over Juniper Ridge because </w:t>
      </w:r>
      <w:r w:rsidR="00C85912">
        <w:rPr>
          <w:rFonts w:asciiTheme="minorHAnsi" w:hAnsiTheme="minorHAnsi"/>
          <w:sz w:val="22"/>
          <w:szCs w:val="21"/>
        </w:rPr>
        <w:t xml:space="preserve">they </w:t>
      </w:r>
      <w:r>
        <w:rPr>
          <w:rFonts w:asciiTheme="minorHAnsi" w:hAnsiTheme="minorHAnsi"/>
          <w:sz w:val="22"/>
          <w:szCs w:val="21"/>
        </w:rPr>
        <w:t xml:space="preserve">wanted </w:t>
      </w:r>
      <w:r w:rsidR="00C85912">
        <w:rPr>
          <w:rFonts w:asciiTheme="minorHAnsi" w:hAnsiTheme="minorHAnsi"/>
          <w:sz w:val="22"/>
          <w:szCs w:val="21"/>
        </w:rPr>
        <w:t xml:space="preserve">a </w:t>
      </w:r>
      <w:r>
        <w:rPr>
          <w:rFonts w:asciiTheme="minorHAnsi" w:hAnsiTheme="minorHAnsi"/>
          <w:sz w:val="22"/>
          <w:szCs w:val="21"/>
        </w:rPr>
        <w:t xml:space="preserve">kid-friendly neighborhood. When </w:t>
      </w:r>
      <w:r w:rsidR="00C85912">
        <w:rPr>
          <w:rFonts w:asciiTheme="minorHAnsi" w:hAnsiTheme="minorHAnsi"/>
          <w:sz w:val="22"/>
          <w:szCs w:val="21"/>
        </w:rPr>
        <w:t xml:space="preserve">they </w:t>
      </w:r>
      <w:r>
        <w:rPr>
          <w:rFonts w:asciiTheme="minorHAnsi" w:hAnsiTheme="minorHAnsi"/>
          <w:sz w:val="22"/>
          <w:szCs w:val="21"/>
        </w:rPr>
        <w:t xml:space="preserve">received </w:t>
      </w:r>
      <w:r w:rsidR="00C85912">
        <w:rPr>
          <w:rFonts w:asciiTheme="minorHAnsi" w:hAnsiTheme="minorHAnsi"/>
          <w:sz w:val="22"/>
          <w:szCs w:val="21"/>
        </w:rPr>
        <w:t xml:space="preserve">the </w:t>
      </w:r>
      <w:r>
        <w:rPr>
          <w:rFonts w:asciiTheme="minorHAnsi" w:hAnsiTheme="minorHAnsi"/>
          <w:sz w:val="22"/>
          <w:szCs w:val="21"/>
        </w:rPr>
        <w:t xml:space="preserve">letter, </w:t>
      </w:r>
      <w:r w:rsidR="00DB4D4F">
        <w:rPr>
          <w:rFonts w:asciiTheme="minorHAnsi" w:hAnsiTheme="minorHAnsi"/>
          <w:sz w:val="22"/>
          <w:szCs w:val="21"/>
        </w:rPr>
        <w:t xml:space="preserve">they </w:t>
      </w:r>
      <w:r>
        <w:rPr>
          <w:rFonts w:asciiTheme="minorHAnsi" w:hAnsiTheme="minorHAnsi"/>
          <w:sz w:val="22"/>
          <w:szCs w:val="21"/>
        </w:rPr>
        <w:t xml:space="preserve">felt </w:t>
      </w:r>
      <w:r w:rsidR="00DB4D4F">
        <w:rPr>
          <w:rFonts w:asciiTheme="minorHAnsi" w:hAnsiTheme="minorHAnsi"/>
          <w:sz w:val="22"/>
          <w:szCs w:val="21"/>
        </w:rPr>
        <w:t xml:space="preserve">like </w:t>
      </w:r>
      <w:r>
        <w:rPr>
          <w:rFonts w:asciiTheme="minorHAnsi" w:hAnsiTheme="minorHAnsi"/>
          <w:sz w:val="22"/>
          <w:szCs w:val="21"/>
        </w:rPr>
        <w:t xml:space="preserve">someone gets to change it just to make more money. </w:t>
      </w:r>
      <w:r w:rsidR="00DB4D4F">
        <w:rPr>
          <w:rFonts w:asciiTheme="minorHAnsi" w:hAnsiTheme="minorHAnsi"/>
          <w:sz w:val="22"/>
          <w:szCs w:val="21"/>
        </w:rPr>
        <w:t>She u</w:t>
      </w:r>
      <w:r>
        <w:rPr>
          <w:rFonts w:asciiTheme="minorHAnsi" w:hAnsiTheme="minorHAnsi"/>
          <w:sz w:val="22"/>
          <w:szCs w:val="21"/>
        </w:rPr>
        <w:t>nderstand</w:t>
      </w:r>
      <w:r w:rsidR="00DB4D4F">
        <w:rPr>
          <w:rFonts w:asciiTheme="minorHAnsi" w:hAnsiTheme="minorHAnsi"/>
          <w:sz w:val="22"/>
          <w:szCs w:val="21"/>
        </w:rPr>
        <w:t>s</w:t>
      </w:r>
      <w:r>
        <w:rPr>
          <w:rFonts w:asciiTheme="minorHAnsi" w:hAnsiTheme="minorHAnsi"/>
          <w:sz w:val="22"/>
          <w:szCs w:val="21"/>
        </w:rPr>
        <w:t xml:space="preserve"> he has 4 people waiting. If he subdivides</w:t>
      </w:r>
      <w:r w:rsidR="00DB4D4F">
        <w:rPr>
          <w:rFonts w:asciiTheme="minorHAnsi" w:hAnsiTheme="minorHAnsi"/>
          <w:sz w:val="22"/>
          <w:szCs w:val="21"/>
        </w:rPr>
        <w:t xml:space="preserve"> (into larger, fewer lots)</w:t>
      </w:r>
      <w:r>
        <w:rPr>
          <w:rFonts w:asciiTheme="minorHAnsi" w:hAnsiTheme="minorHAnsi"/>
          <w:sz w:val="22"/>
          <w:szCs w:val="21"/>
        </w:rPr>
        <w:t>, there will not be a problem selling lots.</w:t>
      </w:r>
    </w:p>
    <w:p w:rsidR="00667F0A" w:rsidRDefault="00667F0A" w:rsidP="00634E3C">
      <w:pPr>
        <w:rPr>
          <w:rFonts w:asciiTheme="minorHAnsi" w:hAnsiTheme="minorHAnsi"/>
          <w:sz w:val="22"/>
          <w:szCs w:val="21"/>
        </w:rPr>
      </w:pPr>
    </w:p>
    <w:p w:rsidR="00667F0A" w:rsidRDefault="00667F0A" w:rsidP="00634E3C">
      <w:pPr>
        <w:rPr>
          <w:rFonts w:asciiTheme="minorHAnsi" w:hAnsiTheme="minorHAnsi"/>
          <w:sz w:val="22"/>
          <w:szCs w:val="21"/>
        </w:rPr>
      </w:pPr>
      <w:r>
        <w:rPr>
          <w:rFonts w:asciiTheme="minorHAnsi" w:hAnsiTheme="minorHAnsi"/>
          <w:sz w:val="22"/>
          <w:szCs w:val="21"/>
          <w:u w:val="single"/>
        </w:rPr>
        <w:t>Jeff Purser</w:t>
      </w:r>
      <w:r>
        <w:rPr>
          <w:rFonts w:asciiTheme="minorHAnsi" w:hAnsiTheme="minorHAnsi"/>
          <w:sz w:val="22"/>
          <w:szCs w:val="21"/>
        </w:rPr>
        <w:t xml:space="preserve"> believes after the retirement community comes in, the value of neighboring real estate will be reduced.</w:t>
      </w:r>
    </w:p>
    <w:p w:rsidR="00667F0A" w:rsidRDefault="00667F0A" w:rsidP="00634E3C">
      <w:pPr>
        <w:rPr>
          <w:rFonts w:asciiTheme="minorHAnsi" w:hAnsiTheme="minorHAnsi"/>
          <w:sz w:val="22"/>
          <w:szCs w:val="21"/>
        </w:rPr>
      </w:pPr>
    </w:p>
    <w:p w:rsidR="00667F0A" w:rsidRDefault="00667F0A" w:rsidP="00634E3C">
      <w:pPr>
        <w:rPr>
          <w:rFonts w:asciiTheme="minorHAnsi" w:hAnsiTheme="minorHAnsi"/>
          <w:sz w:val="22"/>
          <w:szCs w:val="21"/>
        </w:rPr>
      </w:pPr>
      <w:r>
        <w:rPr>
          <w:rFonts w:asciiTheme="minorHAnsi" w:hAnsiTheme="minorHAnsi"/>
          <w:sz w:val="22"/>
          <w:szCs w:val="21"/>
          <w:u w:val="single"/>
        </w:rPr>
        <w:lastRenderedPageBreak/>
        <w:t>Trent Hagman</w:t>
      </w:r>
      <w:r>
        <w:rPr>
          <w:rFonts w:asciiTheme="minorHAnsi" w:hAnsiTheme="minorHAnsi"/>
          <w:sz w:val="22"/>
          <w:szCs w:val="21"/>
        </w:rPr>
        <w:t xml:space="preserve"> wondered about the existing home. Does it meet setbacks? Tiffany asked him to hold off for next agenda item.</w:t>
      </w:r>
    </w:p>
    <w:p w:rsidR="00667F0A" w:rsidRDefault="00667F0A" w:rsidP="00634E3C">
      <w:pPr>
        <w:rPr>
          <w:rFonts w:asciiTheme="minorHAnsi" w:hAnsiTheme="minorHAnsi"/>
          <w:sz w:val="22"/>
          <w:szCs w:val="21"/>
        </w:rPr>
      </w:pPr>
    </w:p>
    <w:p w:rsidR="00667F0A" w:rsidRDefault="00667F0A" w:rsidP="00634E3C">
      <w:pPr>
        <w:rPr>
          <w:rFonts w:asciiTheme="minorHAnsi" w:hAnsiTheme="minorHAnsi"/>
          <w:sz w:val="22"/>
          <w:szCs w:val="21"/>
        </w:rPr>
      </w:pPr>
      <w:proofErr w:type="spellStart"/>
      <w:r w:rsidRPr="00DB4D4F">
        <w:rPr>
          <w:rFonts w:asciiTheme="minorHAnsi" w:hAnsiTheme="minorHAnsi"/>
          <w:sz w:val="22"/>
          <w:szCs w:val="21"/>
          <w:u w:val="single"/>
        </w:rPr>
        <w:t>Shalese</w:t>
      </w:r>
      <w:proofErr w:type="spellEnd"/>
      <w:r w:rsidRPr="00DB4D4F">
        <w:rPr>
          <w:rFonts w:asciiTheme="minorHAnsi" w:hAnsiTheme="minorHAnsi"/>
          <w:sz w:val="22"/>
          <w:szCs w:val="21"/>
          <w:u w:val="single"/>
        </w:rPr>
        <w:t xml:space="preserve"> </w:t>
      </w:r>
      <w:proofErr w:type="spellStart"/>
      <w:r w:rsidRPr="00DB4D4F">
        <w:rPr>
          <w:rFonts w:asciiTheme="minorHAnsi" w:hAnsiTheme="minorHAnsi"/>
          <w:sz w:val="22"/>
          <w:szCs w:val="21"/>
          <w:u w:val="single"/>
        </w:rPr>
        <w:t>Amott</w:t>
      </w:r>
      <w:proofErr w:type="spellEnd"/>
      <w:r>
        <w:rPr>
          <w:rFonts w:asciiTheme="minorHAnsi" w:hAnsiTheme="minorHAnsi"/>
          <w:sz w:val="22"/>
          <w:szCs w:val="21"/>
        </w:rPr>
        <w:t xml:space="preserve"> built to be near young families. This would change the feel of what they currently have and what they anticipated this lot would become.</w:t>
      </w:r>
    </w:p>
    <w:p w:rsidR="00667F0A" w:rsidRDefault="00667F0A" w:rsidP="00634E3C">
      <w:pPr>
        <w:rPr>
          <w:rFonts w:asciiTheme="minorHAnsi" w:hAnsiTheme="minorHAnsi"/>
          <w:sz w:val="22"/>
          <w:szCs w:val="21"/>
        </w:rPr>
      </w:pPr>
    </w:p>
    <w:p w:rsidR="00667F0A" w:rsidRDefault="00667F0A" w:rsidP="00634E3C">
      <w:pPr>
        <w:rPr>
          <w:rFonts w:asciiTheme="minorHAnsi" w:hAnsiTheme="minorHAnsi"/>
          <w:sz w:val="22"/>
          <w:szCs w:val="21"/>
        </w:rPr>
      </w:pPr>
      <w:r w:rsidRPr="00667F0A">
        <w:rPr>
          <w:rFonts w:asciiTheme="minorHAnsi" w:hAnsiTheme="minorHAnsi"/>
          <w:sz w:val="22"/>
          <w:szCs w:val="21"/>
          <w:u w:val="single"/>
        </w:rPr>
        <w:t>Huber</w:t>
      </w:r>
      <w:r>
        <w:rPr>
          <w:rFonts w:asciiTheme="minorHAnsi" w:hAnsiTheme="minorHAnsi"/>
          <w:sz w:val="22"/>
          <w:szCs w:val="21"/>
        </w:rPr>
        <w:t xml:space="preserve"> lives across the street. This changes the dynamic of the community dramatically. Is there even a chance of changing this outcome?</w:t>
      </w:r>
      <w:r w:rsidR="00D914B0">
        <w:rPr>
          <w:rFonts w:asciiTheme="minorHAnsi" w:hAnsiTheme="minorHAnsi"/>
          <w:sz w:val="22"/>
          <w:szCs w:val="21"/>
        </w:rPr>
        <w:t xml:space="preserve"> </w:t>
      </w:r>
      <w:r>
        <w:rPr>
          <w:rFonts w:asciiTheme="minorHAnsi" w:hAnsiTheme="minorHAnsi"/>
          <w:sz w:val="22"/>
          <w:szCs w:val="21"/>
          <w:u w:val="single"/>
        </w:rPr>
        <w:t>Tiffany</w:t>
      </w:r>
      <w:r w:rsidR="00D914B0">
        <w:rPr>
          <w:rFonts w:asciiTheme="minorHAnsi" w:hAnsiTheme="minorHAnsi"/>
          <w:sz w:val="22"/>
          <w:szCs w:val="21"/>
        </w:rPr>
        <w:t xml:space="preserve"> responded the purpose of</w:t>
      </w:r>
      <w:r w:rsidR="008B4CFB">
        <w:rPr>
          <w:rFonts w:asciiTheme="minorHAnsi" w:hAnsiTheme="minorHAnsi"/>
          <w:sz w:val="22"/>
          <w:szCs w:val="21"/>
        </w:rPr>
        <w:t xml:space="preserve"> this meeting is to see if the</w:t>
      </w:r>
      <w:r w:rsidR="00D914B0">
        <w:rPr>
          <w:rFonts w:asciiTheme="minorHAnsi" w:hAnsiTheme="minorHAnsi"/>
          <w:sz w:val="22"/>
          <w:szCs w:val="21"/>
        </w:rPr>
        <w:t xml:space="preserve"> proposal</w:t>
      </w:r>
      <w:r w:rsidR="008B4CFB">
        <w:rPr>
          <w:rFonts w:asciiTheme="minorHAnsi" w:hAnsiTheme="minorHAnsi"/>
          <w:sz w:val="22"/>
          <w:szCs w:val="21"/>
        </w:rPr>
        <w:t xml:space="preserve"> meets the current city ordinance.</w:t>
      </w:r>
    </w:p>
    <w:p w:rsidR="008B4CFB" w:rsidRDefault="008B4CFB" w:rsidP="00634E3C">
      <w:pPr>
        <w:rPr>
          <w:rFonts w:asciiTheme="minorHAnsi" w:hAnsiTheme="minorHAnsi"/>
          <w:sz w:val="22"/>
          <w:szCs w:val="21"/>
        </w:rPr>
      </w:pPr>
    </w:p>
    <w:p w:rsidR="008B4CFB" w:rsidRDefault="008B4CFB" w:rsidP="00634E3C">
      <w:pPr>
        <w:rPr>
          <w:rFonts w:asciiTheme="minorHAnsi" w:hAnsiTheme="minorHAnsi"/>
          <w:sz w:val="22"/>
          <w:szCs w:val="21"/>
        </w:rPr>
      </w:pPr>
      <w:r>
        <w:rPr>
          <w:rFonts w:asciiTheme="minorHAnsi" w:hAnsiTheme="minorHAnsi"/>
          <w:sz w:val="22"/>
          <w:szCs w:val="21"/>
          <w:u w:val="single"/>
        </w:rPr>
        <w:t xml:space="preserve">Chad </w:t>
      </w:r>
      <w:proofErr w:type="spellStart"/>
      <w:r>
        <w:rPr>
          <w:rFonts w:asciiTheme="minorHAnsi" w:hAnsiTheme="minorHAnsi"/>
          <w:sz w:val="22"/>
          <w:szCs w:val="21"/>
          <w:u w:val="single"/>
        </w:rPr>
        <w:t>DeVries</w:t>
      </w:r>
      <w:proofErr w:type="spellEnd"/>
      <w:r>
        <w:rPr>
          <w:rFonts w:asciiTheme="minorHAnsi" w:hAnsiTheme="minorHAnsi"/>
          <w:sz w:val="22"/>
          <w:szCs w:val="21"/>
        </w:rPr>
        <w:t xml:space="preserve"> </w:t>
      </w:r>
      <w:r w:rsidR="00D914B0">
        <w:rPr>
          <w:rFonts w:asciiTheme="minorHAnsi" w:hAnsiTheme="minorHAnsi"/>
          <w:sz w:val="22"/>
          <w:szCs w:val="21"/>
        </w:rPr>
        <w:t xml:space="preserve">indicated they are </w:t>
      </w:r>
      <w:r>
        <w:rPr>
          <w:rFonts w:asciiTheme="minorHAnsi" w:hAnsiTheme="minorHAnsi"/>
          <w:sz w:val="22"/>
          <w:szCs w:val="21"/>
        </w:rPr>
        <w:t xml:space="preserve">transplants from </w:t>
      </w:r>
      <w:r w:rsidR="00D914B0">
        <w:rPr>
          <w:rFonts w:asciiTheme="minorHAnsi" w:hAnsiTheme="minorHAnsi"/>
          <w:sz w:val="22"/>
          <w:szCs w:val="21"/>
        </w:rPr>
        <w:t xml:space="preserve">the </w:t>
      </w:r>
      <w:r>
        <w:rPr>
          <w:rFonts w:asciiTheme="minorHAnsi" w:hAnsiTheme="minorHAnsi"/>
          <w:sz w:val="22"/>
          <w:szCs w:val="21"/>
        </w:rPr>
        <w:t xml:space="preserve">west side of Logan, </w:t>
      </w:r>
      <w:r w:rsidR="00D914B0">
        <w:rPr>
          <w:rFonts w:asciiTheme="minorHAnsi" w:hAnsiTheme="minorHAnsi"/>
          <w:sz w:val="22"/>
          <w:szCs w:val="21"/>
        </w:rPr>
        <w:t xml:space="preserve">where </w:t>
      </w:r>
      <w:r>
        <w:rPr>
          <w:rFonts w:asciiTheme="minorHAnsi" w:hAnsiTheme="minorHAnsi"/>
          <w:sz w:val="22"/>
          <w:szCs w:val="21"/>
        </w:rPr>
        <w:t>higher density</w:t>
      </w:r>
      <w:r w:rsidR="00D914B0">
        <w:rPr>
          <w:rFonts w:asciiTheme="minorHAnsi" w:hAnsiTheme="minorHAnsi"/>
          <w:sz w:val="22"/>
          <w:szCs w:val="21"/>
        </w:rPr>
        <w:t xml:space="preserve"> exists</w:t>
      </w:r>
      <w:r>
        <w:rPr>
          <w:rFonts w:asciiTheme="minorHAnsi" w:hAnsiTheme="minorHAnsi"/>
          <w:sz w:val="22"/>
          <w:szCs w:val="21"/>
        </w:rPr>
        <w:t>.</w:t>
      </w:r>
      <w:r w:rsidR="00D914B0">
        <w:rPr>
          <w:rFonts w:asciiTheme="minorHAnsi" w:hAnsiTheme="minorHAnsi"/>
          <w:sz w:val="22"/>
          <w:szCs w:val="21"/>
        </w:rPr>
        <w:t xml:space="preserve"> He s</w:t>
      </w:r>
      <w:r>
        <w:rPr>
          <w:rFonts w:asciiTheme="minorHAnsi" w:hAnsiTheme="minorHAnsi"/>
          <w:sz w:val="22"/>
          <w:szCs w:val="21"/>
        </w:rPr>
        <w:t xml:space="preserve">aw that it drives it down. </w:t>
      </w:r>
      <w:r w:rsidR="00D914B0">
        <w:rPr>
          <w:rFonts w:asciiTheme="minorHAnsi" w:hAnsiTheme="minorHAnsi"/>
          <w:sz w:val="22"/>
          <w:szCs w:val="21"/>
        </w:rPr>
        <w:t>He k</w:t>
      </w:r>
      <w:r>
        <w:rPr>
          <w:rFonts w:asciiTheme="minorHAnsi" w:hAnsiTheme="minorHAnsi"/>
          <w:sz w:val="22"/>
          <w:szCs w:val="21"/>
        </w:rPr>
        <w:t xml:space="preserve">nows </w:t>
      </w:r>
      <w:r w:rsidR="00D914B0">
        <w:rPr>
          <w:rFonts w:asciiTheme="minorHAnsi" w:hAnsiTheme="minorHAnsi"/>
          <w:sz w:val="22"/>
          <w:szCs w:val="21"/>
        </w:rPr>
        <w:t xml:space="preserve">a </w:t>
      </w:r>
      <w:r>
        <w:rPr>
          <w:rFonts w:asciiTheme="minorHAnsi" w:hAnsiTheme="minorHAnsi"/>
          <w:sz w:val="22"/>
          <w:szCs w:val="21"/>
        </w:rPr>
        <w:t xml:space="preserve">retirement community is different, but </w:t>
      </w:r>
      <w:r w:rsidR="00D914B0">
        <w:rPr>
          <w:rFonts w:asciiTheme="minorHAnsi" w:hAnsiTheme="minorHAnsi"/>
          <w:sz w:val="22"/>
          <w:szCs w:val="21"/>
        </w:rPr>
        <w:t xml:space="preserve">he saw </w:t>
      </w:r>
      <w:r>
        <w:rPr>
          <w:rFonts w:asciiTheme="minorHAnsi" w:hAnsiTheme="minorHAnsi"/>
          <w:sz w:val="22"/>
          <w:szCs w:val="21"/>
        </w:rPr>
        <w:t>parking on streets and</w:t>
      </w:r>
      <w:r w:rsidR="00D914B0">
        <w:rPr>
          <w:rFonts w:asciiTheme="minorHAnsi" w:hAnsiTheme="minorHAnsi"/>
          <w:sz w:val="22"/>
          <w:szCs w:val="21"/>
        </w:rPr>
        <w:t xml:space="preserve"> things</w:t>
      </w:r>
      <w:r>
        <w:rPr>
          <w:rFonts w:asciiTheme="minorHAnsi" w:hAnsiTheme="minorHAnsi"/>
          <w:sz w:val="22"/>
          <w:szCs w:val="21"/>
        </w:rPr>
        <w:t xml:space="preserve"> ‘run-down’. Higher density ends up being ‘run-down’. Growth in Logan City not the same feel as here in Hyde Park.</w:t>
      </w:r>
    </w:p>
    <w:p w:rsidR="008B4CFB" w:rsidRDefault="008B4CFB" w:rsidP="00634E3C">
      <w:pPr>
        <w:rPr>
          <w:rFonts w:asciiTheme="minorHAnsi" w:hAnsiTheme="minorHAnsi"/>
          <w:sz w:val="22"/>
          <w:szCs w:val="21"/>
        </w:rPr>
      </w:pPr>
    </w:p>
    <w:p w:rsidR="008B4CFB" w:rsidRDefault="008B4CFB" w:rsidP="00634E3C">
      <w:pPr>
        <w:rPr>
          <w:rFonts w:asciiTheme="minorHAnsi" w:hAnsiTheme="minorHAnsi"/>
          <w:sz w:val="22"/>
          <w:szCs w:val="21"/>
        </w:rPr>
      </w:pPr>
      <w:r>
        <w:rPr>
          <w:rFonts w:asciiTheme="minorHAnsi" w:hAnsiTheme="minorHAnsi"/>
          <w:sz w:val="22"/>
          <w:szCs w:val="21"/>
          <w:u w:val="single"/>
        </w:rPr>
        <w:t>Kevin Blotter</w:t>
      </w:r>
      <w:r>
        <w:rPr>
          <w:rFonts w:asciiTheme="minorHAnsi" w:hAnsiTheme="minorHAnsi"/>
          <w:sz w:val="22"/>
          <w:szCs w:val="21"/>
        </w:rPr>
        <w:t xml:space="preserve"> lives in Stone Ridge Subdivision. There are too many homes in that subdivision to be a nice place. </w:t>
      </w:r>
      <w:r w:rsidR="00D914B0">
        <w:rPr>
          <w:rFonts w:asciiTheme="minorHAnsi" w:hAnsiTheme="minorHAnsi"/>
          <w:sz w:val="22"/>
          <w:szCs w:val="21"/>
        </w:rPr>
        <w:t>His m</w:t>
      </w:r>
      <w:r>
        <w:rPr>
          <w:rFonts w:asciiTheme="minorHAnsi" w:hAnsiTheme="minorHAnsi"/>
          <w:sz w:val="22"/>
          <w:szCs w:val="21"/>
        </w:rPr>
        <w:t xml:space="preserve">ain concern is </w:t>
      </w:r>
      <w:r w:rsidR="00D914B0">
        <w:rPr>
          <w:rFonts w:asciiTheme="minorHAnsi" w:hAnsiTheme="minorHAnsi"/>
          <w:sz w:val="22"/>
          <w:szCs w:val="21"/>
        </w:rPr>
        <w:t xml:space="preserve">the </w:t>
      </w:r>
      <w:r>
        <w:rPr>
          <w:rFonts w:asciiTheme="minorHAnsi" w:hAnsiTheme="minorHAnsi"/>
          <w:sz w:val="22"/>
          <w:szCs w:val="21"/>
        </w:rPr>
        <w:t xml:space="preserve">road. Current roads are not sufficient for current traffic. Already 100 East is not sufficient – people have to pull over to let others pass. </w:t>
      </w:r>
      <w:r w:rsidR="00D914B0">
        <w:rPr>
          <w:rFonts w:asciiTheme="minorHAnsi" w:hAnsiTheme="minorHAnsi"/>
          <w:sz w:val="22"/>
          <w:szCs w:val="21"/>
        </w:rPr>
        <w:t>He d</w:t>
      </w:r>
      <w:r>
        <w:rPr>
          <w:rFonts w:asciiTheme="minorHAnsi" w:hAnsiTheme="minorHAnsi"/>
          <w:sz w:val="22"/>
          <w:szCs w:val="21"/>
        </w:rPr>
        <w:t>isagrees with Reed that traffic f</w:t>
      </w:r>
      <w:r w:rsidR="00D914B0">
        <w:rPr>
          <w:rFonts w:asciiTheme="minorHAnsi" w:hAnsiTheme="minorHAnsi"/>
          <w:sz w:val="22"/>
          <w:szCs w:val="21"/>
        </w:rPr>
        <w:t>rom</w:t>
      </w:r>
      <w:r>
        <w:rPr>
          <w:rFonts w:asciiTheme="minorHAnsi" w:hAnsiTheme="minorHAnsi"/>
          <w:sz w:val="22"/>
          <w:szCs w:val="21"/>
        </w:rPr>
        <w:t xml:space="preserve"> this equal</w:t>
      </w:r>
      <w:r w:rsidR="00D914B0">
        <w:rPr>
          <w:rFonts w:asciiTheme="minorHAnsi" w:hAnsiTheme="minorHAnsi"/>
          <w:sz w:val="22"/>
          <w:szCs w:val="21"/>
        </w:rPr>
        <w:t xml:space="preserve">s about </w:t>
      </w:r>
      <w:r>
        <w:rPr>
          <w:rFonts w:asciiTheme="minorHAnsi" w:hAnsiTheme="minorHAnsi"/>
          <w:sz w:val="22"/>
          <w:szCs w:val="21"/>
        </w:rPr>
        <w:t xml:space="preserve">7 </w:t>
      </w:r>
      <w:r w:rsidR="00F72304">
        <w:rPr>
          <w:rFonts w:asciiTheme="minorHAnsi" w:hAnsiTheme="minorHAnsi"/>
          <w:sz w:val="22"/>
          <w:szCs w:val="21"/>
        </w:rPr>
        <w:t xml:space="preserve">average </w:t>
      </w:r>
      <w:r>
        <w:rPr>
          <w:rFonts w:asciiTheme="minorHAnsi" w:hAnsiTheme="minorHAnsi"/>
          <w:sz w:val="22"/>
          <w:szCs w:val="21"/>
        </w:rPr>
        <w:t>homes.</w:t>
      </w:r>
    </w:p>
    <w:p w:rsidR="008B4CFB" w:rsidRDefault="008B4CFB" w:rsidP="00634E3C">
      <w:pPr>
        <w:rPr>
          <w:rFonts w:asciiTheme="minorHAnsi" w:hAnsiTheme="minorHAnsi"/>
          <w:sz w:val="22"/>
          <w:szCs w:val="21"/>
        </w:rPr>
      </w:pPr>
    </w:p>
    <w:p w:rsidR="008B4CFB" w:rsidRDefault="008B4CFB" w:rsidP="00634E3C">
      <w:pPr>
        <w:rPr>
          <w:rFonts w:asciiTheme="minorHAnsi" w:hAnsiTheme="minorHAnsi"/>
          <w:sz w:val="22"/>
          <w:szCs w:val="21"/>
        </w:rPr>
      </w:pPr>
      <w:r>
        <w:rPr>
          <w:rFonts w:asciiTheme="minorHAnsi" w:hAnsiTheme="minorHAnsi"/>
          <w:sz w:val="22"/>
          <w:szCs w:val="21"/>
          <w:u w:val="single"/>
        </w:rPr>
        <w:t>Teri Chase-</w:t>
      </w:r>
      <w:proofErr w:type="gramStart"/>
      <w:r>
        <w:rPr>
          <w:rFonts w:asciiTheme="minorHAnsi" w:hAnsiTheme="minorHAnsi"/>
          <w:sz w:val="22"/>
          <w:szCs w:val="21"/>
          <w:u w:val="single"/>
        </w:rPr>
        <w:t>Dunn</w:t>
      </w:r>
      <w:r w:rsidR="00F72304">
        <w:rPr>
          <w:rFonts w:asciiTheme="minorHAnsi" w:hAnsiTheme="minorHAnsi"/>
          <w:sz w:val="22"/>
          <w:szCs w:val="21"/>
          <w:u w:val="single"/>
        </w:rPr>
        <w:t xml:space="preserve"> </w:t>
      </w:r>
      <w:r>
        <w:rPr>
          <w:rFonts w:asciiTheme="minorHAnsi" w:hAnsiTheme="minorHAnsi"/>
          <w:sz w:val="22"/>
          <w:szCs w:val="21"/>
        </w:rPr>
        <w:t xml:space="preserve"> </w:t>
      </w:r>
      <w:r w:rsidR="00F72304">
        <w:rPr>
          <w:rFonts w:asciiTheme="minorHAnsi" w:hAnsiTheme="minorHAnsi"/>
          <w:sz w:val="22"/>
          <w:szCs w:val="21"/>
        </w:rPr>
        <w:t>asked</w:t>
      </w:r>
      <w:proofErr w:type="gramEnd"/>
      <w:r w:rsidR="00F72304">
        <w:rPr>
          <w:rFonts w:asciiTheme="minorHAnsi" w:hAnsiTheme="minorHAnsi"/>
          <w:sz w:val="22"/>
          <w:szCs w:val="21"/>
        </w:rPr>
        <w:t xml:space="preserve"> about</w:t>
      </w:r>
      <w:r>
        <w:rPr>
          <w:rFonts w:asciiTheme="minorHAnsi" w:hAnsiTheme="minorHAnsi"/>
          <w:sz w:val="22"/>
          <w:szCs w:val="21"/>
        </w:rPr>
        <w:t xml:space="preserve"> the process. </w:t>
      </w:r>
      <w:r w:rsidR="00F72304">
        <w:rPr>
          <w:rFonts w:asciiTheme="minorHAnsi" w:hAnsiTheme="minorHAnsi"/>
          <w:sz w:val="22"/>
          <w:szCs w:val="21"/>
        </w:rPr>
        <w:t xml:space="preserve">Will </w:t>
      </w:r>
      <w:r>
        <w:rPr>
          <w:rFonts w:asciiTheme="minorHAnsi" w:hAnsiTheme="minorHAnsi"/>
          <w:sz w:val="22"/>
          <w:szCs w:val="21"/>
        </w:rPr>
        <w:t xml:space="preserve">City Council </w:t>
      </w:r>
      <w:r w:rsidR="00F72304">
        <w:rPr>
          <w:rFonts w:asciiTheme="minorHAnsi" w:hAnsiTheme="minorHAnsi"/>
          <w:sz w:val="22"/>
          <w:szCs w:val="21"/>
        </w:rPr>
        <w:t xml:space="preserve">be </w:t>
      </w:r>
      <w:r>
        <w:rPr>
          <w:rFonts w:asciiTheme="minorHAnsi" w:hAnsiTheme="minorHAnsi"/>
          <w:sz w:val="22"/>
          <w:szCs w:val="21"/>
        </w:rPr>
        <w:t>involve</w:t>
      </w:r>
      <w:r w:rsidR="00F72304">
        <w:rPr>
          <w:rFonts w:asciiTheme="minorHAnsi" w:hAnsiTheme="minorHAnsi"/>
          <w:sz w:val="22"/>
          <w:szCs w:val="21"/>
        </w:rPr>
        <w:t>d</w:t>
      </w:r>
      <w:r>
        <w:rPr>
          <w:rFonts w:asciiTheme="minorHAnsi" w:hAnsiTheme="minorHAnsi"/>
          <w:sz w:val="22"/>
          <w:szCs w:val="21"/>
        </w:rPr>
        <w:t>?</w:t>
      </w:r>
    </w:p>
    <w:p w:rsidR="008B4CFB" w:rsidRDefault="008B4CFB" w:rsidP="00634E3C">
      <w:pPr>
        <w:rPr>
          <w:rFonts w:asciiTheme="minorHAnsi" w:hAnsiTheme="minorHAnsi"/>
          <w:sz w:val="22"/>
          <w:szCs w:val="21"/>
        </w:rPr>
      </w:pPr>
    </w:p>
    <w:p w:rsidR="008B4CFB" w:rsidRDefault="008B4CFB" w:rsidP="00634E3C">
      <w:pPr>
        <w:rPr>
          <w:rFonts w:asciiTheme="minorHAnsi" w:hAnsiTheme="minorHAnsi"/>
          <w:sz w:val="22"/>
          <w:szCs w:val="21"/>
        </w:rPr>
      </w:pPr>
      <w:r>
        <w:rPr>
          <w:rFonts w:asciiTheme="minorHAnsi" w:hAnsiTheme="minorHAnsi"/>
          <w:sz w:val="22"/>
          <w:szCs w:val="21"/>
          <w:u w:val="single"/>
        </w:rPr>
        <w:t>Mark Lynne</w:t>
      </w:r>
      <w:r w:rsidR="001F255A">
        <w:rPr>
          <w:rFonts w:asciiTheme="minorHAnsi" w:hAnsiTheme="minorHAnsi"/>
          <w:sz w:val="22"/>
          <w:szCs w:val="21"/>
        </w:rPr>
        <w:t xml:space="preserve"> noted t</w:t>
      </w:r>
      <w:r w:rsidR="00F72304">
        <w:rPr>
          <w:rFonts w:asciiTheme="minorHAnsi" w:hAnsiTheme="minorHAnsi"/>
          <w:sz w:val="22"/>
          <w:szCs w:val="21"/>
        </w:rPr>
        <w:t xml:space="preserve">his </w:t>
      </w:r>
      <w:r>
        <w:rPr>
          <w:rFonts w:asciiTheme="minorHAnsi" w:hAnsiTheme="minorHAnsi"/>
          <w:sz w:val="22"/>
          <w:szCs w:val="21"/>
        </w:rPr>
        <w:t>first has to meet ordinance. We do not need to go any further than that at this point.</w:t>
      </w:r>
    </w:p>
    <w:p w:rsidR="008B4CFB" w:rsidRDefault="008B4CFB" w:rsidP="00634E3C">
      <w:pPr>
        <w:rPr>
          <w:rFonts w:asciiTheme="minorHAnsi" w:hAnsiTheme="minorHAnsi"/>
          <w:sz w:val="22"/>
          <w:szCs w:val="21"/>
        </w:rPr>
      </w:pPr>
    </w:p>
    <w:p w:rsidR="008B4CFB" w:rsidRDefault="008B4CFB" w:rsidP="00634E3C">
      <w:pPr>
        <w:rPr>
          <w:rFonts w:asciiTheme="minorHAnsi" w:hAnsiTheme="minorHAnsi"/>
          <w:sz w:val="22"/>
          <w:szCs w:val="21"/>
        </w:rPr>
      </w:pPr>
      <w:r>
        <w:rPr>
          <w:rFonts w:asciiTheme="minorHAnsi" w:hAnsiTheme="minorHAnsi"/>
          <w:sz w:val="22"/>
          <w:szCs w:val="21"/>
        </w:rPr>
        <w:t xml:space="preserve">Someone asked, “Who will be on the committee approving this development? Is Reed on that committee?” (Tiffany answered the five members, Reed not </w:t>
      </w:r>
      <w:r w:rsidR="00653538">
        <w:rPr>
          <w:rFonts w:asciiTheme="minorHAnsi" w:hAnsiTheme="minorHAnsi"/>
          <w:sz w:val="22"/>
          <w:szCs w:val="21"/>
        </w:rPr>
        <w:t>among</w:t>
      </w:r>
      <w:r>
        <w:rPr>
          <w:rFonts w:asciiTheme="minorHAnsi" w:hAnsiTheme="minorHAnsi"/>
          <w:sz w:val="22"/>
          <w:szCs w:val="21"/>
        </w:rPr>
        <w:t xml:space="preserve"> them.)</w:t>
      </w:r>
    </w:p>
    <w:p w:rsidR="008B4CFB" w:rsidRDefault="008B4CFB" w:rsidP="00634E3C">
      <w:pPr>
        <w:rPr>
          <w:rFonts w:asciiTheme="minorHAnsi" w:hAnsiTheme="minorHAnsi"/>
          <w:sz w:val="22"/>
          <w:szCs w:val="21"/>
        </w:rPr>
      </w:pPr>
    </w:p>
    <w:p w:rsidR="008B4CFB" w:rsidRDefault="008B4CFB" w:rsidP="00634E3C">
      <w:pPr>
        <w:rPr>
          <w:rFonts w:asciiTheme="minorHAnsi" w:hAnsiTheme="minorHAnsi"/>
          <w:sz w:val="22"/>
          <w:szCs w:val="21"/>
        </w:rPr>
      </w:pPr>
      <w:r>
        <w:rPr>
          <w:rFonts w:asciiTheme="minorHAnsi" w:hAnsiTheme="minorHAnsi"/>
          <w:sz w:val="22"/>
          <w:szCs w:val="21"/>
          <w:u w:val="single"/>
        </w:rPr>
        <w:t xml:space="preserve">Stephanie </w:t>
      </w:r>
      <w:r>
        <w:rPr>
          <w:rFonts w:asciiTheme="minorHAnsi" w:hAnsiTheme="minorHAnsi"/>
          <w:sz w:val="22"/>
          <w:szCs w:val="21"/>
        </w:rPr>
        <w:t xml:space="preserve">asked about </w:t>
      </w:r>
      <w:r w:rsidR="00847816">
        <w:rPr>
          <w:rFonts w:asciiTheme="minorHAnsi" w:hAnsiTheme="minorHAnsi"/>
          <w:sz w:val="22"/>
          <w:szCs w:val="21"/>
        </w:rPr>
        <w:t xml:space="preserve">the </w:t>
      </w:r>
      <w:r>
        <w:rPr>
          <w:rFonts w:asciiTheme="minorHAnsi" w:hAnsiTheme="minorHAnsi"/>
          <w:sz w:val="22"/>
          <w:szCs w:val="21"/>
        </w:rPr>
        <w:t xml:space="preserve">process. Tiffany related </w:t>
      </w:r>
      <w:r w:rsidR="00847816">
        <w:rPr>
          <w:rFonts w:asciiTheme="minorHAnsi" w:hAnsiTheme="minorHAnsi"/>
          <w:sz w:val="22"/>
          <w:szCs w:val="21"/>
        </w:rPr>
        <w:t xml:space="preserve">the </w:t>
      </w:r>
      <w:r>
        <w:rPr>
          <w:rFonts w:asciiTheme="minorHAnsi" w:hAnsiTheme="minorHAnsi"/>
          <w:sz w:val="22"/>
          <w:szCs w:val="21"/>
        </w:rPr>
        <w:t xml:space="preserve">next steps if </w:t>
      </w:r>
      <w:r w:rsidR="00847816">
        <w:rPr>
          <w:rFonts w:asciiTheme="minorHAnsi" w:hAnsiTheme="minorHAnsi"/>
          <w:sz w:val="22"/>
          <w:szCs w:val="21"/>
        </w:rPr>
        <w:t xml:space="preserve">it </w:t>
      </w:r>
      <w:r>
        <w:rPr>
          <w:rFonts w:asciiTheme="minorHAnsi" w:hAnsiTheme="minorHAnsi"/>
          <w:sz w:val="22"/>
          <w:szCs w:val="21"/>
        </w:rPr>
        <w:t>passes, or not.</w:t>
      </w:r>
    </w:p>
    <w:p w:rsidR="008B4CFB" w:rsidRDefault="008B4CFB" w:rsidP="00634E3C">
      <w:pPr>
        <w:rPr>
          <w:rFonts w:asciiTheme="minorHAnsi" w:hAnsiTheme="minorHAnsi"/>
          <w:sz w:val="22"/>
          <w:szCs w:val="21"/>
        </w:rPr>
      </w:pPr>
    </w:p>
    <w:p w:rsidR="008B4CFB" w:rsidRDefault="008B4CFB" w:rsidP="00634E3C">
      <w:pPr>
        <w:rPr>
          <w:rFonts w:asciiTheme="minorHAnsi" w:hAnsiTheme="minorHAnsi"/>
          <w:sz w:val="22"/>
          <w:szCs w:val="21"/>
        </w:rPr>
      </w:pPr>
      <w:proofErr w:type="gramStart"/>
      <w:r>
        <w:rPr>
          <w:rFonts w:asciiTheme="minorHAnsi" w:hAnsiTheme="minorHAnsi"/>
          <w:sz w:val="22"/>
          <w:szCs w:val="21"/>
          <w:u w:val="single"/>
        </w:rPr>
        <w:t>Derek</w:t>
      </w:r>
      <w:r w:rsidR="001F255A">
        <w:rPr>
          <w:rFonts w:asciiTheme="minorHAnsi" w:hAnsiTheme="minorHAnsi"/>
          <w:sz w:val="22"/>
          <w:szCs w:val="21"/>
        </w:rPr>
        <w:t xml:space="preserve"> </w:t>
      </w:r>
      <w:r>
        <w:rPr>
          <w:rFonts w:asciiTheme="minorHAnsi" w:hAnsiTheme="minorHAnsi"/>
          <w:sz w:val="22"/>
          <w:szCs w:val="21"/>
        </w:rPr>
        <w:t xml:space="preserve"> </w:t>
      </w:r>
      <w:r w:rsidR="00847816">
        <w:rPr>
          <w:rFonts w:asciiTheme="minorHAnsi" w:hAnsiTheme="minorHAnsi"/>
          <w:sz w:val="22"/>
          <w:szCs w:val="21"/>
        </w:rPr>
        <w:t>assured</w:t>
      </w:r>
      <w:proofErr w:type="gramEnd"/>
      <w:r w:rsidR="00847816">
        <w:rPr>
          <w:rFonts w:asciiTheme="minorHAnsi" w:hAnsiTheme="minorHAnsi"/>
          <w:sz w:val="22"/>
          <w:szCs w:val="21"/>
        </w:rPr>
        <w:t xml:space="preserve"> attendants, “W</w:t>
      </w:r>
      <w:r>
        <w:rPr>
          <w:rFonts w:asciiTheme="minorHAnsi" w:hAnsiTheme="minorHAnsi"/>
          <w:sz w:val="22"/>
          <w:szCs w:val="21"/>
        </w:rPr>
        <w:t>e have your concerns. They will be considered.</w:t>
      </w:r>
      <w:r w:rsidR="00847816">
        <w:rPr>
          <w:rFonts w:asciiTheme="minorHAnsi" w:hAnsiTheme="minorHAnsi"/>
          <w:sz w:val="22"/>
          <w:szCs w:val="21"/>
        </w:rPr>
        <w:t>”</w:t>
      </w:r>
      <w:r>
        <w:rPr>
          <w:rFonts w:asciiTheme="minorHAnsi" w:hAnsiTheme="minorHAnsi"/>
          <w:sz w:val="22"/>
          <w:szCs w:val="21"/>
        </w:rPr>
        <w:t xml:space="preserve"> If it meets, we must approve.</w:t>
      </w:r>
    </w:p>
    <w:p w:rsidR="008B4CFB" w:rsidRDefault="008B4CFB" w:rsidP="00634E3C">
      <w:pPr>
        <w:rPr>
          <w:rFonts w:asciiTheme="minorHAnsi" w:hAnsiTheme="minorHAnsi"/>
          <w:sz w:val="22"/>
          <w:szCs w:val="21"/>
        </w:rPr>
      </w:pPr>
    </w:p>
    <w:p w:rsidR="008B4CFB" w:rsidRPr="008B4CFB" w:rsidRDefault="008B4CFB" w:rsidP="00634E3C">
      <w:pPr>
        <w:rPr>
          <w:rFonts w:asciiTheme="minorHAnsi" w:hAnsiTheme="minorHAnsi"/>
          <w:sz w:val="22"/>
          <w:szCs w:val="21"/>
        </w:rPr>
      </w:pPr>
      <w:r w:rsidRPr="008B4CFB">
        <w:rPr>
          <w:rFonts w:asciiTheme="minorHAnsi" w:hAnsiTheme="minorHAnsi"/>
          <w:sz w:val="22"/>
          <w:szCs w:val="21"/>
          <w:u w:val="single"/>
        </w:rPr>
        <w:t>Huber</w:t>
      </w:r>
      <w:r>
        <w:rPr>
          <w:rFonts w:asciiTheme="minorHAnsi" w:hAnsiTheme="minorHAnsi"/>
          <w:sz w:val="22"/>
          <w:szCs w:val="21"/>
        </w:rPr>
        <w:t xml:space="preserve"> </w:t>
      </w:r>
      <w:r w:rsidR="001F255A">
        <w:rPr>
          <w:rFonts w:asciiTheme="minorHAnsi" w:hAnsiTheme="minorHAnsi"/>
          <w:sz w:val="22"/>
          <w:szCs w:val="21"/>
        </w:rPr>
        <w:t>a</w:t>
      </w:r>
      <w:r w:rsidR="00847816">
        <w:rPr>
          <w:rFonts w:asciiTheme="minorHAnsi" w:hAnsiTheme="minorHAnsi"/>
          <w:sz w:val="22"/>
          <w:szCs w:val="21"/>
        </w:rPr>
        <w:t>sked, “</w:t>
      </w:r>
      <w:r>
        <w:rPr>
          <w:rFonts w:asciiTheme="minorHAnsi" w:hAnsiTheme="minorHAnsi"/>
          <w:sz w:val="22"/>
          <w:szCs w:val="21"/>
        </w:rPr>
        <w:t>Is it possible for City Council to change the ordinance?</w:t>
      </w:r>
      <w:r w:rsidR="00847816">
        <w:rPr>
          <w:rFonts w:asciiTheme="minorHAnsi" w:hAnsiTheme="minorHAnsi"/>
          <w:sz w:val="22"/>
          <w:szCs w:val="21"/>
        </w:rPr>
        <w:t>”</w:t>
      </w:r>
      <w:r>
        <w:rPr>
          <w:rFonts w:asciiTheme="minorHAnsi" w:hAnsiTheme="minorHAnsi"/>
          <w:sz w:val="22"/>
          <w:szCs w:val="21"/>
        </w:rPr>
        <w:t xml:space="preserve"> Tiffany could not answer.</w:t>
      </w:r>
    </w:p>
    <w:p w:rsidR="00AC3EC7" w:rsidRDefault="00AC3EC7" w:rsidP="00634E3C">
      <w:pPr>
        <w:rPr>
          <w:rFonts w:asciiTheme="minorHAnsi" w:hAnsiTheme="minorHAnsi"/>
          <w:sz w:val="22"/>
          <w:szCs w:val="21"/>
        </w:rPr>
      </w:pPr>
    </w:p>
    <w:p w:rsidR="008B4CFB" w:rsidRDefault="008B4CFB" w:rsidP="00634E3C">
      <w:pPr>
        <w:rPr>
          <w:rFonts w:asciiTheme="minorHAnsi" w:hAnsiTheme="minorHAnsi"/>
          <w:sz w:val="22"/>
          <w:szCs w:val="21"/>
        </w:rPr>
      </w:pPr>
      <w:r>
        <w:rPr>
          <w:rFonts w:asciiTheme="minorHAnsi" w:hAnsiTheme="minorHAnsi"/>
          <w:sz w:val="22"/>
          <w:szCs w:val="21"/>
        </w:rPr>
        <w:t>Tiffany closed the Public Hearing.</w:t>
      </w:r>
    </w:p>
    <w:p w:rsidR="008B4CFB" w:rsidRDefault="008B4CFB" w:rsidP="00634E3C">
      <w:pPr>
        <w:rPr>
          <w:rFonts w:asciiTheme="minorHAnsi" w:hAnsiTheme="minorHAnsi"/>
          <w:sz w:val="22"/>
          <w:szCs w:val="21"/>
        </w:rPr>
      </w:pPr>
    </w:p>
    <w:p w:rsidR="008B4CFB" w:rsidRPr="008B4CFB" w:rsidRDefault="008B4CFB" w:rsidP="00634E3C">
      <w:pPr>
        <w:rPr>
          <w:rFonts w:asciiTheme="minorHAnsi" w:hAnsiTheme="minorHAnsi"/>
          <w:sz w:val="22"/>
          <w:szCs w:val="21"/>
        </w:rPr>
      </w:pPr>
      <w:r w:rsidRPr="008B4CFB">
        <w:rPr>
          <w:rFonts w:asciiTheme="minorHAnsi" w:hAnsiTheme="minorHAnsi"/>
          <w:b/>
          <w:sz w:val="22"/>
          <w:szCs w:val="21"/>
        </w:rPr>
        <w:t>CONSIDER PINE MEADOWS RETIREMENT COMMUNITY</w:t>
      </w:r>
      <w:r w:rsidRPr="008B4CFB">
        <w:rPr>
          <w:rFonts w:asciiTheme="minorHAnsi" w:hAnsiTheme="minorHAnsi"/>
          <w:sz w:val="22"/>
          <w:szCs w:val="21"/>
        </w:rPr>
        <w:t xml:space="preserve"> </w:t>
      </w:r>
      <w:r w:rsidRPr="008B4CFB">
        <w:rPr>
          <w:rFonts w:asciiTheme="minorHAnsi" w:hAnsiTheme="minorHAnsi"/>
          <w:b/>
          <w:sz w:val="22"/>
          <w:szCs w:val="21"/>
        </w:rPr>
        <w:t xml:space="preserve">PRELIMINARY PLAT </w:t>
      </w:r>
      <w:r w:rsidRPr="008B4CFB">
        <w:rPr>
          <w:rFonts w:asciiTheme="minorHAnsi" w:hAnsiTheme="minorHAnsi"/>
          <w:sz w:val="22"/>
          <w:szCs w:val="21"/>
        </w:rPr>
        <w:t>(Administrative)</w:t>
      </w:r>
    </w:p>
    <w:p w:rsidR="008B4CFB" w:rsidRPr="008B4CFB" w:rsidRDefault="008B4CFB" w:rsidP="00634E3C">
      <w:pPr>
        <w:rPr>
          <w:rFonts w:asciiTheme="minorHAnsi" w:hAnsiTheme="minorHAnsi"/>
          <w:sz w:val="22"/>
          <w:szCs w:val="21"/>
        </w:rPr>
      </w:pPr>
      <w:r w:rsidRPr="008B4CFB">
        <w:rPr>
          <w:rFonts w:asciiTheme="minorHAnsi" w:hAnsiTheme="minorHAnsi"/>
          <w:sz w:val="22"/>
          <w:szCs w:val="21"/>
        </w:rPr>
        <w:t>Consider Preliminary Plat as described above, including the “Conditional Use” (HPC 12.250.030).</w:t>
      </w:r>
    </w:p>
    <w:p w:rsidR="008B4CFB" w:rsidRDefault="008B4CFB" w:rsidP="00634E3C">
      <w:pPr>
        <w:rPr>
          <w:rFonts w:asciiTheme="minorHAnsi" w:hAnsiTheme="minorHAnsi"/>
          <w:sz w:val="22"/>
          <w:szCs w:val="21"/>
        </w:rPr>
      </w:pPr>
    </w:p>
    <w:p w:rsidR="00D347FB" w:rsidRDefault="00D347FB" w:rsidP="00634E3C">
      <w:pPr>
        <w:rPr>
          <w:rFonts w:asciiTheme="minorHAnsi" w:hAnsiTheme="minorHAnsi"/>
          <w:sz w:val="22"/>
          <w:szCs w:val="21"/>
        </w:rPr>
      </w:pPr>
      <w:r>
        <w:rPr>
          <w:rFonts w:asciiTheme="minorHAnsi" w:hAnsiTheme="minorHAnsi"/>
          <w:sz w:val="22"/>
          <w:szCs w:val="21"/>
          <w:u w:val="single"/>
        </w:rPr>
        <w:t>Derek</w:t>
      </w:r>
      <w:r>
        <w:rPr>
          <w:rFonts w:asciiTheme="minorHAnsi" w:hAnsiTheme="minorHAnsi"/>
          <w:sz w:val="22"/>
          <w:szCs w:val="21"/>
        </w:rPr>
        <w:t xml:space="preserve"> </w:t>
      </w:r>
    </w:p>
    <w:p w:rsidR="00D347FB" w:rsidRDefault="00D347FB" w:rsidP="00634E3C">
      <w:pPr>
        <w:pStyle w:val="ListParagraph"/>
        <w:numPr>
          <w:ilvl w:val="0"/>
          <w:numId w:val="5"/>
        </w:numPr>
        <w:rPr>
          <w:rFonts w:asciiTheme="minorHAnsi" w:hAnsiTheme="minorHAnsi"/>
          <w:sz w:val="22"/>
          <w:szCs w:val="21"/>
        </w:rPr>
      </w:pPr>
      <w:r>
        <w:rPr>
          <w:rFonts w:asciiTheme="minorHAnsi" w:hAnsiTheme="minorHAnsi"/>
          <w:sz w:val="22"/>
          <w:szCs w:val="21"/>
        </w:rPr>
        <w:t>PUD must have 50’ ROW. The current road seems to be deficient.</w:t>
      </w:r>
    </w:p>
    <w:p w:rsidR="00D347FB" w:rsidRDefault="00D347FB" w:rsidP="00634E3C">
      <w:pPr>
        <w:pStyle w:val="ListParagraph"/>
        <w:numPr>
          <w:ilvl w:val="0"/>
          <w:numId w:val="5"/>
        </w:numPr>
        <w:rPr>
          <w:rFonts w:asciiTheme="minorHAnsi" w:hAnsiTheme="minorHAnsi"/>
          <w:sz w:val="22"/>
          <w:szCs w:val="21"/>
        </w:rPr>
      </w:pPr>
      <w:r>
        <w:rPr>
          <w:rFonts w:asciiTheme="minorHAnsi" w:hAnsiTheme="minorHAnsi"/>
          <w:sz w:val="22"/>
          <w:szCs w:val="21"/>
        </w:rPr>
        <w:t>Parking – 2 spaces in the garage plus 2 addition spaces, plus extra parking. (Rachel noted 10 spaces in the common area.) Derek agreed.</w:t>
      </w:r>
    </w:p>
    <w:p w:rsidR="00D347FB" w:rsidRDefault="00D347FB" w:rsidP="00634E3C">
      <w:pPr>
        <w:pStyle w:val="ListParagraph"/>
        <w:numPr>
          <w:ilvl w:val="0"/>
          <w:numId w:val="5"/>
        </w:numPr>
        <w:rPr>
          <w:rFonts w:asciiTheme="minorHAnsi" w:hAnsiTheme="minorHAnsi"/>
          <w:sz w:val="22"/>
          <w:szCs w:val="21"/>
        </w:rPr>
      </w:pPr>
      <w:r>
        <w:rPr>
          <w:rFonts w:asciiTheme="minorHAnsi" w:hAnsiTheme="minorHAnsi"/>
          <w:sz w:val="22"/>
          <w:szCs w:val="21"/>
        </w:rPr>
        <w:t>If putting an HOA around an existing house, Derek has problem with parcel being zoned RE-20 that gives assumption that rest of parcel would be built RE-20.</w:t>
      </w:r>
    </w:p>
    <w:p w:rsidR="00D347FB" w:rsidRPr="00A6772D" w:rsidRDefault="00D347FB" w:rsidP="00634E3C">
      <w:pPr>
        <w:rPr>
          <w:rFonts w:asciiTheme="minorHAnsi" w:hAnsiTheme="minorHAnsi"/>
          <w:sz w:val="22"/>
          <w:szCs w:val="21"/>
          <w:u w:val="single"/>
        </w:rPr>
      </w:pPr>
      <w:r w:rsidRPr="00A6772D">
        <w:rPr>
          <w:rFonts w:asciiTheme="minorHAnsi" w:hAnsiTheme="minorHAnsi"/>
          <w:sz w:val="22"/>
          <w:szCs w:val="21"/>
          <w:u w:val="single"/>
        </w:rPr>
        <w:t>Rachel</w:t>
      </w:r>
      <w:r w:rsidR="00A6772D">
        <w:rPr>
          <w:rFonts w:asciiTheme="minorHAnsi" w:hAnsiTheme="minorHAnsi"/>
          <w:sz w:val="22"/>
          <w:szCs w:val="21"/>
        </w:rPr>
        <w:t xml:space="preserve"> q</w:t>
      </w:r>
      <w:r w:rsidRPr="00A6772D">
        <w:rPr>
          <w:rFonts w:asciiTheme="minorHAnsi" w:hAnsiTheme="minorHAnsi"/>
          <w:sz w:val="22"/>
          <w:szCs w:val="21"/>
        </w:rPr>
        <w:t>uestion</w:t>
      </w:r>
      <w:r w:rsidR="00A6772D" w:rsidRPr="00A6772D">
        <w:rPr>
          <w:rFonts w:asciiTheme="minorHAnsi" w:hAnsiTheme="minorHAnsi"/>
          <w:sz w:val="22"/>
          <w:szCs w:val="21"/>
        </w:rPr>
        <w:t>ed</w:t>
      </w:r>
      <w:r w:rsidRPr="00A6772D">
        <w:rPr>
          <w:rFonts w:asciiTheme="minorHAnsi" w:hAnsiTheme="minorHAnsi"/>
          <w:sz w:val="22"/>
          <w:szCs w:val="21"/>
        </w:rPr>
        <w:t xml:space="preserve"> </w:t>
      </w:r>
      <w:r w:rsidR="00A6772D">
        <w:rPr>
          <w:rFonts w:asciiTheme="minorHAnsi" w:hAnsiTheme="minorHAnsi"/>
          <w:sz w:val="22"/>
          <w:szCs w:val="21"/>
        </w:rPr>
        <w:t>the</w:t>
      </w:r>
      <w:r w:rsidRPr="00A6772D">
        <w:rPr>
          <w:rFonts w:asciiTheme="minorHAnsi" w:hAnsiTheme="minorHAnsi"/>
          <w:sz w:val="22"/>
          <w:szCs w:val="21"/>
        </w:rPr>
        <w:t xml:space="preserve"> common area, </w:t>
      </w:r>
      <w:r w:rsidR="00A6772D">
        <w:rPr>
          <w:rFonts w:asciiTheme="minorHAnsi" w:hAnsiTheme="minorHAnsi"/>
          <w:sz w:val="22"/>
          <w:szCs w:val="21"/>
        </w:rPr>
        <w:t>the “</w:t>
      </w:r>
      <w:r w:rsidRPr="00A6772D">
        <w:rPr>
          <w:rFonts w:asciiTheme="minorHAnsi" w:hAnsiTheme="minorHAnsi"/>
          <w:sz w:val="22"/>
          <w:szCs w:val="21"/>
        </w:rPr>
        <w:t>weird strip behind lot 7</w:t>
      </w:r>
      <w:r w:rsidR="00A6772D">
        <w:rPr>
          <w:rFonts w:asciiTheme="minorHAnsi" w:hAnsiTheme="minorHAnsi"/>
          <w:sz w:val="22"/>
          <w:szCs w:val="21"/>
        </w:rPr>
        <w:t>”.</w:t>
      </w:r>
    </w:p>
    <w:p w:rsidR="00D347FB" w:rsidRDefault="00D347FB" w:rsidP="00634E3C">
      <w:pPr>
        <w:rPr>
          <w:rFonts w:asciiTheme="minorHAnsi" w:hAnsiTheme="minorHAnsi"/>
          <w:sz w:val="22"/>
          <w:szCs w:val="21"/>
        </w:rPr>
      </w:pPr>
      <w:r w:rsidRPr="00A6772D">
        <w:rPr>
          <w:rFonts w:asciiTheme="minorHAnsi" w:hAnsiTheme="minorHAnsi"/>
          <w:sz w:val="22"/>
          <w:szCs w:val="21"/>
          <w:u w:val="single"/>
        </w:rPr>
        <w:t>Trent</w:t>
      </w:r>
      <w:r w:rsidR="00A6772D">
        <w:rPr>
          <w:rFonts w:asciiTheme="minorHAnsi" w:hAnsiTheme="minorHAnsi"/>
          <w:sz w:val="22"/>
          <w:szCs w:val="21"/>
        </w:rPr>
        <w:t xml:space="preserve"> said the s</w:t>
      </w:r>
      <w:r>
        <w:rPr>
          <w:rFonts w:asciiTheme="minorHAnsi" w:hAnsiTheme="minorHAnsi"/>
          <w:sz w:val="22"/>
          <w:szCs w:val="21"/>
        </w:rPr>
        <w:t xml:space="preserve">etback needs to be 18’. </w:t>
      </w:r>
      <w:r w:rsidR="00A6772D">
        <w:rPr>
          <w:rFonts w:asciiTheme="minorHAnsi" w:hAnsiTheme="minorHAnsi"/>
          <w:sz w:val="22"/>
          <w:szCs w:val="21"/>
        </w:rPr>
        <w:t>This d</w:t>
      </w:r>
      <w:r>
        <w:rPr>
          <w:rFonts w:asciiTheme="minorHAnsi" w:hAnsiTheme="minorHAnsi"/>
          <w:sz w:val="22"/>
          <w:szCs w:val="21"/>
        </w:rPr>
        <w:t>oes not seem to meet</w:t>
      </w:r>
      <w:r w:rsidR="00A6772D">
        <w:rPr>
          <w:rFonts w:asciiTheme="minorHAnsi" w:hAnsiTheme="minorHAnsi"/>
          <w:sz w:val="22"/>
          <w:szCs w:val="21"/>
        </w:rPr>
        <w:t xml:space="preserve"> that</w:t>
      </w:r>
      <w:r>
        <w:rPr>
          <w:rFonts w:asciiTheme="minorHAnsi" w:hAnsiTheme="minorHAnsi"/>
          <w:sz w:val="22"/>
          <w:szCs w:val="21"/>
        </w:rPr>
        <w:t>.</w:t>
      </w:r>
    </w:p>
    <w:p w:rsidR="009A4985" w:rsidRDefault="00D347FB" w:rsidP="00634E3C">
      <w:pPr>
        <w:rPr>
          <w:rFonts w:asciiTheme="minorHAnsi" w:hAnsiTheme="minorHAnsi"/>
          <w:sz w:val="22"/>
          <w:szCs w:val="21"/>
        </w:rPr>
      </w:pPr>
      <w:r w:rsidRPr="000A1E01">
        <w:rPr>
          <w:rFonts w:asciiTheme="minorHAnsi" w:hAnsiTheme="minorHAnsi"/>
          <w:sz w:val="22"/>
          <w:szCs w:val="21"/>
          <w:u w:val="single"/>
        </w:rPr>
        <w:t>Tiffany</w:t>
      </w:r>
      <w:r w:rsidR="000A1E01">
        <w:rPr>
          <w:rFonts w:asciiTheme="minorHAnsi" w:hAnsiTheme="minorHAnsi"/>
          <w:sz w:val="22"/>
          <w:szCs w:val="21"/>
        </w:rPr>
        <w:t xml:space="preserve"> a</w:t>
      </w:r>
      <w:r>
        <w:rPr>
          <w:rFonts w:asciiTheme="minorHAnsi" w:hAnsiTheme="minorHAnsi"/>
          <w:sz w:val="22"/>
          <w:szCs w:val="21"/>
        </w:rPr>
        <w:t xml:space="preserve">sked about </w:t>
      </w:r>
      <w:r w:rsidR="000A1E01">
        <w:rPr>
          <w:rFonts w:asciiTheme="minorHAnsi" w:hAnsiTheme="minorHAnsi"/>
          <w:sz w:val="22"/>
          <w:szCs w:val="21"/>
        </w:rPr>
        <w:t xml:space="preserve">the </w:t>
      </w:r>
      <w:r>
        <w:rPr>
          <w:rFonts w:asciiTheme="minorHAnsi" w:hAnsiTheme="minorHAnsi"/>
          <w:sz w:val="22"/>
          <w:szCs w:val="21"/>
        </w:rPr>
        <w:t xml:space="preserve">planned walking trail. </w:t>
      </w:r>
    </w:p>
    <w:p w:rsidR="00D347FB" w:rsidRDefault="00D347FB" w:rsidP="00634E3C">
      <w:pPr>
        <w:rPr>
          <w:rFonts w:asciiTheme="minorHAnsi" w:hAnsiTheme="minorHAnsi"/>
          <w:sz w:val="22"/>
          <w:szCs w:val="21"/>
        </w:rPr>
      </w:pPr>
      <w:r w:rsidRPr="009A4985">
        <w:rPr>
          <w:rFonts w:asciiTheme="minorHAnsi" w:hAnsiTheme="minorHAnsi"/>
          <w:sz w:val="22"/>
          <w:szCs w:val="21"/>
          <w:u w:val="single"/>
        </w:rPr>
        <w:lastRenderedPageBreak/>
        <w:t>Reed</w:t>
      </w:r>
      <w:r w:rsidR="000A1E01">
        <w:rPr>
          <w:rFonts w:asciiTheme="minorHAnsi" w:hAnsiTheme="minorHAnsi"/>
          <w:sz w:val="22"/>
          <w:szCs w:val="21"/>
        </w:rPr>
        <w:t xml:space="preserve"> indicated, “</w:t>
      </w:r>
      <w:r>
        <w:rPr>
          <w:rFonts w:asciiTheme="minorHAnsi" w:hAnsiTheme="minorHAnsi"/>
          <w:sz w:val="22"/>
          <w:szCs w:val="21"/>
        </w:rPr>
        <w:t xml:space="preserve">That’s part of that ‘weird space’ behind lot 7. </w:t>
      </w:r>
      <w:r w:rsidR="000A1E01">
        <w:rPr>
          <w:rFonts w:asciiTheme="minorHAnsi" w:hAnsiTheme="minorHAnsi"/>
          <w:sz w:val="22"/>
          <w:szCs w:val="21"/>
        </w:rPr>
        <w:t>The p</w:t>
      </w:r>
      <w:r>
        <w:rPr>
          <w:rFonts w:asciiTheme="minorHAnsi" w:hAnsiTheme="minorHAnsi"/>
          <w:sz w:val="22"/>
          <w:szCs w:val="21"/>
        </w:rPr>
        <w:t xml:space="preserve">ink dotted area is </w:t>
      </w:r>
      <w:r w:rsidR="000A1E01">
        <w:rPr>
          <w:rFonts w:asciiTheme="minorHAnsi" w:hAnsiTheme="minorHAnsi"/>
          <w:sz w:val="22"/>
          <w:szCs w:val="21"/>
        </w:rPr>
        <w:t xml:space="preserve">a ROW (right of way) </w:t>
      </w:r>
      <w:r>
        <w:rPr>
          <w:rFonts w:asciiTheme="minorHAnsi" w:hAnsiTheme="minorHAnsi"/>
          <w:sz w:val="22"/>
          <w:szCs w:val="21"/>
        </w:rPr>
        <w:t xml:space="preserve">now, </w:t>
      </w:r>
      <w:r w:rsidR="000A1E01">
        <w:rPr>
          <w:rFonts w:asciiTheme="minorHAnsi" w:hAnsiTheme="minorHAnsi"/>
          <w:sz w:val="22"/>
          <w:szCs w:val="21"/>
        </w:rPr>
        <w:t xml:space="preserve">and </w:t>
      </w:r>
      <w:r>
        <w:rPr>
          <w:rFonts w:asciiTheme="minorHAnsi" w:hAnsiTheme="minorHAnsi"/>
          <w:sz w:val="22"/>
          <w:szCs w:val="21"/>
        </w:rPr>
        <w:t xml:space="preserve">will become </w:t>
      </w:r>
      <w:r w:rsidR="000A1E01">
        <w:rPr>
          <w:rFonts w:asciiTheme="minorHAnsi" w:hAnsiTheme="minorHAnsi"/>
          <w:sz w:val="22"/>
          <w:szCs w:val="21"/>
        </w:rPr>
        <w:t xml:space="preserve">a </w:t>
      </w:r>
      <w:r>
        <w:rPr>
          <w:rFonts w:asciiTheme="minorHAnsi" w:hAnsiTheme="minorHAnsi"/>
          <w:sz w:val="22"/>
          <w:szCs w:val="21"/>
        </w:rPr>
        <w:t xml:space="preserve">walking area. In PUDs, you have ‘limited space’ and ‘common limited space’. No homes will go all the way to </w:t>
      </w:r>
      <w:r w:rsidR="009A4985">
        <w:rPr>
          <w:rFonts w:asciiTheme="minorHAnsi" w:hAnsiTheme="minorHAnsi"/>
          <w:sz w:val="22"/>
          <w:szCs w:val="21"/>
        </w:rPr>
        <w:t xml:space="preserve">the back fence </w:t>
      </w:r>
      <w:r>
        <w:rPr>
          <w:rFonts w:asciiTheme="minorHAnsi" w:hAnsiTheme="minorHAnsi"/>
          <w:sz w:val="22"/>
          <w:szCs w:val="21"/>
        </w:rPr>
        <w:t>creat</w:t>
      </w:r>
      <w:r w:rsidR="009A4985">
        <w:rPr>
          <w:rFonts w:asciiTheme="minorHAnsi" w:hAnsiTheme="minorHAnsi"/>
          <w:sz w:val="22"/>
          <w:szCs w:val="21"/>
        </w:rPr>
        <w:t>ing</w:t>
      </w:r>
      <w:r>
        <w:rPr>
          <w:rFonts w:asciiTheme="minorHAnsi" w:hAnsiTheme="minorHAnsi"/>
          <w:sz w:val="22"/>
          <w:szCs w:val="21"/>
        </w:rPr>
        <w:t xml:space="preserve"> a private back yard.</w:t>
      </w:r>
      <w:r w:rsidR="00582411">
        <w:rPr>
          <w:rFonts w:asciiTheme="minorHAnsi" w:hAnsiTheme="minorHAnsi"/>
          <w:sz w:val="22"/>
          <w:szCs w:val="21"/>
        </w:rPr>
        <w:t xml:space="preserve"> Reed informed them that a</w:t>
      </w:r>
      <w:r>
        <w:rPr>
          <w:rFonts w:asciiTheme="minorHAnsi" w:hAnsiTheme="minorHAnsi"/>
          <w:sz w:val="22"/>
          <w:szCs w:val="21"/>
        </w:rPr>
        <w:t xml:space="preserve"> PUD does not require </w:t>
      </w:r>
      <w:r w:rsidR="009A4985">
        <w:rPr>
          <w:rFonts w:asciiTheme="minorHAnsi" w:hAnsiTheme="minorHAnsi"/>
          <w:sz w:val="22"/>
          <w:szCs w:val="21"/>
        </w:rPr>
        <w:t xml:space="preserve">a </w:t>
      </w:r>
      <w:r>
        <w:rPr>
          <w:rFonts w:asciiTheme="minorHAnsi" w:hAnsiTheme="minorHAnsi"/>
          <w:sz w:val="22"/>
          <w:szCs w:val="21"/>
        </w:rPr>
        <w:t>50’ road. You have to have access to ingress/egress, but the code is not written as mandatory. This will not be a public street.</w:t>
      </w:r>
    </w:p>
    <w:p w:rsidR="009A4985" w:rsidRDefault="009A4985" w:rsidP="00634E3C">
      <w:pPr>
        <w:rPr>
          <w:rFonts w:asciiTheme="minorHAnsi" w:hAnsiTheme="minorHAnsi"/>
          <w:sz w:val="22"/>
          <w:szCs w:val="21"/>
        </w:rPr>
      </w:pPr>
    </w:p>
    <w:p w:rsidR="00D347FB" w:rsidRDefault="00D347FB" w:rsidP="00634E3C">
      <w:pPr>
        <w:rPr>
          <w:rFonts w:asciiTheme="minorHAnsi" w:hAnsiTheme="minorHAnsi"/>
          <w:sz w:val="22"/>
          <w:szCs w:val="21"/>
        </w:rPr>
      </w:pPr>
      <w:r w:rsidRPr="009A4985">
        <w:rPr>
          <w:rFonts w:asciiTheme="minorHAnsi" w:hAnsiTheme="minorHAnsi"/>
          <w:sz w:val="22"/>
          <w:szCs w:val="21"/>
          <w:u w:val="single"/>
        </w:rPr>
        <w:t xml:space="preserve">Mark </w:t>
      </w:r>
      <w:r w:rsidRPr="009A4985">
        <w:rPr>
          <w:rFonts w:asciiTheme="minorHAnsi" w:hAnsiTheme="minorHAnsi"/>
          <w:sz w:val="22"/>
          <w:szCs w:val="21"/>
        </w:rPr>
        <w:t>Lynne</w:t>
      </w:r>
      <w:r w:rsidR="009A4985">
        <w:rPr>
          <w:rFonts w:asciiTheme="minorHAnsi" w:hAnsiTheme="minorHAnsi"/>
          <w:sz w:val="22"/>
          <w:szCs w:val="21"/>
        </w:rPr>
        <w:t xml:space="preserve"> informed Reed, “</w:t>
      </w:r>
      <w:r w:rsidRPr="009A4985">
        <w:rPr>
          <w:rFonts w:asciiTheme="minorHAnsi" w:hAnsiTheme="minorHAnsi"/>
          <w:sz w:val="22"/>
          <w:szCs w:val="21"/>
        </w:rPr>
        <w:t>While</w:t>
      </w:r>
      <w:r>
        <w:rPr>
          <w:rFonts w:asciiTheme="minorHAnsi" w:hAnsiTheme="minorHAnsi"/>
          <w:sz w:val="22"/>
          <w:szCs w:val="21"/>
        </w:rPr>
        <w:t xml:space="preserve"> you were on your mission, PZ re-wrote the ordinance for all </w:t>
      </w:r>
      <w:r w:rsidR="009A4985">
        <w:rPr>
          <w:rFonts w:asciiTheme="minorHAnsi" w:hAnsiTheme="minorHAnsi"/>
          <w:sz w:val="22"/>
          <w:szCs w:val="21"/>
        </w:rPr>
        <w:t xml:space="preserve">PUDs to have </w:t>
      </w:r>
      <w:r>
        <w:rPr>
          <w:rFonts w:asciiTheme="minorHAnsi" w:hAnsiTheme="minorHAnsi"/>
          <w:sz w:val="22"/>
          <w:szCs w:val="21"/>
        </w:rPr>
        <w:t>public roads.</w:t>
      </w:r>
      <w:r w:rsidR="009A4985">
        <w:rPr>
          <w:rFonts w:asciiTheme="minorHAnsi" w:hAnsiTheme="minorHAnsi"/>
          <w:sz w:val="22"/>
          <w:szCs w:val="21"/>
        </w:rPr>
        <w:t>”</w:t>
      </w:r>
      <w:r>
        <w:rPr>
          <w:rFonts w:asciiTheme="minorHAnsi" w:hAnsiTheme="minorHAnsi"/>
          <w:sz w:val="22"/>
          <w:szCs w:val="21"/>
        </w:rPr>
        <w:t xml:space="preserve"> Mark Lynne put</w:t>
      </w:r>
      <w:r w:rsidR="00324F71">
        <w:rPr>
          <w:rFonts w:asciiTheme="minorHAnsi" w:hAnsiTheme="minorHAnsi"/>
          <w:sz w:val="22"/>
          <w:szCs w:val="21"/>
        </w:rPr>
        <w:t xml:space="preserve"> a</w:t>
      </w:r>
      <w:r>
        <w:rPr>
          <w:rFonts w:asciiTheme="minorHAnsi" w:hAnsiTheme="minorHAnsi"/>
          <w:sz w:val="22"/>
          <w:szCs w:val="21"/>
        </w:rPr>
        <w:t xml:space="preserve"> timeline of ordinance changes</w:t>
      </w:r>
      <w:r w:rsidR="009A4985">
        <w:rPr>
          <w:rFonts w:asciiTheme="minorHAnsi" w:hAnsiTheme="minorHAnsi"/>
          <w:sz w:val="22"/>
          <w:szCs w:val="21"/>
        </w:rPr>
        <w:t xml:space="preserve"> into box. </w:t>
      </w:r>
      <w:proofErr w:type="gramStart"/>
      <w:r w:rsidR="009A4985">
        <w:rPr>
          <w:rFonts w:asciiTheme="minorHAnsi" w:hAnsiTheme="minorHAnsi"/>
          <w:sz w:val="22"/>
          <w:szCs w:val="21"/>
        </w:rPr>
        <w:t>com</w:t>
      </w:r>
      <w:proofErr w:type="gramEnd"/>
      <w:r>
        <w:rPr>
          <w:rFonts w:asciiTheme="minorHAnsi" w:hAnsiTheme="minorHAnsi"/>
          <w:sz w:val="22"/>
          <w:szCs w:val="21"/>
        </w:rPr>
        <w:t xml:space="preserve">. </w:t>
      </w:r>
      <w:r w:rsidR="009A4985">
        <w:rPr>
          <w:rFonts w:asciiTheme="minorHAnsi" w:hAnsiTheme="minorHAnsi"/>
          <w:sz w:val="22"/>
          <w:szCs w:val="21"/>
        </w:rPr>
        <w:t>He noted PZ</w:t>
      </w:r>
      <w:r>
        <w:rPr>
          <w:rFonts w:asciiTheme="minorHAnsi" w:hAnsiTheme="minorHAnsi"/>
          <w:sz w:val="22"/>
          <w:szCs w:val="21"/>
        </w:rPr>
        <w:t xml:space="preserve"> downsized the streets to 50’ wide and </w:t>
      </w:r>
      <w:r w:rsidR="009A4985">
        <w:rPr>
          <w:rFonts w:asciiTheme="minorHAnsi" w:hAnsiTheme="minorHAnsi"/>
          <w:sz w:val="22"/>
          <w:szCs w:val="21"/>
        </w:rPr>
        <w:t xml:space="preserve">made them </w:t>
      </w:r>
      <w:r>
        <w:rPr>
          <w:rFonts w:asciiTheme="minorHAnsi" w:hAnsiTheme="minorHAnsi"/>
          <w:sz w:val="22"/>
          <w:szCs w:val="21"/>
        </w:rPr>
        <w:t>fully public.</w:t>
      </w:r>
      <w:r w:rsidR="00BC691C">
        <w:rPr>
          <w:rFonts w:asciiTheme="minorHAnsi" w:hAnsiTheme="minorHAnsi"/>
          <w:sz w:val="22"/>
          <w:szCs w:val="21"/>
        </w:rPr>
        <w:t xml:space="preserve"> </w:t>
      </w:r>
      <w:r>
        <w:rPr>
          <w:rFonts w:asciiTheme="minorHAnsi" w:hAnsiTheme="minorHAnsi"/>
          <w:sz w:val="22"/>
          <w:szCs w:val="21"/>
        </w:rPr>
        <w:t xml:space="preserve">Secondly, the Trail Ordinance was passed and </w:t>
      </w:r>
      <w:r w:rsidR="009A4985">
        <w:rPr>
          <w:rFonts w:asciiTheme="minorHAnsi" w:hAnsiTheme="minorHAnsi"/>
          <w:sz w:val="22"/>
          <w:szCs w:val="21"/>
        </w:rPr>
        <w:t>the City</w:t>
      </w:r>
      <w:r>
        <w:rPr>
          <w:rFonts w:asciiTheme="minorHAnsi" w:hAnsiTheme="minorHAnsi"/>
          <w:sz w:val="22"/>
          <w:szCs w:val="21"/>
        </w:rPr>
        <w:t xml:space="preserve"> need</w:t>
      </w:r>
      <w:r w:rsidR="009A4985">
        <w:rPr>
          <w:rFonts w:asciiTheme="minorHAnsi" w:hAnsiTheme="minorHAnsi"/>
          <w:sz w:val="22"/>
          <w:szCs w:val="21"/>
        </w:rPr>
        <w:t>s</w:t>
      </w:r>
      <w:r>
        <w:rPr>
          <w:rFonts w:asciiTheme="minorHAnsi" w:hAnsiTheme="minorHAnsi"/>
          <w:sz w:val="22"/>
          <w:szCs w:val="21"/>
        </w:rPr>
        <w:t xml:space="preserve"> an 8’ dedicated trail. </w:t>
      </w:r>
      <w:r w:rsidR="00D2792B">
        <w:rPr>
          <w:rFonts w:asciiTheme="minorHAnsi" w:hAnsiTheme="minorHAnsi"/>
          <w:sz w:val="22"/>
          <w:szCs w:val="21"/>
          <w:u w:val="single"/>
        </w:rPr>
        <w:t>T</w:t>
      </w:r>
      <w:r w:rsidR="00324F71">
        <w:rPr>
          <w:rFonts w:asciiTheme="minorHAnsi" w:hAnsiTheme="minorHAnsi"/>
          <w:sz w:val="22"/>
          <w:szCs w:val="21"/>
        </w:rPr>
        <w:t>he o</w:t>
      </w:r>
      <w:r>
        <w:rPr>
          <w:rFonts w:asciiTheme="minorHAnsi" w:hAnsiTheme="minorHAnsi"/>
          <w:sz w:val="22"/>
          <w:szCs w:val="21"/>
        </w:rPr>
        <w:t xml:space="preserve">rdinance requires </w:t>
      </w:r>
      <w:r w:rsidR="00324F71">
        <w:rPr>
          <w:rFonts w:asciiTheme="minorHAnsi" w:hAnsiTheme="minorHAnsi"/>
          <w:sz w:val="22"/>
          <w:szCs w:val="21"/>
        </w:rPr>
        <w:t xml:space="preserve">a </w:t>
      </w:r>
      <w:r>
        <w:rPr>
          <w:rFonts w:asciiTheme="minorHAnsi" w:hAnsiTheme="minorHAnsi"/>
          <w:sz w:val="22"/>
          <w:szCs w:val="21"/>
        </w:rPr>
        <w:t xml:space="preserve">gravel trail </w:t>
      </w:r>
      <w:r w:rsidR="00324F71">
        <w:rPr>
          <w:rFonts w:asciiTheme="minorHAnsi" w:hAnsiTheme="minorHAnsi"/>
          <w:sz w:val="22"/>
          <w:szCs w:val="21"/>
        </w:rPr>
        <w:t xml:space="preserve">to be </w:t>
      </w:r>
      <w:r>
        <w:rPr>
          <w:rFonts w:asciiTheme="minorHAnsi" w:hAnsiTheme="minorHAnsi"/>
          <w:sz w:val="22"/>
          <w:szCs w:val="21"/>
        </w:rPr>
        <w:t xml:space="preserve">installed and </w:t>
      </w:r>
      <w:r w:rsidR="00324F71">
        <w:rPr>
          <w:rFonts w:asciiTheme="minorHAnsi" w:hAnsiTheme="minorHAnsi"/>
          <w:sz w:val="22"/>
          <w:szCs w:val="21"/>
        </w:rPr>
        <w:t xml:space="preserve">the trail must be open </w:t>
      </w:r>
      <w:r>
        <w:rPr>
          <w:rFonts w:asciiTheme="minorHAnsi" w:hAnsiTheme="minorHAnsi"/>
          <w:sz w:val="22"/>
          <w:szCs w:val="21"/>
        </w:rPr>
        <w:t>for public use.</w:t>
      </w:r>
      <w:r w:rsidR="00324F71">
        <w:rPr>
          <w:rFonts w:asciiTheme="minorHAnsi" w:hAnsiTheme="minorHAnsi"/>
          <w:sz w:val="22"/>
          <w:szCs w:val="21"/>
        </w:rPr>
        <w:t xml:space="preserve"> </w:t>
      </w:r>
      <w:r w:rsidRPr="009D6A62">
        <w:rPr>
          <w:rFonts w:asciiTheme="minorHAnsi" w:hAnsiTheme="minorHAnsi"/>
          <w:sz w:val="22"/>
          <w:szCs w:val="21"/>
          <w:u w:val="single"/>
        </w:rPr>
        <w:t>Reed</w:t>
      </w:r>
      <w:r>
        <w:rPr>
          <w:rFonts w:asciiTheme="minorHAnsi" w:hAnsiTheme="minorHAnsi"/>
          <w:sz w:val="22"/>
          <w:szCs w:val="21"/>
        </w:rPr>
        <w:t xml:space="preserve"> </w:t>
      </w:r>
      <w:r w:rsidR="00324F71">
        <w:rPr>
          <w:rFonts w:asciiTheme="minorHAnsi" w:hAnsiTheme="minorHAnsi"/>
          <w:sz w:val="22"/>
          <w:szCs w:val="21"/>
        </w:rPr>
        <w:t>had n</w:t>
      </w:r>
      <w:r>
        <w:rPr>
          <w:rFonts w:asciiTheme="minorHAnsi" w:hAnsiTheme="minorHAnsi"/>
          <w:sz w:val="22"/>
          <w:szCs w:val="21"/>
        </w:rPr>
        <w:t>o problem doing that.</w:t>
      </w:r>
    </w:p>
    <w:p w:rsidR="00324F71" w:rsidRDefault="00324F71" w:rsidP="00634E3C">
      <w:pPr>
        <w:rPr>
          <w:rFonts w:asciiTheme="minorHAnsi" w:hAnsiTheme="minorHAnsi"/>
          <w:sz w:val="22"/>
          <w:szCs w:val="21"/>
        </w:rPr>
      </w:pPr>
    </w:p>
    <w:p w:rsidR="007571AC" w:rsidRDefault="00324F71" w:rsidP="00634E3C">
      <w:pPr>
        <w:rPr>
          <w:rFonts w:asciiTheme="minorHAnsi" w:hAnsiTheme="minorHAnsi"/>
          <w:sz w:val="22"/>
          <w:szCs w:val="21"/>
        </w:rPr>
      </w:pPr>
      <w:r>
        <w:rPr>
          <w:rFonts w:asciiTheme="minorHAnsi" w:hAnsiTheme="minorHAnsi"/>
          <w:sz w:val="22"/>
          <w:szCs w:val="21"/>
        </w:rPr>
        <w:t xml:space="preserve">Regarding the “private road”, </w:t>
      </w:r>
      <w:r w:rsidRPr="009D6A62">
        <w:rPr>
          <w:rFonts w:asciiTheme="minorHAnsi" w:hAnsiTheme="minorHAnsi"/>
          <w:sz w:val="22"/>
          <w:szCs w:val="21"/>
          <w:u w:val="single"/>
        </w:rPr>
        <w:t>Reed</w:t>
      </w:r>
      <w:r>
        <w:rPr>
          <w:rFonts w:asciiTheme="minorHAnsi" w:hAnsiTheme="minorHAnsi"/>
          <w:sz w:val="22"/>
          <w:szCs w:val="21"/>
        </w:rPr>
        <w:t xml:space="preserve"> noted the </w:t>
      </w:r>
      <w:r w:rsidR="00D347FB">
        <w:rPr>
          <w:rFonts w:asciiTheme="minorHAnsi" w:hAnsiTheme="minorHAnsi"/>
          <w:sz w:val="22"/>
          <w:szCs w:val="21"/>
        </w:rPr>
        <w:t xml:space="preserve">ordinance says you “may” have </w:t>
      </w:r>
      <w:r>
        <w:rPr>
          <w:rFonts w:asciiTheme="minorHAnsi" w:hAnsiTheme="minorHAnsi"/>
          <w:sz w:val="22"/>
          <w:szCs w:val="21"/>
        </w:rPr>
        <w:t xml:space="preserve">a </w:t>
      </w:r>
      <w:r w:rsidR="00D347FB">
        <w:rPr>
          <w:rFonts w:asciiTheme="minorHAnsi" w:hAnsiTheme="minorHAnsi"/>
          <w:sz w:val="22"/>
          <w:szCs w:val="21"/>
        </w:rPr>
        <w:t xml:space="preserve">50’ road. Derek </w:t>
      </w:r>
      <w:r>
        <w:rPr>
          <w:rFonts w:asciiTheme="minorHAnsi" w:hAnsiTheme="minorHAnsi"/>
          <w:sz w:val="22"/>
          <w:szCs w:val="21"/>
        </w:rPr>
        <w:t xml:space="preserve">read from the ordinance and </w:t>
      </w:r>
      <w:r w:rsidR="00D347FB">
        <w:rPr>
          <w:rFonts w:asciiTheme="minorHAnsi" w:hAnsiTheme="minorHAnsi"/>
          <w:sz w:val="22"/>
          <w:szCs w:val="21"/>
        </w:rPr>
        <w:t>said it “can be developed to 50’ ROW (instead of 66’) as long as</w:t>
      </w:r>
      <w:proofErr w:type="gramStart"/>
      <w:r w:rsidR="00D347FB">
        <w:rPr>
          <w:rFonts w:asciiTheme="minorHAnsi" w:hAnsiTheme="minorHAnsi"/>
          <w:sz w:val="22"/>
          <w:szCs w:val="21"/>
        </w:rPr>
        <w:t>..</w:t>
      </w:r>
      <w:r>
        <w:rPr>
          <w:rFonts w:asciiTheme="minorHAnsi" w:hAnsiTheme="minorHAnsi"/>
          <w:sz w:val="22"/>
          <w:szCs w:val="21"/>
        </w:rPr>
        <w:t>”</w:t>
      </w:r>
      <w:proofErr w:type="gramEnd"/>
      <w:r>
        <w:rPr>
          <w:rFonts w:asciiTheme="minorHAnsi" w:hAnsiTheme="minorHAnsi"/>
          <w:sz w:val="22"/>
          <w:szCs w:val="21"/>
        </w:rPr>
        <w:t xml:space="preserve"> </w:t>
      </w:r>
      <w:r w:rsidR="00D347FB">
        <w:rPr>
          <w:rFonts w:asciiTheme="minorHAnsi" w:hAnsiTheme="minorHAnsi"/>
          <w:sz w:val="22"/>
          <w:szCs w:val="21"/>
        </w:rPr>
        <w:t xml:space="preserve">Reed </w:t>
      </w:r>
      <w:r>
        <w:rPr>
          <w:rFonts w:asciiTheme="minorHAnsi" w:hAnsiTheme="minorHAnsi"/>
          <w:sz w:val="22"/>
          <w:szCs w:val="21"/>
        </w:rPr>
        <w:t xml:space="preserve">pointed out the </w:t>
      </w:r>
      <w:proofErr w:type="gramStart"/>
      <w:r>
        <w:rPr>
          <w:rFonts w:asciiTheme="minorHAnsi" w:hAnsiTheme="minorHAnsi"/>
          <w:sz w:val="22"/>
          <w:szCs w:val="21"/>
        </w:rPr>
        <w:t>word  “</w:t>
      </w:r>
      <w:proofErr w:type="gramEnd"/>
      <w:r>
        <w:rPr>
          <w:rFonts w:asciiTheme="minorHAnsi" w:hAnsiTheme="minorHAnsi"/>
          <w:sz w:val="22"/>
          <w:szCs w:val="21"/>
        </w:rPr>
        <w:t>c</w:t>
      </w:r>
      <w:r w:rsidR="00D347FB">
        <w:rPr>
          <w:rFonts w:asciiTheme="minorHAnsi" w:hAnsiTheme="minorHAnsi"/>
          <w:sz w:val="22"/>
          <w:szCs w:val="21"/>
        </w:rPr>
        <w:t>an” not “</w:t>
      </w:r>
      <w:r>
        <w:rPr>
          <w:rFonts w:asciiTheme="minorHAnsi" w:hAnsiTheme="minorHAnsi"/>
          <w:sz w:val="22"/>
          <w:szCs w:val="21"/>
        </w:rPr>
        <w:t>m</w:t>
      </w:r>
      <w:r w:rsidR="00D347FB">
        <w:rPr>
          <w:rFonts w:asciiTheme="minorHAnsi" w:hAnsiTheme="minorHAnsi"/>
          <w:sz w:val="22"/>
          <w:szCs w:val="21"/>
        </w:rPr>
        <w:t>ust/</w:t>
      </w:r>
      <w:r>
        <w:rPr>
          <w:rFonts w:asciiTheme="minorHAnsi" w:hAnsiTheme="minorHAnsi"/>
          <w:sz w:val="22"/>
          <w:szCs w:val="21"/>
        </w:rPr>
        <w:t>s</w:t>
      </w:r>
      <w:r w:rsidR="00D347FB">
        <w:rPr>
          <w:rFonts w:asciiTheme="minorHAnsi" w:hAnsiTheme="minorHAnsi"/>
          <w:sz w:val="22"/>
          <w:szCs w:val="21"/>
        </w:rPr>
        <w:t>hall”</w:t>
      </w:r>
      <w:r>
        <w:rPr>
          <w:rFonts w:asciiTheme="minorHAnsi" w:hAnsiTheme="minorHAnsi"/>
          <w:sz w:val="22"/>
          <w:szCs w:val="21"/>
        </w:rPr>
        <w:t xml:space="preserve">. </w:t>
      </w:r>
      <w:r w:rsidR="00D347FB" w:rsidRPr="009D6A62">
        <w:rPr>
          <w:rFonts w:asciiTheme="minorHAnsi" w:hAnsiTheme="minorHAnsi"/>
          <w:sz w:val="22"/>
          <w:szCs w:val="21"/>
          <w:u w:val="single"/>
        </w:rPr>
        <w:t>Mark Lynne</w:t>
      </w:r>
      <w:r>
        <w:rPr>
          <w:rFonts w:asciiTheme="minorHAnsi" w:hAnsiTheme="minorHAnsi"/>
          <w:sz w:val="22"/>
          <w:szCs w:val="21"/>
        </w:rPr>
        <w:t xml:space="preserve"> said</w:t>
      </w:r>
      <w:r w:rsidR="00D347FB">
        <w:rPr>
          <w:rFonts w:asciiTheme="minorHAnsi" w:hAnsiTheme="minorHAnsi"/>
          <w:sz w:val="22"/>
          <w:szCs w:val="21"/>
        </w:rPr>
        <w:t xml:space="preserve"> past </w:t>
      </w:r>
      <w:r>
        <w:rPr>
          <w:rFonts w:asciiTheme="minorHAnsi" w:hAnsiTheme="minorHAnsi"/>
          <w:sz w:val="22"/>
          <w:szCs w:val="21"/>
        </w:rPr>
        <w:t xml:space="preserve">Meeting </w:t>
      </w:r>
      <w:r w:rsidR="00D347FB">
        <w:rPr>
          <w:rFonts w:asciiTheme="minorHAnsi" w:hAnsiTheme="minorHAnsi"/>
          <w:sz w:val="22"/>
          <w:szCs w:val="21"/>
        </w:rPr>
        <w:t xml:space="preserve">Minutes prove </w:t>
      </w:r>
      <w:r>
        <w:rPr>
          <w:rFonts w:asciiTheme="minorHAnsi" w:hAnsiTheme="minorHAnsi"/>
          <w:sz w:val="22"/>
          <w:szCs w:val="21"/>
        </w:rPr>
        <w:t xml:space="preserve">the </w:t>
      </w:r>
      <w:r w:rsidR="00D347FB">
        <w:rPr>
          <w:rFonts w:asciiTheme="minorHAnsi" w:hAnsiTheme="minorHAnsi"/>
          <w:sz w:val="22"/>
          <w:szCs w:val="21"/>
        </w:rPr>
        <w:t>intent of public street</w:t>
      </w:r>
      <w:r>
        <w:rPr>
          <w:rFonts w:asciiTheme="minorHAnsi" w:hAnsiTheme="minorHAnsi"/>
          <w:sz w:val="22"/>
          <w:szCs w:val="21"/>
        </w:rPr>
        <w:t>s</w:t>
      </w:r>
      <w:r w:rsidR="00D347FB">
        <w:rPr>
          <w:rFonts w:asciiTheme="minorHAnsi" w:hAnsiTheme="minorHAnsi"/>
          <w:sz w:val="22"/>
          <w:szCs w:val="21"/>
        </w:rPr>
        <w:t>.</w:t>
      </w:r>
      <w:r>
        <w:rPr>
          <w:rFonts w:asciiTheme="minorHAnsi" w:hAnsiTheme="minorHAnsi"/>
          <w:sz w:val="22"/>
          <w:szCs w:val="21"/>
        </w:rPr>
        <w:t xml:space="preserve"> </w:t>
      </w:r>
      <w:r w:rsidRPr="009D6A62">
        <w:rPr>
          <w:rFonts w:asciiTheme="minorHAnsi" w:hAnsiTheme="minorHAnsi"/>
          <w:sz w:val="22"/>
          <w:szCs w:val="21"/>
          <w:u w:val="single"/>
        </w:rPr>
        <w:t>Derek</w:t>
      </w:r>
      <w:r>
        <w:rPr>
          <w:rFonts w:asciiTheme="minorHAnsi" w:hAnsiTheme="minorHAnsi"/>
          <w:sz w:val="22"/>
          <w:szCs w:val="21"/>
        </w:rPr>
        <w:t xml:space="preserve"> remembered</w:t>
      </w:r>
      <w:r w:rsidR="007571AC">
        <w:rPr>
          <w:rFonts w:asciiTheme="minorHAnsi" w:hAnsiTheme="minorHAnsi"/>
          <w:sz w:val="22"/>
          <w:szCs w:val="21"/>
        </w:rPr>
        <w:t xml:space="preserve"> going back on this for “many, many meetings in a row”.</w:t>
      </w:r>
      <w:r w:rsidR="00582411">
        <w:rPr>
          <w:rFonts w:asciiTheme="minorHAnsi" w:hAnsiTheme="minorHAnsi"/>
          <w:sz w:val="22"/>
          <w:szCs w:val="21"/>
        </w:rPr>
        <w:t xml:space="preserve"> </w:t>
      </w:r>
      <w:r w:rsidR="007571AC" w:rsidRPr="009D6A62">
        <w:rPr>
          <w:rFonts w:asciiTheme="minorHAnsi" w:hAnsiTheme="minorHAnsi"/>
          <w:sz w:val="22"/>
          <w:szCs w:val="21"/>
          <w:u w:val="single"/>
        </w:rPr>
        <w:t xml:space="preserve">Reed </w:t>
      </w:r>
      <w:r w:rsidR="007571AC">
        <w:rPr>
          <w:rFonts w:asciiTheme="minorHAnsi" w:hAnsiTheme="minorHAnsi"/>
          <w:sz w:val="22"/>
          <w:szCs w:val="21"/>
        </w:rPr>
        <w:t xml:space="preserve">does not understand why </w:t>
      </w:r>
      <w:r w:rsidR="00533595">
        <w:rPr>
          <w:rFonts w:asciiTheme="minorHAnsi" w:hAnsiTheme="minorHAnsi"/>
          <w:sz w:val="22"/>
          <w:szCs w:val="21"/>
        </w:rPr>
        <w:t xml:space="preserve">the City would </w:t>
      </w:r>
      <w:r w:rsidR="007571AC">
        <w:rPr>
          <w:rFonts w:asciiTheme="minorHAnsi" w:hAnsiTheme="minorHAnsi"/>
          <w:sz w:val="22"/>
          <w:szCs w:val="21"/>
        </w:rPr>
        <w:t>create</w:t>
      </w:r>
      <w:r w:rsidR="00533595">
        <w:rPr>
          <w:rFonts w:asciiTheme="minorHAnsi" w:hAnsiTheme="minorHAnsi"/>
          <w:sz w:val="22"/>
          <w:szCs w:val="21"/>
        </w:rPr>
        <w:t xml:space="preserve"> an</w:t>
      </w:r>
      <w:r w:rsidR="007571AC">
        <w:rPr>
          <w:rFonts w:asciiTheme="minorHAnsi" w:hAnsiTheme="minorHAnsi"/>
          <w:sz w:val="22"/>
          <w:szCs w:val="21"/>
        </w:rPr>
        <w:t xml:space="preserve"> ordinance for </w:t>
      </w:r>
      <w:r w:rsidR="00533595">
        <w:rPr>
          <w:rFonts w:asciiTheme="minorHAnsi" w:hAnsiTheme="minorHAnsi"/>
          <w:sz w:val="22"/>
          <w:szCs w:val="21"/>
        </w:rPr>
        <w:t xml:space="preserve">a </w:t>
      </w:r>
      <w:r w:rsidR="007571AC">
        <w:rPr>
          <w:rFonts w:asciiTheme="minorHAnsi" w:hAnsiTheme="minorHAnsi"/>
          <w:sz w:val="22"/>
          <w:szCs w:val="21"/>
        </w:rPr>
        <w:t xml:space="preserve">‘smaller subdivision’. </w:t>
      </w:r>
      <w:r w:rsidR="00533595">
        <w:rPr>
          <w:rFonts w:asciiTheme="minorHAnsi" w:hAnsiTheme="minorHAnsi"/>
          <w:sz w:val="22"/>
          <w:szCs w:val="21"/>
        </w:rPr>
        <w:t>With those amendments, y</w:t>
      </w:r>
      <w:r w:rsidR="007571AC">
        <w:rPr>
          <w:rFonts w:asciiTheme="minorHAnsi" w:hAnsiTheme="minorHAnsi"/>
          <w:sz w:val="22"/>
          <w:szCs w:val="21"/>
        </w:rPr>
        <w:t>ou really just created a smaller subdivision, not a PUD</w:t>
      </w:r>
      <w:r w:rsidR="00533595">
        <w:rPr>
          <w:rFonts w:asciiTheme="minorHAnsi" w:hAnsiTheme="minorHAnsi"/>
          <w:sz w:val="22"/>
          <w:szCs w:val="21"/>
        </w:rPr>
        <w:t xml:space="preserve"> (Public Unit Development)</w:t>
      </w:r>
      <w:r w:rsidR="007571AC">
        <w:rPr>
          <w:rFonts w:asciiTheme="minorHAnsi" w:hAnsiTheme="minorHAnsi"/>
          <w:sz w:val="22"/>
          <w:szCs w:val="21"/>
        </w:rPr>
        <w:t>.</w:t>
      </w:r>
      <w:r w:rsidR="00582411">
        <w:rPr>
          <w:rFonts w:asciiTheme="minorHAnsi" w:hAnsiTheme="minorHAnsi"/>
          <w:sz w:val="22"/>
          <w:szCs w:val="21"/>
        </w:rPr>
        <w:t xml:space="preserve"> </w:t>
      </w:r>
      <w:r w:rsidR="007571AC" w:rsidRPr="009D6A62">
        <w:rPr>
          <w:rFonts w:asciiTheme="minorHAnsi" w:hAnsiTheme="minorHAnsi"/>
          <w:sz w:val="22"/>
          <w:szCs w:val="21"/>
          <w:u w:val="single"/>
        </w:rPr>
        <w:t>Mark</w:t>
      </w:r>
      <w:r w:rsidR="00533595">
        <w:rPr>
          <w:rFonts w:asciiTheme="minorHAnsi" w:hAnsiTheme="minorHAnsi"/>
          <w:sz w:val="22"/>
          <w:szCs w:val="21"/>
        </w:rPr>
        <w:t xml:space="preserve"> said the City</w:t>
      </w:r>
      <w:r w:rsidR="007571AC">
        <w:rPr>
          <w:rFonts w:asciiTheme="minorHAnsi" w:hAnsiTheme="minorHAnsi"/>
          <w:sz w:val="22"/>
          <w:szCs w:val="21"/>
        </w:rPr>
        <w:t xml:space="preserve"> </w:t>
      </w:r>
      <w:r w:rsidR="00533595">
        <w:rPr>
          <w:rFonts w:asciiTheme="minorHAnsi" w:hAnsiTheme="minorHAnsi"/>
          <w:sz w:val="22"/>
          <w:szCs w:val="21"/>
        </w:rPr>
        <w:t xml:space="preserve">saw too many examples (nationwide) of </w:t>
      </w:r>
      <w:r w:rsidR="007571AC">
        <w:rPr>
          <w:rFonts w:asciiTheme="minorHAnsi" w:hAnsiTheme="minorHAnsi"/>
          <w:sz w:val="22"/>
          <w:szCs w:val="21"/>
        </w:rPr>
        <w:t>these small PUDs ‘go</w:t>
      </w:r>
      <w:r w:rsidR="00533595">
        <w:rPr>
          <w:rFonts w:asciiTheme="minorHAnsi" w:hAnsiTheme="minorHAnsi"/>
          <w:sz w:val="22"/>
          <w:szCs w:val="21"/>
        </w:rPr>
        <w:t>ing</w:t>
      </w:r>
      <w:r w:rsidR="007571AC">
        <w:rPr>
          <w:rFonts w:asciiTheme="minorHAnsi" w:hAnsiTheme="minorHAnsi"/>
          <w:sz w:val="22"/>
          <w:szCs w:val="21"/>
        </w:rPr>
        <w:t xml:space="preserve"> under’ and roads default</w:t>
      </w:r>
      <w:r w:rsidR="00533595">
        <w:rPr>
          <w:rFonts w:asciiTheme="minorHAnsi" w:hAnsiTheme="minorHAnsi"/>
          <w:sz w:val="22"/>
          <w:szCs w:val="21"/>
        </w:rPr>
        <w:t>ing</w:t>
      </w:r>
      <w:r w:rsidR="007571AC">
        <w:rPr>
          <w:rFonts w:asciiTheme="minorHAnsi" w:hAnsiTheme="minorHAnsi"/>
          <w:sz w:val="22"/>
          <w:szCs w:val="21"/>
        </w:rPr>
        <w:t xml:space="preserve"> to the city anyway. We want the roads to be to city standards to begin with.</w:t>
      </w:r>
      <w:r w:rsidR="00533595">
        <w:rPr>
          <w:rFonts w:asciiTheme="minorHAnsi" w:hAnsiTheme="minorHAnsi"/>
          <w:sz w:val="22"/>
          <w:szCs w:val="21"/>
        </w:rPr>
        <w:t xml:space="preserve"> </w:t>
      </w:r>
      <w:r w:rsidR="007571AC" w:rsidRPr="009D6A62">
        <w:rPr>
          <w:rFonts w:asciiTheme="minorHAnsi" w:hAnsiTheme="minorHAnsi"/>
          <w:sz w:val="22"/>
          <w:szCs w:val="21"/>
          <w:u w:val="single"/>
        </w:rPr>
        <w:t>Reed</w:t>
      </w:r>
      <w:r w:rsidR="00533595">
        <w:rPr>
          <w:rFonts w:asciiTheme="minorHAnsi" w:hAnsiTheme="minorHAnsi"/>
          <w:sz w:val="22"/>
          <w:szCs w:val="21"/>
        </w:rPr>
        <w:t xml:space="preserve"> b</w:t>
      </w:r>
      <w:r w:rsidR="007571AC">
        <w:rPr>
          <w:rFonts w:asciiTheme="minorHAnsi" w:hAnsiTheme="minorHAnsi"/>
          <w:sz w:val="22"/>
          <w:szCs w:val="21"/>
        </w:rPr>
        <w:t>elieves</w:t>
      </w:r>
      <w:r w:rsidR="00533595">
        <w:rPr>
          <w:rFonts w:asciiTheme="minorHAnsi" w:hAnsiTheme="minorHAnsi"/>
          <w:sz w:val="22"/>
          <w:szCs w:val="21"/>
        </w:rPr>
        <w:t xml:space="preserve"> the City is </w:t>
      </w:r>
      <w:r w:rsidR="007571AC">
        <w:rPr>
          <w:rFonts w:asciiTheme="minorHAnsi" w:hAnsiTheme="minorHAnsi"/>
          <w:sz w:val="22"/>
          <w:szCs w:val="21"/>
        </w:rPr>
        <w:t>mistake</w:t>
      </w:r>
      <w:r w:rsidR="00533595">
        <w:rPr>
          <w:rFonts w:asciiTheme="minorHAnsi" w:hAnsiTheme="minorHAnsi"/>
          <w:sz w:val="22"/>
          <w:szCs w:val="21"/>
        </w:rPr>
        <w:t>n in what they</w:t>
      </w:r>
      <w:r w:rsidR="007571AC">
        <w:rPr>
          <w:rFonts w:asciiTheme="minorHAnsi" w:hAnsiTheme="minorHAnsi"/>
          <w:sz w:val="22"/>
          <w:szCs w:val="21"/>
        </w:rPr>
        <w:t xml:space="preserve"> want. It is legal question. We can work through</w:t>
      </w:r>
      <w:r w:rsidR="00533595">
        <w:rPr>
          <w:rFonts w:asciiTheme="minorHAnsi" w:hAnsiTheme="minorHAnsi"/>
          <w:sz w:val="22"/>
          <w:szCs w:val="21"/>
        </w:rPr>
        <w:t xml:space="preserve"> it</w:t>
      </w:r>
      <w:r w:rsidR="007571AC">
        <w:rPr>
          <w:rFonts w:asciiTheme="minorHAnsi" w:hAnsiTheme="minorHAnsi"/>
          <w:sz w:val="22"/>
          <w:szCs w:val="21"/>
        </w:rPr>
        <w:t xml:space="preserve">. </w:t>
      </w:r>
      <w:r w:rsidR="00533595">
        <w:rPr>
          <w:rFonts w:asciiTheme="minorHAnsi" w:hAnsiTheme="minorHAnsi"/>
          <w:sz w:val="22"/>
          <w:szCs w:val="21"/>
        </w:rPr>
        <w:t>You are c</w:t>
      </w:r>
      <w:r w:rsidR="007571AC">
        <w:rPr>
          <w:rFonts w:asciiTheme="minorHAnsi" w:hAnsiTheme="minorHAnsi"/>
          <w:sz w:val="22"/>
          <w:szCs w:val="21"/>
        </w:rPr>
        <w:t>alling it</w:t>
      </w:r>
      <w:r w:rsidR="00533595">
        <w:rPr>
          <w:rFonts w:asciiTheme="minorHAnsi" w:hAnsiTheme="minorHAnsi"/>
          <w:sz w:val="22"/>
          <w:szCs w:val="21"/>
        </w:rPr>
        <w:t xml:space="preserve"> a</w:t>
      </w:r>
      <w:r w:rsidR="007571AC">
        <w:rPr>
          <w:rFonts w:asciiTheme="minorHAnsi" w:hAnsiTheme="minorHAnsi"/>
          <w:sz w:val="22"/>
          <w:szCs w:val="21"/>
        </w:rPr>
        <w:t xml:space="preserve"> “PUD”, but </w:t>
      </w:r>
      <w:r w:rsidR="00533595">
        <w:rPr>
          <w:rFonts w:asciiTheme="minorHAnsi" w:hAnsiTheme="minorHAnsi"/>
          <w:sz w:val="22"/>
          <w:szCs w:val="21"/>
        </w:rPr>
        <w:t xml:space="preserve">it’s </w:t>
      </w:r>
      <w:r w:rsidR="007571AC">
        <w:rPr>
          <w:rFonts w:asciiTheme="minorHAnsi" w:hAnsiTheme="minorHAnsi"/>
          <w:sz w:val="22"/>
          <w:szCs w:val="21"/>
        </w:rPr>
        <w:t xml:space="preserve">really </w:t>
      </w:r>
      <w:r w:rsidR="00533595">
        <w:rPr>
          <w:rFonts w:asciiTheme="minorHAnsi" w:hAnsiTheme="minorHAnsi"/>
          <w:sz w:val="22"/>
          <w:szCs w:val="21"/>
        </w:rPr>
        <w:t>just a small subdivision.</w:t>
      </w:r>
    </w:p>
    <w:p w:rsidR="00533595" w:rsidRDefault="00533595" w:rsidP="00634E3C">
      <w:pPr>
        <w:rPr>
          <w:rFonts w:asciiTheme="minorHAnsi" w:hAnsiTheme="minorHAnsi"/>
          <w:sz w:val="22"/>
          <w:szCs w:val="21"/>
        </w:rPr>
      </w:pPr>
    </w:p>
    <w:p w:rsidR="007571AC" w:rsidRDefault="00533595" w:rsidP="00634E3C">
      <w:pPr>
        <w:rPr>
          <w:rFonts w:asciiTheme="minorHAnsi" w:hAnsiTheme="minorHAnsi"/>
          <w:sz w:val="22"/>
          <w:szCs w:val="21"/>
        </w:rPr>
      </w:pPr>
      <w:r>
        <w:rPr>
          <w:rFonts w:asciiTheme="minorHAnsi" w:hAnsiTheme="minorHAnsi"/>
          <w:sz w:val="22"/>
          <w:szCs w:val="21"/>
        </w:rPr>
        <w:t xml:space="preserve">As to dimensions of the </w:t>
      </w:r>
      <w:r w:rsidR="00582411">
        <w:rPr>
          <w:rFonts w:asciiTheme="minorHAnsi" w:hAnsiTheme="minorHAnsi"/>
          <w:sz w:val="22"/>
          <w:szCs w:val="21"/>
        </w:rPr>
        <w:t xml:space="preserve">proposed </w:t>
      </w:r>
      <w:r>
        <w:rPr>
          <w:rFonts w:asciiTheme="minorHAnsi" w:hAnsiTheme="minorHAnsi"/>
          <w:sz w:val="22"/>
          <w:szCs w:val="21"/>
        </w:rPr>
        <w:t xml:space="preserve">road, </w:t>
      </w:r>
      <w:r w:rsidR="007571AC">
        <w:rPr>
          <w:rFonts w:asciiTheme="minorHAnsi" w:hAnsiTheme="minorHAnsi"/>
          <w:sz w:val="22"/>
          <w:szCs w:val="21"/>
        </w:rPr>
        <w:t>Reed</w:t>
      </w:r>
      <w:r>
        <w:rPr>
          <w:rFonts w:asciiTheme="minorHAnsi" w:hAnsiTheme="minorHAnsi"/>
          <w:sz w:val="22"/>
          <w:szCs w:val="21"/>
        </w:rPr>
        <w:t xml:space="preserve"> said it is 29’ from t</w:t>
      </w:r>
      <w:r w:rsidR="007571AC">
        <w:rPr>
          <w:rFonts w:asciiTheme="minorHAnsi" w:hAnsiTheme="minorHAnsi"/>
          <w:sz w:val="22"/>
          <w:szCs w:val="21"/>
        </w:rPr>
        <w:t>op/back of curb</w:t>
      </w:r>
      <w:r>
        <w:rPr>
          <w:rFonts w:asciiTheme="minorHAnsi" w:hAnsiTheme="minorHAnsi"/>
          <w:sz w:val="22"/>
          <w:szCs w:val="21"/>
        </w:rPr>
        <w:t xml:space="preserve"> to top/back of curb</w:t>
      </w:r>
      <w:r w:rsidR="007571AC">
        <w:rPr>
          <w:rFonts w:asciiTheme="minorHAnsi" w:hAnsiTheme="minorHAnsi"/>
          <w:sz w:val="22"/>
          <w:szCs w:val="21"/>
        </w:rPr>
        <w:t xml:space="preserve">. We do not create frontage in a PUD. </w:t>
      </w:r>
      <w:r>
        <w:rPr>
          <w:rFonts w:asciiTheme="minorHAnsi" w:hAnsiTheme="minorHAnsi"/>
          <w:sz w:val="22"/>
          <w:szCs w:val="21"/>
        </w:rPr>
        <w:t>He again emphasized the current o</w:t>
      </w:r>
      <w:r w:rsidR="007571AC">
        <w:rPr>
          <w:rFonts w:asciiTheme="minorHAnsi" w:hAnsiTheme="minorHAnsi"/>
          <w:sz w:val="22"/>
          <w:szCs w:val="21"/>
        </w:rPr>
        <w:t>rdinance does not seem to create a “PUD”.</w:t>
      </w:r>
      <w:r>
        <w:rPr>
          <w:rFonts w:asciiTheme="minorHAnsi" w:hAnsiTheme="minorHAnsi"/>
          <w:sz w:val="22"/>
          <w:szCs w:val="21"/>
        </w:rPr>
        <w:t xml:space="preserve"> He </w:t>
      </w:r>
      <w:r w:rsidR="007571AC">
        <w:rPr>
          <w:rFonts w:asciiTheme="minorHAnsi" w:hAnsiTheme="minorHAnsi"/>
          <w:sz w:val="22"/>
          <w:szCs w:val="21"/>
        </w:rPr>
        <w:t xml:space="preserve">has </w:t>
      </w:r>
      <w:r>
        <w:rPr>
          <w:rFonts w:asciiTheme="minorHAnsi" w:hAnsiTheme="minorHAnsi"/>
          <w:sz w:val="22"/>
          <w:szCs w:val="21"/>
        </w:rPr>
        <w:t>a</w:t>
      </w:r>
      <w:r w:rsidR="006356FB">
        <w:rPr>
          <w:rFonts w:asciiTheme="minorHAnsi" w:hAnsiTheme="minorHAnsi"/>
          <w:sz w:val="22"/>
          <w:szCs w:val="21"/>
        </w:rPr>
        <w:t xml:space="preserve"> </w:t>
      </w:r>
      <w:r w:rsidR="007571AC">
        <w:rPr>
          <w:rFonts w:asciiTheme="minorHAnsi" w:hAnsiTheme="minorHAnsi"/>
          <w:sz w:val="22"/>
          <w:szCs w:val="21"/>
        </w:rPr>
        <w:t>different interpretation of public/private road and its dimensions.</w:t>
      </w:r>
    </w:p>
    <w:p w:rsidR="00533595" w:rsidRDefault="00533595" w:rsidP="00634E3C">
      <w:pPr>
        <w:rPr>
          <w:rFonts w:asciiTheme="minorHAnsi" w:hAnsiTheme="minorHAnsi"/>
          <w:sz w:val="22"/>
          <w:szCs w:val="21"/>
        </w:rPr>
      </w:pPr>
    </w:p>
    <w:p w:rsidR="007571AC" w:rsidRDefault="007571AC" w:rsidP="00634E3C">
      <w:pPr>
        <w:rPr>
          <w:rFonts w:asciiTheme="minorHAnsi" w:hAnsiTheme="minorHAnsi"/>
          <w:sz w:val="22"/>
          <w:szCs w:val="21"/>
        </w:rPr>
      </w:pPr>
      <w:r w:rsidRPr="009D6A62">
        <w:rPr>
          <w:rFonts w:asciiTheme="minorHAnsi" w:hAnsiTheme="minorHAnsi"/>
          <w:sz w:val="22"/>
          <w:szCs w:val="21"/>
          <w:u w:val="single"/>
        </w:rPr>
        <w:t>Mark</w:t>
      </w:r>
      <w:r>
        <w:rPr>
          <w:rFonts w:asciiTheme="minorHAnsi" w:hAnsiTheme="minorHAnsi"/>
          <w:sz w:val="22"/>
          <w:szCs w:val="21"/>
        </w:rPr>
        <w:t xml:space="preserve"> still questions </w:t>
      </w:r>
      <w:r w:rsidR="006356FB">
        <w:rPr>
          <w:rFonts w:asciiTheme="minorHAnsi" w:hAnsiTheme="minorHAnsi"/>
          <w:sz w:val="22"/>
          <w:szCs w:val="21"/>
        </w:rPr>
        <w:t xml:space="preserve">the </w:t>
      </w:r>
      <w:r>
        <w:rPr>
          <w:rFonts w:asciiTheme="minorHAnsi" w:hAnsiTheme="minorHAnsi"/>
          <w:sz w:val="22"/>
          <w:szCs w:val="21"/>
        </w:rPr>
        <w:t>existing Fotheringham home. What about setback issues for RE-20. Reed sa</w:t>
      </w:r>
      <w:r w:rsidR="006356FB">
        <w:rPr>
          <w:rFonts w:asciiTheme="minorHAnsi" w:hAnsiTheme="minorHAnsi"/>
          <w:sz w:val="22"/>
          <w:szCs w:val="21"/>
        </w:rPr>
        <w:t>id</w:t>
      </w:r>
      <w:r>
        <w:rPr>
          <w:rFonts w:asciiTheme="minorHAnsi" w:hAnsiTheme="minorHAnsi"/>
          <w:sz w:val="22"/>
          <w:szCs w:val="21"/>
        </w:rPr>
        <w:t xml:space="preserve"> the home becomes a lot within the PUD, not </w:t>
      </w:r>
      <w:r w:rsidR="006356FB">
        <w:rPr>
          <w:rFonts w:asciiTheme="minorHAnsi" w:hAnsiTheme="minorHAnsi"/>
          <w:sz w:val="22"/>
          <w:szCs w:val="21"/>
        </w:rPr>
        <w:t xml:space="preserve">subject to </w:t>
      </w:r>
      <w:r>
        <w:rPr>
          <w:rFonts w:asciiTheme="minorHAnsi" w:hAnsiTheme="minorHAnsi"/>
          <w:sz w:val="22"/>
          <w:szCs w:val="21"/>
        </w:rPr>
        <w:t>RE-20</w:t>
      </w:r>
      <w:r w:rsidR="006356FB">
        <w:rPr>
          <w:rFonts w:asciiTheme="minorHAnsi" w:hAnsiTheme="minorHAnsi"/>
          <w:sz w:val="22"/>
          <w:szCs w:val="21"/>
        </w:rPr>
        <w:t xml:space="preserve"> requirements</w:t>
      </w:r>
      <w:r>
        <w:rPr>
          <w:rFonts w:asciiTheme="minorHAnsi" w:hAnsiTheme="minorHAnsi"/>
          <w:sz w:val="22"/>
          <w:szCs w:val="21"/>
        </w:rPr>
        <w:t>. Right now</w:t>
      </w:r>
      <w:r w:rsidR="006356FB">
        <w:rPr>
          <w:rFonts w:asciiTheme="minorHAnsi" w:hAnsiTheme="minorHAnsi"/>
          <w:sz w:val="22"/>
          <w:szCs w:val="21"/>
        </w:rPr>
        <w:t>, it has an</w:t>
      </w:r>
      <w:r>
        <w:rPr>
          <w:rFonts w:asciiTheme="minorHAnsi" w:hAnsiTheme="minorHAnsi"/>
          <w:sz w:val="22"/>
          <w:szCs w:val="21"/>
        </w:rPr>
        <w:t xml:space="preserve"> 18’ setback, in accordance with ordinance.</w:t>
      </w:r>
      <w:r w:rsidR="006356FB">
        <w:rPr>
          <w:rFonts w:asciiTheme="minorHAnsi" w:hAnsiTheme="minorHAnsi"/>
          <w:sz w:val="22"/>
          <w:szCs w:val="21"/>
        </w:rPr>
        <w:t xml:space="preserve"> </w:t>
      </w:r>
      <w:r w:rsidRPr="009D6A62">
        <w:rPr>
          <w:rFonts w:asciiTheme="minorHAnsi" w:hAnsiTheme="minorHAnsi"/>
          <w:sz w:val="22"/>
          <w:szCs w:val="21"/>
          <w:u w:val="single"/>
        </w:rPr>
        <w:t xml:space="preserve">Tiffany </w:t>
      </w:r>
      <w:r>
        <w:rPr>
          <w:rFonts w:asciiTheme="minorHAnsi" w:hAnsiTheme="minorHAnsi"/>
          <w:sz w:val="22"/>
          <w:szCs w:val="21"/>
        </w:rPr>
        <w:t>asked for clarification</w:t>
      </w:r>
      <w:r w:rsidR="006356FB">
        <w:rPr>
          <w:rFonts w:asciiTheme="minorHAnsi" w:hAnsiTheme="minorHAnsi"/>
          <w:sz w:val="22"/>
          <w:szCs w:val="21"/>
        </w:rPr>
        <w:t>: Will the</w:t>
      </w:r>
      <w:r>
        <w:rPr>
          <w:rFonts w:asciiTheme="minorHAnsi" w:hAnsiTheme="minorHAnsi"/>
          <w:sz w:val="22"/>
          <w:szCs w:val="21"/>
        </w:rPr>
        <w:t xml:space="preserve"> existing home follow</w:t>
      </w:r>
      <w:r w:rsidR="006356FB">
        <w:rPr>
          <w:rFonts w:asciiTheme="minorHAnsi" w:hAnsiTheme="minorHAnsi"/>
          <w:sz w:val="22"/>
          <w:szCs w:val="21"/>
        </w:rPr>
        <w:t xml:space="preserve"> the</w:t>
      </w:r>
      <w:r>
        <w:rPr>
          <w:rFonts w:asciiTheme="minorHAnsi" w:hAnsiTheme="minorHAnsi"/>
          <w:sz w:val="22"/>
          <w:szCs w:val="21"/>
        </w:rPr>
        <w:t xml:space="preserve"> CCRs of </w:t>
      </w:r>
      <w:r w:rsidR="006356FB">
        <w:rPr>
          <w:rFonts w:asciiTheme="minorHAnsi" w:hAnsiTheme="minorHAnsi"/>
          <w:sz w:val="22"/>
          <w:szCs w:val="21"/>
        </w:rPr>
        <w:t xml:space="preserve">the </w:t>
      </w:r>
      <w:r>
        <w:rPr>
          <w:rFonts w:asciiTheme="minorHAnsi" w:hAnsiTheme="minorHAnsi"/>
          <w:sz w:val="22"/>
          <w:szCs w:val="21"/>
        </w:rPr>
        <w:t xml:space="preserve">HOA? </w:t>
      </w:r>
      <w:r w:rsidRPr="009D6A62">
        <w:rPr>
          <w:rFonts w:asciiTheme="minorHAnsi" w:hAnsiTheme="minorHAnsi"/>
          <w:sz w:val="22"/>
          <w:szCs w:val="21"/>
          <w:u w:val="single"/>
        </w:rPr>
        <w:t>Reed</w:t>
      </w:r>
      <w:r>
        <w:rPr>
          <w:rFonts w:asciiTheme="minorHAnsi" w:hAnsiTheme="minorHAnsi"/>
          <w:sz w:val="22"/>
          <w:szCs w:val="21"/>
        </w:rPr>
        <w:t>: Yes.</w:t>
      </w:r>
      <w:r w:rsidR="006356FB">
        <w:rPr>
          <w:rFonts w:asciiTheme="minorHAnsi" w:hAnsiTheme="minorHAnsi"/>
          <w:sz w:val="22"/>
          <w:szCs w:val="21"/>
        </w:rPr>
        <w:t xml:space="preserve"> This is a c</w:t>
      </w:r>
      <w:r>
        <w:rPr>
          <w:rFonts w:asciiTheme="minorHAnsi" w:hAnsiTheme="minorHAnsi"/>
          <w:sz w:val="22"/>
          <w:szCs w:val="21"/>
        </w:rPr>
        <w:t>ommon practice. Their lawns would also be maintained by</w:t>
      </w:r>
      <w:r w:rsidR="006356FB">
        <w:rPr>
          <w:rFonts w:asciiTheme="minorHAnsi" w:hAnsiTheme="minorHAnsi"/>
          <w:sz w:val="22"/>
          <w:szCs w:val="21"/>
        </w:rPr>
        <w:t xml:space="preserve"> the</w:t>
      </w:r>
      <w:r>
        <w:rPr>
          <w:rFonts w:asciiTheme="minorHAnsi" w:hAnsiTheme="minorHAnsi"/>
          <w:sz w:val="22"/>
          <w:szCs w:val="21"/>
        </w:rPr>
        <w:t xml:space="preserve"> HOA. </w:t>
      </w:r>
      <w:r w:rsidR="006356FB">
        <w:rPr>
          <w:rFonts w:asciiTheme="minorHAnsi" w:hAnsiTheme="minorHAnsi"/>
          <w:sz w:val="22"/>
          <w:szCs w:val="21"/>
        </w:rPr>
        <w:t>He m</w:t>
      </w:r>
      <w:r>
        <w:rPr>
          <w:rFonts w:asciiTheme="minorHAnsi" w:hAnsiTheme="minorHAnsi"/>
          <w:sz w:val="22"/>
          <w:szCs w:val="21"/>
        </w:rPr>
        <w:t xml:space="preserve">ade </w:t>
      </w:r>
      <w:r w:rsidR="006356FB">
        <w:rPr>
          <w:rFonts w:asciiTheme="minorHAnsi" w:hAnsiTheme="minorHAnsi"/>
          <w:sz w:val="22"/>
          <w:szCs w:val="21"/>
        </w:rPr>
        <w:t xml:space="preserve">their </w:t>
      </w:r>
      <w:r>
        <w:rPr>
          <w:rFonts w:asciiTheme="minorHAnsi" w:hAnsiTheme="minorHAnsi"/>
          <w:sz w:val="22"/>
          <w:szCs w:val="21"/>
        </w:rPr>
        <w:t>back yard a common area for everyone in PUD.</w:t>
      </w:r>
    </w:p>
    <w:p w:rsidR="006356FB" w:rsidRDefault="006356FB" w:rsidP="00634E3C">
      <w:pPr>
        <w:rPr>
          <w:rFonts w:asciiTheme="minorHAnsi" w:hAnsiTheme="minorHAnsi"/>
          <w:sz w:val="22"/>
          <w:szCs w:val="21"/>
        </w:rPr>
      </w:pPr>
    </w:p>
    <w:p w:rsidR="007571AC" w:rsidRDefault="007571AC" w:rsidP="00634E3C">
      <w:pPr>
        <w:rPr>
          <w:rFonts w:asciiTheme="minorHAnsi" w:hAnsiTheme="minorHAnsi"/>
          <w:sz w:val="22"/>
          <w:szCs w:val="21"/>
        </w:rPr>
      </w:pPr>
      <w:r w:rsidRPr="009D6A62">
        <w:rPr>
          <w:rFonts w:asciiTheme="minorHAnsi" w:hAnsiTheme="minorHAnsi"/>
          <w:sz w:val="22"/>
          <w:szCs w:val="21"/>
          <w:u w:val="single"/>
        </w:rPr>
        <w:t>Reed</w:t>
      </w:r>
      <w:r>
        <w:rPr>
          <w:rFonts w:asciiTheme="minorHAnsi" w:hAnsiTheme="minorHAnsi"/>
          <w:sz w:val="22"/>
          <w:szCs w:val="21"/>
        </w:rPr>
        <w:t xml:space="preserve"> </w:t>
      </w:r>
      <w:r w:rsidR="006356FB">
        <w:rPr>
          <w:rFonts w:asciiTheme="minorHAnsi" w:hAnsiTheme="minorHAnsi"/>
          <w:sz w:val="22"/>
          <w:szCs w:val="21"/>
        </w:rPr>
        <w:t>also noted the</w:t>
      </w:r>
      <w:r>
        <w:rPr>
          <w:rFonts w:asciiTheme="minorHAnsi" w:hAnsiTheme="minorHAnsi"/>
          <w:sz w:val="22"/>
          <w:szCs w:val="21"/>
        </w:rPr>
        <w:t xml:space="preserve"> 450 North and 100 East will be completed per ordinance. (Mark clarified just </w:t>
      </w:r>
      <w:r w:rsidR="006356FB">
        <w:rPr>
          <w:rFonts w:asciiTheme="minorHAnsi" w:hAnsiTheme="minorHAnsi"/>
          <w:sz w:val="22"/>
          <w:szCs w:val="21"/>
        </w:rPr>
        <w:t xml:space="preserve">the </w:t>
      </w:r>
      <w:r>
        <w:rPr>
          <w:rFonts w:asciiTheme="minorHAnsi" w:hAnsiTheme="minorHAnsi"/>
          <w:sz w:val="22"/>
          <w:szCs w:val="21"/>
        </w:rPr>
        <w:t xml:space="preserve">east half. </w:t>
      </w:r>
      <w:r w:rsidR="006356FB">
        <w:rPr>
          <w:rFonts w:asciiTheme="minorHAnsi" w:hAnsiTheme="minorHAnsi"/>
          <w:sz w:val="22"/>
          <w:szCs w:val="21"/>
        </w:rPr>
        <w:t>The other half is</w:t>
      </w:r>
      <w:r>
        <w:rPr>
          <w:rFonts w:asciiTheme="minorHAnsi" w:hAnsiTheme="minorHAnsi"/>
          <w:sz w:val="22"/>
          <w:szCs w:val="21"/>
        </w:rPr>
        <w:t xml:space="preserve"> someone else’s property.) Reed indic</w:t>
      </w:r>
      <w:r w:rsidR="006356FB">
        <w:rPr>
          <w:rFonts w:asciiTheme="minorHAnsi" w:hAnsiTheme="minorHAnsi"/>
          <w:sz w:val="22"/>
          <w:szCs w:val="21"/>
        </w:rPr>
        <w:t>ated the road will be wider than the</w:t>
      </w:r>
      <w:r w:rsidR="0005542A">
        <w:rPr>
          <w:rFonts w:asciiTheme="minorHAnsi" w:hAnsiTheme="minorHAnsi"/>
          <w:sz w:val="22"/>
          <w:szCs w:val="21"/>
        </w:rPr>
        <w:t xml:space="preserve"> current width (</w:t>
      </w:r>
      <w:proofErr w:type="spellStart"/>
      <w:r w:rsidR="0005542A">
        <w:rPr>
          <w:rFonts w:asciiTheme="minorHAnsi" w:hAnsiTheme="minorHAnsi"/>
          <w:sz w:val="22"/>
          <w:szCs w:val="21"/>
        </w:rPr>
        <w:t>Hoopes</w:t>
      </w:r>
      <w:proofErr w:type="spellEnd"/>
      <w:r w:rsidR="0005542A">
        <w:rPr>
          <w:rFonts w:asciiTheme="minorHAnsi" w:hAnsiTheme="minorHAnsi"/>
          <w:sz w:val="22"/>
          <w:szCs w:val="21"/>
        </w:rPr>
        <w:t xml:space="preserve"> are</w:t>
      </w:r>
      <w:r>
        <w:rPr>
          <w:rFonts w:asciiTheme="minorHAnsi" w:hAnsiTheme="minorHAnsi"/>
          <w:sz w:val="22"/>
          <w:szCs w:val="21"/>
        </w:rPr>
        <w:t xml:space="preserve"> likely improv</w:t>
      </w:r>
      <w:r w:rsidR="0005542A">
        <w:rPr>
          <w:rFonts w:asciiTheme="minorHAnsi" w:hAnsiTheme="minorHAnsi"/>
          <w:sz w:val="22"/>
          <w:szCs w:val="21"/>
        </w:rPr>
        <w:t>ing</w:t>
      </w:r>
      <w:r>
        <w:rPr>
          <w:rFonts w:asciiTheme="minorHAnsi" w:hAnsiTheme="minorHAnsi"/>
          <w:sz w:val="22"/>
          <w:szCs w:val="21"/>
        </w:rPr>
        <w:t>/widen</w:t>
      </w:r>
      <w:r w:rsidR="0005542A">
        <w:rPr>
          <w:rFonts w:asciiTheme="minorHAnsi" w:hAnsiTheme="minorHAnsi"/>
          <w:sz w:val="22"/>
          <w:szCs w:val="21"/>
        </w:rPr>
        <w:t>ing</w:t>
      </w:r>
      <w:r>
        <w:rPr>
          <w:rFonts w:asciiTheme="minorHAnsi" w:hAnsiTheme="minorHAnsi"/>
          <w:sz w:val="22"/>
          <w:szCs w:val="21"/>
        </w:rPr>
        <w:t xml:space="preserve"> the road in front of their property as well)</w:t>
      </w:r>
      <w:r w:rsidR="00582411">
        <w:rPr>
          <w:rFonts w:asciiTheme="minorHAnsi" w:hAnsiTheme="minorHAnsi"/>
          <w:sz w:val="22"/>
          <w:szCs w:val="21"/>
        </w:rPr>
        <w:t>, making it better for passing vehicles.</w:t>
      </w:r>
    </w:p>
    <w:p w:rsidR="00582411" w:rsidRDefault="00582411" w:rsidP="00634E3C">
      <w:pPr>
        <w:rPr>
          <w:rFonts w:asciiTheme="minorHAnsi" w:hAnsiTheme="minorHAnsi"/>
          <w:sz w:val="22"/>
          <w:szCs w:val="21"/>
        </w:rPr>
      </w:pPr>
    </w:p>
    <w:p w:rsidR="00146C79" w:rsidRDefault="007571AC" w:rsidP="00634E3C">
      <w:pPr>
        <w:rPr>
          <w:rFonts w:asciiTheme="minorHAnsi" w:hAnsiTheme="minorHAnsi"/>
          <w:sz w:val="22"/>
          <w:szCs w:val="21"/>
        </w:rPr>
      </w:pPr>
      <w:r w:rsidRPr="009D6A62">
        <w:rPr>
          <w:rFonts w:asciiTheme="minorHAnsi" w:hAnsiTheme="minorHAnsi"/>
          <w:sz w:val="22"/>
          <w:szCs w:val="21"/>
          <w:u w:val="single"/>
        </w:rPr>
        <w:t xml:space="preserve">Derek </w:t>
      </w:r>
      <w:r w:rsidR="00575FF6" w:rsidRPr="009D6A62">
        <w:rPr>
          <w:rFonts w:asciiTheme="minorHAnsi" w:hAnsiTheme="minorHAnsi"/>
          <w:sz w:val="22"/>
          <w:szCs w:val="21"/>
          <w:u w:val="single"/>
        </w:rPr>
        <w:t>and Trent</w:t>
      </w:r>
      <w:r w:rsidR="00575FF6">
        <w:rPr>
          <w:rFonts w:asciiTheme="minorHAnsi" w:hAnsiTheme="minorHAnsi"/>
          <w:sz w:val="22"/>
          <w:szCs w:val="21"/>
        </w:rPr>
        <w:t xml:space="preserve"> were</w:t>
      </w:r>
      <w:r>
        <w:rPr>
          <w:rFonts w:asciiTheme="minorHAnsi" w:hAnsiTheme="minorHAnsi"/>
          <w:sz w:val="22"/>
          <w:szCs w:val="21"/>
        </w:rPr>
        <w:t xml:space="preserve"> still hung up with </w:t>
      </w:r>
      <w:r w:rsidR="00575FF6">
        <w:rPr>
          <w:rFonts w:asciiTheme="minorHAnsi" w:hAnsiTheme="minorHAnsi"/>
          <w:sz w:val="22"/>
          <w:szCs w:val="21"/>
        </w:rPr>
        <w:t xml:space="preserve">the </w:t>
      </w:r>
      <w:r>
        <w:rPr>
          <w:rFonts w:asciiTheme="minorHAnsi" w:hAnsiTheme="minorHAnsi"/>
          <w:sz w:val="22"/>
          <w:szCs w:val="21"/>
        </w:rPr>
        <w:t xml:space="preserve">size of </w:t>
      </w:r>
      <w:r w:rsidR="00575FF6">
        <w:rPr>
          <w:rFonts w:asciiTheme="minorHAnsi" w:hAnsiTheme="minorHAnsi"/>
          <w:sz w:val="22"/>
          <w:szCs w:val="21"/>
        </w:rPr>
        <w:t xml:space="preserve">the </w:t>
      </w:r>
      <w:r w:rsidR="00582411">
        <w:rPr>
          <w:rFonts w:asciiTheme="minorHAnsi" w:hAnsiTheme="minorHAnsi"/>
          <w:sz w:val="22"/>
          <w:szCs w:val="21"/>
        </w:rPr>
        <w:t xml:space="preserve">PUD </w:t>
      </w:r>
      <w:r>
        <w:rPr>
          <w:rFonts w:asciiTheme="minorHAnsi" w:hAnsiTheme="minorHAnsi"/>
          <w:sz w:val="22"/>
          <w:szCs w:val="21"/>
        </w:rPr>
        <w:t xml:space="preserve">road and </w:t>
      </w:r>
      <w:r w:rsidR="00575FF6">
        <w:rPr>
          <w:rFonts w:asciiTheme="minorHAnsi" w:hAnsiTheme="minorHAnsi"/>
          <w:sz w:val="22"/>
          <w:szCs w:val="21"/>
        </w:rPr>
        <w:t xml:space="preserve">the </w:t>
      </w:r>
      <w:r>
        <w:rPr>
          <w:rFonts w:asciiTheme="minorHAnsi" w:hAnsiTheme="minorHAnsi"/>
          <w:sz w:val="22"/>
          <w:szCs w:val="21"/>
        </w:rPr>
        <w:t>setback</w:t>
      </w:r>
      <w:r w:rsidR="00575FF6">
        <w:rPr>
          <w:rFonts w:asciiTheme="minorHAnsi" w:hAnsiTheme="minorHAnsi"/>
          <w:sz w:val="22"/>
          <w:szCs w:val="21"/>
        </w:rPr>
        <w:t>s</w:t>
      </w:r>
      <w:r>
        <w:rPr>
          <w:rFonts w:asciiTheme="minorHAnsi" w:hAnsiTheme="minorHAnsi"/>
          <w:sz w:val="22"/>
          <w:szCs w:val="21"/>
        </w:rPr>
        <w:t xml:space="preserve"> of </w:t>
      </w:r>
      <w:r w:rsidR="00575FF6">
        <w:rPr>
          <w:rFonts w:asciiTheme="minorHAnsi" w:hAnsiTheme="minorHAnsi"/>
          <w:sz w:val="22"/>
          <w:szCs w:val="21"/>
        </w:rPr>
        <w:t xml:space="preserve">the </w:t>
      </w:r>
      <w:r>
        <w:rPr>
          <w:rFonts w:asciiTheme="minorHAnsi" w:hAnsiTheme="minorHAnsi"/>
          <w:sz w:val="22"/>
          <w:szCs w:val="21"/>
        </w:rPr>
        <w:t>existing home.</w:t>
      </w:r>
      <w:r w:rsidR="000E0C70">
        <w:rPr>
          <w:rFonts w:asciiTheme="minorHAnsi" w:hAnsiTheme="minorHAnsi"/>
          <w:sz w:val="22"/>
          <w:szCs w:val="21"/>
        </w:rPr>
        <w:t xml:space="preserve"> </w:t>
      </w:r>
      <w:r w:rsidR="00146C79" w:rsidRPr="009D6A62">
        <w:rPr>
          <w:rFonts w:asciiTheme="minorHAnsi" w:hAnsiTheme="minorHAnsi"/>
          <w:sz w:val="22"/>
          <w:szCs w:val="21"/>
          <w:u w:val="single"/>
        </w:rPr>
        <w:t>Rachel</w:t>
      </w:r>
      <w:r w:rsidR="00146C79">
        <w:rPr>
          <w:rFonts w:asciiTheme="minorHAnsi" w:hAnsiTheme="minorHAnsi"/>
          <w:sz w:val="22"/>
          <w:szCs w:val="21"/>
        </w:rPr>
        <w:t xml:space="preserve"> </w:t>
      </w:r>
      <w:r w:rsidR="00575FF6">
        <w:rPr>
          <w:rFonts w:asciiTheme="minorHAnsi" w:hAnsiTheme="minorHAnsi"/>
          <w:sz w:val="22"/>
          <w:szCs w:val="21"/>
        </w:rPr>
        <w:t>a</w:t>
      </w:r>
      <w:r w:rsidR="00146C79">
        <w:rPr>
          <w:rFonts w:asciiTheme="minorHAnsi" w:hAnsiTheme="minorHAnsi"/>
          <w:sz w:val="22"/>
          <w:szCs w:val="21"/>
        </w:rPr>
        <w:t>gree</w:t>
      </w:r>
      <w:r w:rsidR="00575FF6">
        <w:rPr>
          <w:rFonts w:asciiTheme="minorHAnsi" w:hAnsiTheme="minorHAnsi"/>
          <w:sz w:val="22"/>
          <w:szCs w:val="21"/>
        </w:rPr>
        <w:t>d</w:t>
      </w:r>
      <w:r w:rsidR="00146C79">
        <w:rPr>
          <w:rFonts w:asciiTheme="minorHAnsi" w:hAnsiTheme="minorHAnsi"/>
          <w:sz w:val="22"/>
          <w:szCs w:val="21"/>
        </w:rPr>
        <w:t xml:space="preserve"> with </w:t>
      </w:r>
      <w:r w:rsidR="00575FF6">
        <w:rPr>
          <w:rFonts w:asciiTheme="minorHAnsi" w:hAnsiTheme="minorHAnsi"/>
          <w:sz w:val="22"/>
          <w:szCs w:val="21"/>
        </w:rPr>
        <w:t xml:space="preserve">the </w:t>
      </w:r>
      <w:r w:rsidR="00146C79">
        <w:rPr>
          <w:rFonts w:asciiTheme="minorHAnsi" w:hAnsiTheme="minorHAnsi"/>
          <w:sz w:val="22"/>
          <w:szCs w:val="21"/>
        </w:rPr>
        <w:t xml:space="preserve">concerns voiced. We need to agree on roads. </w:t>
      </w:r>
      <w:r w:rsidR="00575FF6">
        <w:rPr>
          <w:rFonts w:asciiTheme="minorHAnsi" w:hAnsiTheme="minorHAnsi"/>
          <w:sz w:val="22"/>
          <w:szCs w:val="21"/>
        </w:rPr>
        <w:t>She feels it would be a b</w:t>
      </w:r>
      <w:r w:rsidR="00146C79">
        <w:rPr>
          <w:rFonts w:asciiTheme="minorHAnsi" w:hAnsiTheme="minorHAnsi"/>
          <w:sz w:val="22"/>
          <w:szCs w:val="21"/>
        </w:rPr>
        <w:t xml:space="preserve">etter fit to demolish </w:t>
      </w:r>
      <w:r w:rsidR="00575FF6">
        <w:rPr>
          <w:rFonts w:asciiTheme="minorHAnsi" w:hAnsiTheme="minorHAnsi"/>
          <w:sz w:val="22"/>
          <w:szCs w:val="21"/>
        </w:rPr>
        <w:t xml:space="preserve">the </w:t>
      </w:r>
      <w:r w:rsidR="00146C79">
        <w:rPr>
          <w:rFonts w:asciiTheme="minorHAnsi" w:hAnsiTheme="minorHAnsi"/>
          <w:sz w:val="22"/>
          <w:szCs w:val="21"/>
        </w:rPr>
        <w:t xml:space="preserve">house, but </w:t>
      </w:r>
      <w:r w:rsidR="00575FF6">
        <w:rPr>
          <w:rFonts w:asciiTheme="minorHAnsi" w:hAnsiTheme="minorHAnsi"/>
          <w:sz w:val="22"/>
          <w:szCs w:val="21"/>
        </w:rPr>
        <w:t xml:space="preserve">admitted </w:t>
      </w:r>
      <w:r w:rsidR="00146C79">
        <w:rPr>
          <w:rFonts w:asciiTheme="minorHAnsi" w:hAnsiTheme="minorHAnsi"/>
          <w:sz w:val="22"/>
          <w:szCs w:val="21"/>
        </w:rPr>
        <w:t xml:space="preserve">that may not be </w:t>
      </w:r>
      <w:r w:rsidR="00575FF6">
        <w:rPr>
          <w:rFonts w:asciiTheme="minorHAnsi" w:hAnsiTheme="minorHAnsi"/>
          <w:sz w:val="22"/>
          <w:szCs w:val="21"/>
        </w:rPr>
        <w:t xml:space="preserve">our jurisdiction. </w:t>
      </w:r>
      <w:r w:rsidR="00575FF6" w:rsidRPr="009D6A62">
        <w:rPr>
          <w:rFonts w:asciiTheme="minorHAnsi" w:hAnsiTheme="minorHAnsi"/>
          <w:sz w:val="22"/>
          <w:szCs w:val="21"/>
          <w:u w:val="single"/>
        </w:rPr>
        <w:t>Tiffany</w:t>
      </w:r>
      <w:r w:rsidR="00575FF6">
        <w:rPr>
          <w:rFonts w:asciiTheme="minorHAnsi" w:hAnsiTheme="minorHAnsi"/>
          <w:sz w:val="22"/>
          <w:szCs w:val="21"/>
        </w:rPr>
        <w:t xml:space="preserve"> agreed.</w:t>
      </w:r>
    </w:p>
    <w:p w:rsidR="00575FF6" w:rsidRDefault="00575FF6" w:rsidP="00634E3C">
      <w:pPr>
        <w:rPr>
          <w:rFonts w:asciiTheme="minorHAnsi" w:hAnsiTheme="minorHAnsi"/>
          <w:sz w:val="22"/>
          <w:szCs w:val="21"/>
        </w:rPr>
      </w:pPr>
    </w:p>
    <w:p w:rsidR="00146C79" w:rsidRDefault="00575FF6" w:rsidP="00634E3C">
      <w:pPr>
        <w:rPr>
          <w:rFonts w:asciiTheme="minorHAnsi" w:hAnsiTheme="minorHAnsi"/>
          <w:sz w:val="22"/>
          <w:szCs w:val="21"/>
        </w:rPr>
      </w:pPr>
      <w:r w:rsidRPr="009D6A62">
        <w:rPr>
          <w:rFonts w:asciiTheme="minorHAnsi" w:hAnsiTheme="minorHAnsi"/>
          <w:sz w:val="22"/>
          <w:szCs w:val="21"/>
          <w:u w:val="single"/>
        </w:rPr>
        <w:t>Mark</w:t>
      </w:r>
      <w:r>
        <w:rPr>
          <w:rFonts w:asciiTheme="minorHAnsi" w:hAnsiTheme="minorHAnsi"/>
          <w:sz w:val="22"/>
          <w:szCs w:val="21"/>
        </w:rPr>
        <w:t xml:space="preserve"> did </w:t>
      </w:r>
      <w:r w:rsidR="000E0C70">
        <w:rPr>
          <w:rFonts w:asciiTheme="minorHAnsi" w:hAnsiTheme="minorHAnsi"/>
          <w:sz w:val="22"/>
          <w:szCs w:val="21"/>
        </w:rPr>
        <w:t>his own</w:t>
      </w:r>
      <w:r>
        <w:rPr>
          <w:rFonts w:asciiTheme="minorHAnsi" w:hAnsiTheme="minorHAnsi"/>
          <w:sz w:val="22"/>
          <w:szCs w:val="21"/>
        </w:rPr>
        <w:t xml:space="preserve"> </w:t>
      </w:r>
      <w:r w:rsidR="00146C79">
        <w:rPr>
          <w:rFonts w:asciiTheme="minorHAnsi" w:hAnsiTheme="minorHAnsi"/>
          <w:sz w:val="22"/>
          <w:szCs w:val="21"/>
        </w:rPr>
        <w:t>overlay</w:t>
      </w:r>
      <w:r>
        <w:rPr>
          <w:rFonts w:asciiTheme="minorHAnsi" w:hAnsiTheme="minorHAnsi"/>
          <w:sz w:val="22"/>
          <w:szCs w:val="21"/>
        </w:rPr>
        <w:t xml:space="preserve"> of the project</w:t>
      </w:r>
      <w:r w:rsidR="000E0C70">
        <w:rPr>
          <w:rFonts w:asciiTheme="minorHAnsi" w:hAnsiTheme="minorHAnsi"/>
          <w:sz w:val="22"/>
          <w:szCs w:val="21"/>
        </w:rPr>
        <w:t>, but</w:t>
      </w:r>
      <w:r w:rsidR="00146C79">
        <w:rPr>
          <w:rFonts w:asciiTheme="minorHAnsi" w:hAnsiTheme="minorHAnsi"/>
          <w:sz w:val="22"/>
          <w:szCs w:val="21"/>
        </w:rPr>
        <w:t xml:space="preserve"> with</w:t>
      </w:r>
      <w:r>
        <w:rPr>
          <w:rFonts w:asciiTheme="minorHAnsi" w:hAnsiTheme="minorHAnsi"/>
          <w:sz w:val="22"/>
          <w:szCs w:val="21"/>
        </w:rPr>
        <w:t xml:space="preserve"> a</w:t>
      </w:r>
      <w:r w:rsidR="00146C79">
        <w:rPr>
          <w:rFonts w:asciiTheme="minorHAnsi" w:hAnsiTheme="minorHAnsi"/>
          <w:sz w:val="22"/>
          <w:szCs w:val="21"/>
        </w:rPr>
        <w:t xml:space="preserve"> 50’ road</w:t>
      </w:r>
      <w:r>
        <w:rPr>
          <w:rFonts w:asciiTheme="minorHAnsi" w:hAnsiTheme="minorHAnsi"/>
          <w:sz w:val="22"/>
          <w:szCs w:val="21"/>
        </w:rPr>
        <w:t xml:space="preserve"> and p</w:t>
      </w:r>
      <w:r w:rsidR="00146C79">
        <w:rPr>
          <w:rFonts w:asciiTheme="minorHAnsi" w:hAnsiTheme="minorHAnsi"/>
          <w:sz w:val="22"/>
          <w:szCs w:val="21"/>
        </w:rPr>
        <w:t xml:space="preserve">ut </w:t>
      </w:r>
      <w:r>
        <w:rPr>
          <w:rFonts w:asciiTheme="minorHAnsi" w:hAnsiTheme="minorHAnsi"/>
          <w:sz w:val="22"/>
          <w:szCs w:val="21"/>
        </w:rPr>
        <w:t xml:space="preserve">it </w:t>
      </w:r>
      <w:r w:rsidR="00146C79">
        <w:rPr>
          <w:rFonts w:asciiTheme="minorHAnsi" w:hAnsiTheme="minorHAnsi"/>
          <w:sz w:val="22"/>
          <w:szCs w:val="21"/>
        </w:rPr>
        <w:t xml:space="preserve">in box.com under </w:t>
      </w:r>
      <w:r>
        <w:rPr>
          <w:rFonts w:asciiTheme="minorHAnsi" w:hAnsiTheme="minorHAnsi"/>
          <w:sz w:val="22"/>
          <w:szCs w:val="21"/>
        </w:rPr>
        <w:t>“R</w:t>
      </w:r>
      <w:r w:rsidR="00146C79">
        <w:rPr>
          <w:rFonts w:asciiTheme="minorHAnsi" w:hAnsiTheme="minorHAnsi"/>
          <w:sz w:val="22"/>
          <w:szCs w:val="21"/>
        </w:rPr>
        <w:t>eference material</w:t>
      </w:r>
      <w:r>
        <w:rPr>
          <w:rFonts w:asciiTheme="minorHAnsi" w:hAnsiTheme="minorHAnsi"/>
          <w:sz w:val="22"/>
          <w:szCs w:val="21"/>
        </w:rPr>
        <w:t>”</w:t>
      </w:r>
      <w:r w:rsidR="00146C79">
        <w:rPr>
          <w:rFonts w:asciiTheme="minorHAnsi" w:hAnsiTheme="minorHAnsi"/>
          <w:sz w:val="22"/>
          <w:szCs w:val="21"/>
        </w:rPr>
        <w:t xml:space="preserve">. </w:t>
      </w:r>
      <w:r>
        <w:rPr>
          <w:rFonts w:asciiTheme="minorHAnsi" w:hAnsiTheme="minorHAnsi"/>
          <w:sz w:val="22"/>
          <w:szCs w:val="21"/>
        </w:rPr>
        <w:t>It c</w:t>
      </w:r>
      <w:r w:rsidR="00146C79">
        <w:rPr>
          <w:rFonts w:asciiTheme="minorHAnsi" w:hAnsiTheme="minorHAnsi"/>
          <w:sz w:val="22"/>
          <w:szCs w:val="21"/>
        </w:rPr>
        <w:t xml:space="preserve">hanges </w:t>
      </w:r>
      <w:r>
        <w:rPr>
          <w:rFonts w:asciiTheme="minorHAnsi" w:hAnsiTheme="minorHAnsi"/>
          <w:sz w:val="22"/>
          <w:szCs w:val="21"/>
        </w:rPr>
        <w:t xml:space="preserve">the parcel </w:t>
      </w:r>
      <w:r w:rsidR="00146C79">
        <w:rPr>
          <w:rFonts w:asciiTheme="minorHAnsi" w:hAnsiTheme="minorHAnsi"/>
          <w:sz w:val="22"/>
          <w:szCs w:val="21"/>
        </w:rPr>
        <w:t xml:space="preserve">to 16 lots, </w:t>
      </w:r>
      <w:r>
        <w:rPr>
          <w:rFonts w:asciiTheme="minorHAnsi" w:hAnsiTheme="minorHAnsi"/>
          <w:sz w:val="22"/>
          <w:szCs w:val="21"/>
        </w:rPr>
        <w:t xml:space="preserve">creates </w:t>
      </w:r>
      <w:r w:rsidR="00146C79">
        <w:rPr>
          <w:rFonts w:asciiTheme="minorHAnsi" w:hAnsiTheme="minorHAnsi"/>
          <w:sz w:val="22"/>
          <w:szCs w:val="21"/>
        </w:rPr>
        <w:t xml:space="preserve">more open space, </w:t>
      </w:r>
      <w:r>
        <w:rPr>
          <w:rFonts w:asciiTheme="minorHAnsi" w:hAnsiTheme="minorHAnsi"/>
          <w:sz w:val="22"/>
          <w:szCs w:val="21"/>
        </w:rPr>
        <w:t xml:space="preserve">and has </w:t>
      </w:r>
      <w:r w:rsidR="00146C79">
        <w:rPr>
          <w:rFonts w:asciiTheme="minorHAnsi" w:hAnsiTheme="minorHAnsi"/>
          <w:sz w:val="22"/>
          <w:szCs w:val="21"/>
        </w:rPr>
        <w:t xml:space="preserve">some lots fronting 450 North, not </w:t>
      </w:r>
      <w:r>
        <w:rPr>
          <w:rFonts w:asciiTheme="minorHAnsi" w:hAnsiTheme="minorHAnsi"/>
          <w:sz w:val="22"/>
          <w:szCs w:val="21"/>
        </w:rPr>
        <w:t xml:space="preserve">being </w:t>
      </w:r>
      <w:r w:rsidR="00146C79">
        <w:rPr>
          <w:rFonts w:asciiTheme="minorHAnsi" w:hAnsiTheme="minorHAnsi"/>
          <w:sz w:val="22"/>
          <w:szCs w:val="21"/>
        </w:rPr>
        <w:t>part of</w:t>
      </w:r>
      <w:r>
        <w:rPr>
          <w:rFonts w:asciiTheme="minorHAnsi" w:hAnsiTheme="minorHAnsi"/>
          <w:sz w:val="22"/>
          <w:szCs w:val="21"/>
        </w:rPr>
        <w:t xml:space="preserve"> the</w:t>
      </w:r>
      <w:r w:rsidR="00146C79">
        <w:rPr>
          <w:rFonts w:asciiTheme="minorHAnsi" w:hAnsiTheme="minorHAnsi"/>
          <w:sz w:val="22"/>
          <w:szCs w:val="21"/>
        </w:rPr>
        <w:t xml:space="preserve"> PUD. </w:t>
      </w:r>
      <w:r>
        <w:rPr>
          <w:rFonts w:asciiTheme="minorHAnsi" w:hAnsiTheme="minorHAnsi"/>
          <w:sz w:val="22"/>
          <w:szCs w:val="21"/>
        </w:rPr>
        <w:t>He added he w</w:t>
      </w:r>
      <w:r w:rsidR="00146C79">
        <w:rPr>
          <w:rFonts w:asciiTheme="minorHAnsi" w:hAnsiTheme="minorHAnsi"/>
          <w:sz w:val="22"/>
          <w:szCs w:val="21"/>
        </w:rPr>
        <w:t xml:space="preserve">ould vote against </w:t>
      </w:r>
      <w:r>
        <w:rPr>
          <w:rFonts w:asciiTheme="minorHAnsi" w:hAnsiTheme="minorHAnsi"/>
          <w:sz w:val="22"/>
          <w:szCs w:val="21"/>
        </w:rPr>
        <w:t xml:space="preserve">the plat </w:t>
      </w:r>
      <w:r w:rsidR="00146C79">
        <w:rPr>
          <w:rFonts w:asciiTheme="minorHAnsi" w:hAnsiTheme="minorHAnsi"/>
          <w:sz w:val="22"/>
          <w:szCs w:val="21"/>
        </w:rPr>
        <w:t>at this point.</w:t>
      </w:r>
    </w:p>
    <w:p w:rsidR="00146C79" w:rsidRDefault="00146C79" w:rsidP="00634E3C">
      <w:pPr>
        <w:rPr>
          <w:rFonts w:asciiTheme="minorHAnsi" w:hAnsiTheme="minorHAnsi"/>
          <w:sz w:val="22"/>
          <w:szCs w:val="21"/>
        </w:rPr>
      </w:pPr>
    </w:p>
    <w:p w:rsidR="00146C79" w:rsidRDefault="00146C79" w:rsidP="00634E3C">
      <w:pPr>
        <w:rPr>
          <w:rFonts w:asciiTheme="minorHAnsi" w:hAnsiTheme="minorHAnsi"/>
          <w:sz w:val="22"/>
          <w:szCs w:val="21"/>
        </w:rPr>
      </w:pPr>
      <w:r w:rsidRPr="00575FF6">
        <w:rPr>
          <w:rFonts w:asciiTheme="minorHAnsi" w:hAnsiTheme="minorHAnsi"/>
          <w:sz w:val="22"/>
          <w:szCs w:val="21"/>
          <w:u w:val="single"/>
        </w:rPr>
        <w:t>Derek</w:t>
      </w:r>
      <w:r>
        <w:rPr>
          <w:rFonts w:asciiTheme="minorHAnsi" w:hAnsiTheme="minorHAnsi"/>
          <w:sz w:val="22"/>
          <w:szCs w:val="21"/>
        </w:rPr>
        <w:t xml:space="preserve"> made a motion </w:t>
      </w:r>
      <w:r w:rsidR="00995D9A">
        <w:rPr>
          <w:rFonts w:asciiTheme="minorHAnsi" w:hAnsiTheme="minorHAnsi"/>
          <w:sz w:val="22"/>
          <w:szCs w:val="21"/>
        </w:rPr>
        <w:t xml:space="preserve">to </w:t>
      </w:r>
      <w:r>
        <w:rPr>
          <w:rFonts w:asciiTheme="minorHAnsi" w:hAnsiTheme="minorHAnsi"/>
          <w:sz w:val="22"/>
          <w:szCs w:val="21"/>
        </w:rPr>
        <w:t xml:space="preserve">not approve </w:t>
      </w:r>
      <w:r w:rsidR="00995D9A">
        <w:rPr>
          <w:rFonts w:asciiTheme="minorHAnsi" w:hAnsiTheme="minorHAnsi"/>
          <w:sz w:val="22"/>
          <w:szCs w:val="21"/>
        </w:rPr>
        <w:t xml:space="preserve">the Preliminary Plat </w:t>
      </w:r>
      <w:r>
        <w:rPr>
          <w:rFonts w:asciiTheme="minorHAnsi" w:hAnsiTheme="minorHAnsi"/>
          <w:sz w:val="22"/>
          <w:szCs w:val="21"/>
        </w:rPr>
        <w:t xml:space="preserve">at this time, based on the </w:t>
      </w:r>
      <w:r w:rsidR="00995D9A">
        <w:rPr>
          <w:rFonts w:asciiTheme="minorHAnsi" w:hAnsiTheme="minorHAnsi"/>
          <w:sz w:val="22"/>
          <w:szCs w:val="21"/>
        </w:rPr>
        <w:t>submi</w:t>
      </w:r>
      <w:r w:rsidR="000E0C70">
        <w:rPr>
          <w:rFonts w:asciiTheme="minorHAnsi" w:hAnsiTheme="minorHAnsi"/>
          <w:sz w:val="22"/>
          <w:szCs w:val="21"/>
        </w:rPr>
        <w:t>tted proposal</w:t>
      </w:r>
      <w:r>
        <w:rPr>
          <w:rFonts w:asciiTheme="minorHAnsi" w:hAnsiTheme="minorHAnsi"/>
          <w:sz w:val="22"/>
          <w:szCs w:val="21"/>
        </w:rPr>
        <w:t xml:space="preserve">. </w:t>
      </w:r>
      <w:r w:rsidRPr="009D6A62">
        <w:rPr>
          <w:rFonts w:asciiTheme="minorHAnsi" w:hAnsiTheme="minorHAnsi"/>
          <w:sz w:val="22"/>
          <w:szCs w:val="21"/>
          <w:u w:val="single"/>
        </w:rPr>
        <w:t>Mark Lynne</w:t>
      </w:r>
      <w:r>
        <w:rPr>
          <w:rFonts w:asciiTheme="minorHAnsi" w:hAnsiTheme="minorHAnsi"/>
          <w:sz w:val="22"/>
          <w:szCs w:val="21"/>
        </w:rPr>
        <w:t xml:space="preserve"> seconded the motion. </w:t>
      </w:r>
      <w:r w:rsidR="00995D9A">
        <w:rPr>
          <w:rFonts w:asciiTheme="minorHAnsi" w:hAnsiTheme="minorHAnsi"/>
          <w:sz w:val="22"/>
          <w:szCs w:val="21"/>
        </w:rPr>
        <w:t>He added it d</w:t>
      </w:r>
      <w:r>
        <w:rPr>
          <w:rFonts w:asciiTheme="minorHAnsi" w:hAnsiTheme="minorHAnsi"/>
          <w:sz w:val="22"/>
          <w:szCs w:val="21"/>
        </w:rPr>
        <w:t>oes not show the appropriate size of road</w:t>
      </w:r>
      <w:r w:rsidR="00995D9A">
        <w:rPr>
          <w:rFonts w:asciiTheme="minorHAnsi" w:hAnsiTheme="minorHAnsi"/>
          <w:sz w:val="22"/>
          <w:szCs w:val="21"/>
        </w:rPr>
        <w:t>, a</w:t>
      </w:r>
      <w:r>
        <w:rPr>
          <w:rFonts w:asciiTheme="minorHAnsi" w:hAnsiTheme="minorHAnsi"/>
          <w:sz w:val="22"/>
          <w:szCs w:val="21"/>
        </w:rPr>
        <w:t xml:space="preserve">nd the existing </w:t>
      </w:r>
      <w:r>
        <w:rPr>
          <w:rFonts w:asciiTheme="minorHAnsi" w:hAnsiTheme="minorHAnsi"/>
          <w:sz w:val="22"/>
          <w:szCs w:val="21"/>
        </w:rPr>
        <w:lastRenderedPageBreak/>
        <w:t>road does not comply with the existing setbacks.</w:t>
      </w:r>
      <w:r w:rsidR="00995D9A">
        <w:rPr>
          <w:rFonts w:asciiTheme="minorHAnsi" w:hAnsiTheme="minorHAnsi"/>
          <w:sz w:val="22"/>
          <w:szCs w:val="21"/>
        </w:rPr>
        <w:t xml:space="preserve"> </w:t>
      </w:r>
      <w:r w:rsidR="00995D9A">
        <w:rPr>
          <w:rFonts w:asciiTheme="minorHAnsi" w:hAnsiTheme="minorHAnsi" w:cstheme="minorHAnsi"/>
          <w:sz w:val="22"/>
          <w:szCs w:val="22"/>
        </w:rPr>
        <w:t xml:space="preserve">Tiffany Atkinson, </w:t>
      </w:r>
      <w:r w:rsidR="00995D9A" w:rsidRPr="00B47987">
        <w:rPr>
          <w:rFonts w:asciiTheme="minorHAnsi" w:hAnsiTheme="minorHAnsi" w:cstheme="minorHAnsi"/>
          <w:sz w:val="22"/>
          <w:szCs w:val="22"/>
        </w:rPr>
        <w:t>Mark Lynne,</w:t>
      </w:r>
      <w:r w:rsidR="00995D9A">
        <w:rPr>
          <w:rFonts w:asciiTheme="minorHAnsi" w:hAnsiTheme="minorHAnsi" w:cstheme="minorHAnsi"/>
          <w:sz w:val="22"/>
          <w:szCs w:val="22"/>
        </w:rPr>
        <w:t xml:space="preserve"> Derek Grange,</w:t>
      </w:r>
      <w:r w:rsidR="00995D9A" w:rsidRPr="00B47987">
        <w:rPr>
          <w:rFonts w:asciiTheme="minorHAnsi" w:hAnsiTheme="minorHAnsi" w:cstheme="minorHAnsi"/>
          <w:sz w:val="22"/>
          <w:szCs w:val="22"/>
        </w:rPr>
        <w:t xml:space="preserve"> </w:t>
      </w:r>
      <w:r w:rsidR="00995D9A">
        <w:rPr>
          <w:rFonts w:asciiTheme="minorHAnsi" w:hAnsiTheme="minorHAnsi" w:cstheme="minorHAnsi"/>
          <w:sz w:val="22"/>
          <w:szCs w:val="22"/>
        </w:rPr>
        <w:t>Trent Hagman and Rachel Erickson</w:t>
      </w:r>
      <w:r w:rsidR="00561E63">
        <w:rPr>
          <w:rFonts w:asciiTheme="minorHAnsi" w:hAnsiTheme="minorHAnsi" w:cstheme="minorHAnsi"/>
          <w:sz w:val="22"/>
          <w:szCs w:val="22"/>
        </w:rPr>
        <w:t xml:space="preserve"> </w:t>
      </w:r>
      <w:r>
        <w:rPr>
          <w:rFonts w:asciiTheme="minorHAnsi" w:hAnsiTheme="minorHAnsi"/>
          <w:sz w:val="22"/>
          <w:szCs w:val="21"/>
        </w:rPr>
        <w:t xml:space="preserve">voted in favor of the motion to NOT approve </w:t>
      </w:r>
      <w:r w:rsidR="00561E63">
        <w:rPr>
          <w:rFonts w:asciiTheme="minorHAnsi" w:hAnsiTheme="minorHAnsi"/>
          <w:sz w:val="22"/>
          <w:szCs w:val="21"/>
        </w:rPr>
        <w:t xml:space="preserve">the Plat </w:t>
      </w:r>
      <w:r>
        <w:rPr>
          <w:rFonts w:asciiTheme="minorHAnsi" w:hAnsiTheme="minorHAnsi"/>
          <w:sz w:val="22"/>
          <w:szCs w:val="21"/>
        </w:rPr>
        <w:t>at this time.</w:t>
      </w:r>
    </w:p>
    <w:p w:rsidR="00146C79" w:rsidRDefault="00146C79" w:rsidP="00634E3C">
      <w:pPr>
        <w:rPr>
          <w:rFonts w:asciiTheme="minorHAnsi" w:hAnsiTheme="minorHAnsi"/>
          <w:sz w:val="22"/>
          <w:szCs w:val="21"/>
        </w:rPr>
      </w:pPr>
    </w:p>
    <w:p w:rsidR="00146C79" w:rsidRDefault="00146C79" w:rsidP="00634E3C">
      <w:pPr>
        <w:rPr>
          <w:rFonts w:asciiTheme="minorHAnsi" w:hAnsiTheme="minorHAnsi"/>
          <w:sz w:val="22"/>
          <w:szCs w:val="21"/>
        </w:rPr>
      </w:pPr>
      <w:r>
        <w:rPr>
          <w:rFonts w:asciiTheme="minorHAnsi" w:hAnsiTheme="minorHAnsi"/>
          <w:sz w:val="22"/>
          <w:szCs w:val="21"/>
        </w:rPr>
        <w:t xml:space="preserve">Reed thanked </w:t>
      </w:r>
      <w:r w:rsidR="00561E63">
        <w:rPr>
          <w:rFonts w:asciiTheme="minorHAnsi" w:hAnsiTheme="minorHAnsi"/>
          <w:sz w:val="22"/>
          <w:szCs w:val="21"/>
        </w:rPr>
        <w:t xml:space="preserve">PZ </w:t>
      </w:r>
      <w:r>
        <w:rPr>
          <w:rFonts w:asciiTheme="minorHAnsi" w:hAnsiTheme="minorHAnsi"/>
          <w:sz w:val="22"/>
          <w:szCs w:val="21"/>
        </w:rPr>
        <w:t>for</w:t>
      </w:r>
      <w:r w:rsidR="00561E63">
        <w:rPr>
          <w:rFonts w:asciiTheme="minorHAnsi" w:hAnsiTheme="minorHAnsi"/>
          <w:sz w:val="22"/>
          <w:szCs w:val="21"/>
        </w:rPr>
        <w:t xml:space="preserve"> their </w:t>
      </w:r>
      <w:r>
        <w:rPr>
          <w:rFonts w:asciiTheme="minorHAnsi" w:hAnsiTheme="minorHAnsi"/>
          <w:sz w:val="22"/>
          <w:szCs w:val="21"/>
        </w:rPr>
        <w:t xml:space="preserve">time, </w:t>
      </w:r>
      <w:r w:rsidR="00561E63">
        <w:rPr>
          <w:rFonts w:asciiTheme="minorHAnsi" w:hAnsiTheme="minorHAnsi"/>
          <w:sz w:val="22"/>
          <w:szCs w:val="21"/>
        </w:rPr>
        <w:t xml:space="preserve">and </w:t>
      </w:r>
      <w:r>
        <w:rPr>
          <w:rFonts w:asciiTheme="minorHAnsi" w:hAnsiTheme="minorHAnsi"/>
          <w:sz w:val="22"/>
          <w:szCs w:val="21"/>
        </w:rPr>
        <w:t>requested Mark’s drawing</w:t>
      </w:r>
      <w:r w:rsidR="00561E63">
        <w:rPr>
          <w:rFonts w:asciiTheme="minorHAnsi" w:hAnsiTheme="minorHAnsi"/>
          <w:sz w:val="22"/>
          <w:szCs w:val="21"/>
        </w:rPr>
        <w:t>. Reed</w:t>
      </w:r>
      <w:r>
        <w:rPr>
          <w:rFonts w:asciiTheme="minorHAnsi" w:hAnsiTheme="minorHAnsi"/>
          <w:sz w:val="22"/>
          <w:szCs w:val="21"/>
        </w:rPr>
        <w:t xml:space="preserve"> will consider</w:t>
      </w:r>
      <w:r w:rsidR="00561E63">
        <w:rPr>
          <w:rFonts w:asciiTheme="minorHAnsi" w:hAnsiTheme="minorHAnsi"/>
          <w:sz w:val="22"/>
          <w:szCs w:val="21"/>
        </w:rPr>
        <w:t xml:space="preserve"> the</w:t>
      </w:r>
      <w:r>
        <w:rPr>
          <w:rFonts w:asciiTheme="minorHAnsi" w:hAnsiTheme="minorHAnsi"/>
          <w:sz w:val="22"/>
          <w:szCs w:val="21"/>
        </w:rPr>
        <w:t xml:space="preserve"> ordinances as written, not as interpreted.</w:t>
      </w:r>
    </w:p>
    <w:p w:rsidR="00146C79" w:rsidRDefault="00146C79" w:rsidP="00634E3C">
      <w:pPr>
        <w:rPr>
          <w:rFonts w:asciiTheme="minorHAnsi" w:hAnsiTheme="minorHAnsi"/>
          <w:sz w:val="22"/>
          <w:szCs w:val="21"/>
        </w:rPr>
      </w:pPr>
    </w:p>
    <w:p w:rsidR="00146C79" w:rsidRPr="00146C79" w:rsidRDefault="00146C79" w:rsidP="00634E3C">
      <w:pPr>
        <w:rPr>
          <w:rFonts w:asciiTheme="minorHAnsi" w:hAnsiTheme="minorHAnsi"/>
          <w:sz w:val="22"/>
          <w:szCs w:val="22"/>
        </w:rPr>
      </w:pPr>
      <w:r w:rsidRPr="00146C79">
        <w:rPr>
          <w:rFonts w:asciiTheme="minorHAnsi" w:hAnsiTheme="minorHAnsi"/>
          <w:b/>
          <w:sz w:val="22"/>
          <w:szCs w:val="22"/>
        </w:rPr>
        <w:t>PUBLIC HEARING FOR NIEDERHAUSER COMMERCIAL SUBDIVISION</w:t>
      </w:r>
      <w:r w:rsidRPr="00146C79">
        <w:rPr>
          <w:rFonts w:asciiTheme="minorHAnsi" w:hAnsiTheme="minorHAnsi"/>
          <w:sz w:val="22"/>
          <w:szCs w:val="22"/>
        </w:rPr>
        <w:t xml:space="preserve"> </w:t>
      </w:r>
      <w:r w:rsidRPr="00146C79">
        <w:rPr>
          <w:rFonts w:asciiTheme="minorHAnsi" w:hAnsiTheme="minorHAnsi"/>
          <w:b/>
          <w:sz w:val="22"/>
          <w:szCs w:val="22"/>
        </w:rPr>
        <w:t xml:space="preserve">PRELIMINARY PLAT </w:t>
      </w:r>
      <w:r w:rsidRPr="00146C79">
        <w:rPr>
          <w:rFonts w:asciiTheme="minorHAnsi" w:hAnsiTheme="minorHAnsi"/>
          <w:sz w:val="22"/>
          <w:szCs w:val="22"/>
        </w:rPr>
        <w:t>(Administrative)</w:t>
      </w:r>
    </w:p>
    <w:p w:rsidR="00146C79" w:rsidRPr="00146C79" w:rsidRDefault="00146C79" w:rsidP="00634E3C">
      <w:pPr>
        <w:numPr>
          <w:ilvl w:val="0"/>
          <w:numId w:val="2"/>
        </w:numPr>
        <w:contextualSpacing/>
        <w:rPr>
          <w:rFonts w:asciiTheme="minorHAnsi" w:eastAsiaTheme="minorHAnsi" w:hAnsiTheme="minorHAnsi" w:cstheme="minorBidi"/>
          <w:sz w:val="22"/>
          <w:szCs w:val="22"/>
        </w:rPr>
        <w:sectPr w:rsidR="00146C79" w:rsidRPr="00146C79" w:rsidSect="006356FB">
          <w:type w:val="continuous"/>
          <w:pgSz w:w="12240" w:h="15840" w:code="1"/>
          <w:pgMar w:top="1440" w:right="1008" w:bottom="720" w:left="1440" w:header="720" w:footer="720" w:gutter="0"/>
          <w:cols w:space="720"/>
          <w:docGrid w:linePitch="360"/>
        </w:sectPr>
      </w:pPr>
    </w:p>
    <w:p w:rsidR="00146C79" w:rsidRPr="00146C79" w:rsidRDefault="00146C79" w:rsidP="00634E3C">
      <w:pPr>
        <w:numPr>
          <w:ilvl w:val="0"/>
          <w:numId w:val="2"/>
        </w:numPr>
        <w:contextualSpacing/>
        <w:rPr>
          <w:rFonts w:asciiTheme="minorHAnsi" w:eastAsiaTheme="minorHAnsi" w:hAnsiTheme="minorHAnsi" w:cstheme="minorBidi"/>
          <w:sz w:val="22"/>
          <w:szCs w:val="22"/>
        </w:rPr>
      </w:pPr>
      <w:r w:rsidRPr="00146C79">
        <w:rPr>
          <w:rFonts w:asciiTheme="minorHAnsi" w:eastAsiaTheme="minorHAnsi" w:hAnsiTheme="minorHAnsi" w:cstheme="minorBidi"/>
          <w:sz w:val="22"/>
          <w:szCs w:val="22"/>
        </w:rPr>
        <w:lastRenderedPageBreak/>
        <w:t>Property address: 3300 North Hwy 91 (west side)</w:t>
      </w:r>
    </w:p>
    <w:p w:rsidR="00146C79" w:rsidRPr="00146C79" w:rsidRDefault="00146C79" w:rsidP="00634E3C">
      <w:pPr>
        <w:numPr>
          <w:ilvl w:val="0"/>
          <w:numId w:val="2"/>
        </w:numPr>
        <w:contextualSpacing/>
        <w:rPr>
          <w:rFonts w:asciiTheme="minorHAnsi" w:eastAsiaTheme="minorHAnsi" w:hAnsiTheme="minorHAnsi" w:cstheme="minorBidi"/>
          <w:sz w:val="22"/>
          <w:szCs w:val="22"/>
        </w:rPr>
      </w:pPr>
      <w:r w:rsidRPr="00146C79">
        <w:rPr>
          <w:rFonts w:asciiTheme="minorHAnsi" w:eastAsiaTheme="minorHAnsi" w:hAnsiTheme="minorHAnsi" w:cstheme="minorBidi"/>
          <w:sz w:val="22"/>
          <w:szCs w:val="22"/>
        </w:rPr>
        <w:t>Parcel IDs: 04-030-0056, 04-030-0028,             04-030-0009, 04-030-0055, and 04-030-0060</w:t>
      </w:r>
    </w:p>
    <w:p w:rsidR="00146C79" w:rsidRDefault="0081024E" w:rsidP="00634E3C">
      <w:pPr>
        <w:pStyle w:val="ListParagraph"/>
        <w:numPr>
          <w:ilvl w:val="0"/>
          <w:numId w:val="2"/>
        </w:numPr>
        <w:rPr>
          <w:rFonts w:asciiTheme="minorHAnsi" w:eastAsiaTheme="minorHAnsi" w:hAnsiTheme="minorHAnsi" w:cstheme="minorBidi"/>
          <w:sz w:val="22"/>
          <w:szCs w:val="22"/>
        </w:rPr>
      </w:pPr>
      <w:r>
        <w:rPr>
          <w:rFonts w:asciiTheme="minorHAnsi" w:eastAsiaTheme="minorHAnsi" w:hAnsiTheme="minorHAnsi" w:cstheme="minorBidi"/>
          <w:sz w:val="22"/>
          <w:szCs w:val="22"/>
        </w:rPr>
        <w:br w:type="column"/>
      </w:r>
      <w:r w:rsidR="00146C79" w:rsidRPr="00146C79">
        <w:rPr>
          <w:rFonts w:asciiTheme="minorHAnsi" w:eastAsiaTheme="minorHAnsi" w:hAnsiTheme="minorHAnsi" w:cstheme="minorBidi"/>
          <w:sz w:val="22"/>
          <w:szCs w:val="22"/>
        </w:rPr>
        <w:lastRenderedPageBreak/>
        <w:t xml:space="preserve">Approximately 15 acres </w:t>
      </w:r>
    </w:p>
    <w:p w:rsidR="00146C79" w:rsidRPr="00146C79" w:rsidRDefault="00146C79" w:rsidP="00634E3C">
      <w:pPr>
        <w:pStyle w:val="ListParagraph"/>
        <w:numPr>
          <w:ilvl w:val="0"/>
          <w:numId w:val="2"/>
        </w:numPr>
        <w:rPr>
          <w:rFonts w:asciiTheme="minorHAnsi" w:eastAsiaTheme="minorHAnsi" w:hAnsiTheme="minorHAnsi" w:cstheme="minorBidi"/>
          <w:sz w:val="22"/>
          <w:szCs w:val="22"/>
        </w:rPr>
      </w:pPr>
      <w:r w:rsidRPr="00146C79">
        <w:rPr>
          <w:rFonts w:asciiTheme="minorHAnsi" w:eastAsiaTheme="minorHAnsi" w:hAnsiTheme="minorHAnsi" w:cstheme="minorBidi"/>
          <w:sz w:val="22"/>
          <w:szCs w:val="22"/>
        </w:rPr>
        <w:t>Commercial zone</w:t>
      </w:r>
    </w:p>
    <w:p w:rsidR="00146C79" w:rsidRPr="00146C79" w:rsidRDefault="00146C79" w:rsidP="00634E3C">
      <w:pPr>
        <w:pStyle w:val="ListParagraph"/>
        <w:numPr>
          <w:ilvl w:val="0"/>
          <w:numId w:val="2"/>
        </w:numPr>
        <w:rPr>
          <w:rFonts w:asciiTheme="minorHAnsi" w:eastAsiaTheme="minorHAnsi" w:hAnsiTheme="minorHAnsi" w:cstheme="minorBidi"/>
          <w:sz w:val="22"/>
          <w:szCs w:val="22"/>
        </w:rPr>
      </w:pPr>
      <w:r w:rsidRPr="00146C79">
        <w:rPr>
          <w:rFonts w:asciiTheme="minorHAnsi" w:eastAsiaTheme="minorHAnsi" w:hAnsiTheme="minorHAnsi" w:cstheme="minorBidi"/>
          <w:sz w:val="22"/>
          <w:szCs w:val="22"/>
        </w:rPr>
        <w:t>Application submitted by Steven C. Taylor</w:t>
      </w:r>
    </w:p>
    <w:p w:rsidR="00146C79" w:rsidRPr="00146C79" w:rsidRDefault="00146C79" w:rsidP="00634E3C">
      <w:pPr>
        <w:numPr>
          <w:ilvl w:val="0"/>
          <w:numId w:val="2"/>
        </w:numPr>
        <w:contextualSpacing/>
        <w:rPr>
          <w:rFonts w:asciiTheme="minorHAnsi" w:eastAsiaTheme="minorHAnsi" w:hAnsiTheme="minorHAnsi" w:cstheme="minorBidi"/>
          <w:sz w:val="22"/>
          <w:szCs w:val="22"/>
        </w:rPr>
      </w:pPr>
      <w:r w:rsidRPr="00146C79">
        <w:rPr>
          <w:rFonts w:asciiTheme="minorHAnsi" w:eastAsiaTheme="minorHAnsi" w:hAnsiTheme="minorHAnsi" w:cstheme="minorBidi"/>
          <w:sz w:val="22"/>
          <w:szCs w:val="22"/>
        </w:rPr>
        <w:t xml:space="preserve">Propose 11 lots </w:t>
      </w:r>
    </w:p>
    <w:p w:rsidR="00146C79" w:rsidRPr="00146C79" w:rsidRDefault="00146C79" w:rsidP="00634E3C">
      <w:pPr>
        <w:rPr>
          <w:rFonts w:asciiTheme="minorHAnsi" w:hAnsiTheme="minorHAnsi"/>
          <w:sz w:val="22"/>
          <w:szCs w:val="22"/>
        </w:rPr>
        <w:sectPr w:rsidR="00146C79" w:rsidRPr="00146C79" w:rsidSect="006356FB">
          <w:type w:val="continuous"/>
          <w:pgSz w:w="12240" w:h="15840" w:code="1"/>
          <w:pgMar w:top="1440" w:right="720" w:bottom="720" w:left="1440" w:header="720" w:footer="720" w:gutter="0"/>
          <w:cols w:num="2" w:space="720"/>
          <w:docGrid w:linePitch="360"/>
        </w:sectPr>
      </w:pPr>
    </w:p>
    <w:p w:rsidR="0081024E" w:rsidRDefault="0081024E" w:rsidP="00634E3C">
      <w:pPr>
        <w:rPr>
          <w:rFonts w:asciiTheme="minorHAnsi" w:hAnsiTheme="minorHAnsi"/>
          <w:sz w:val="22"/>
          <w:szCs w:val="22"/>
        </w:rPr>
      </w:pPr>
    </w:p>
    <w:p w:rsidR="00146C79" w:rsidRDefault="00146C79" w:rsidP="00634E3C">
      <w:pPr>
        <w:rPr>
          <w:rFonts w:asciiTheme="minorHAnsi" w:hAnsiTheme="minorHAnsi"/>
          <w:sz w:val="22"/>
          <w:szCs w:val="22"/>
        </w:rPr>
      </w:pPr>
      <w:r>
        <w:rPr>
          <w:rFonts w:asciiTheme="minorHAnsi" w:hAnsiTheme="minorHAnsi"/>
          <w:sz w:val="22"/>
          <w:szCs w:val="22"/>
        </w:rPr>
        <w:t>Tiffany opened Public Hearing.</w:t>
      </w:r>
    </w:p>
    <w:p w:rsidR="0081024E" w:rsidRDefault="0081024E" w:rsidP="00634E3C">
      <w:pPr>
        <w:rPr>
          <w:rFonts w:asciiTheme="minorHAnsi" w:hAnsiTheme="minorHAnsi"/>
          <w:sz w:val="22"/>
          <w:szCs w:val="22"/>
          <w:u w:val="single"/>
        </w:rPr>
      </w:pPr>
    </w:p>
    <w:p w:rsidR="00A340C8" w:rsidRDefault="00146C79" w:rsidP="00634E3C">
      <w:pPr>
        <w:rPr>
          <w:rFonts w:asciiTheme="minorHAnsi" w:hAnsiTheme="minorHAnsi"/>
          <w:sz w:val="22"/>
          <w:szCs w:val="22"/>
        </w:rPr>
      </w:pPr>
      <w:r w:rsidRPr="00146C79">
        <w:rPr>
          <w:rFonts w:asciiTheme="minorHAnsi" w:hAnsiTheme="minorHAnsi"/>
          <w:sz w:val="22"/>
          <w:szCs w:val="22"/>
          <w:u w:val="single"/>
        </w:rPr>
        <w:t>Steve Taylor</w:t>
      </w:r>
      <w:r>
        <w:rPr>
          <w:rFonts w:asciiTheme="minorHAnsi" w:hAnsiTheme="minorHAnsi"/>
          <w:sz w:val="22"/>
          <w:szCs w:val="22"/>
        </w:rPr>
        <w:t xml:space="preserve"> – </w:t>
      </w:r>
      <w:r w:rsidR="0081024E">
        <w:rPr>
          <w:rFonts w:asciiTheme="minorHAnsi" w:hAnsiTheme="minorHAnsi"/>
          <w:sz w:val="22"/>
          <w:szCs w:val="22"/>
        </w:rPr>
        <w:t xml:space="preserve">The </w:t>
      </w:r>
      <w:r>
        <w:rPr>
          <w:rFonts w:asciiTheme="minorHAnsi" w:hAnsiTheme="minorHAnsi"/>
          <w:sz w:val="22"/>
          <w:szCs w:val="22"/>
        </w:rPr>
        <w:t xml:space="preserve">road discussed is not the road on our plat. </w:t>
      </w:r>
      <w:r w:rsidR="0081024E">
        <w:rPr>
          <w:rFonts w:asciiTheme="minorHAnsi" w:hAnsiTheme="minorHAnsi"/>
          <w:sz w:val="22"/>
          <w:szCs w:val="22"/>
        </w:rPr>
        <w:t>It d</w:t>
      </w:r>
      <w:r>
        <w:rPr>
          <w:rFonts w:asciiTheme="minorHAnsi" w:hAnsiTheme="minorHAnsi"/>
          <w:sz w:val="22"/>
          <w:szCs w:val="22"/>
        </w:rPr>
        <w:t>oes not have anything to do with our road.</w:t>
      </w:r>
      <w:r w:rsidR="0081024E">
        <w:rPr>
          <w:rFonts w:asciiTheme="minorHAnsi" w:hAnsiTheme="minorHAnsi"/>
          <w:sz w:val="22"/>
          <w:szCs w:val="22"/>
        </w:rPr>
        <w:t xml:space="preserve"> When </w:t>
      </w:r>
      <w:r>
        <w:rPr>
          <w:rFonts w:asciiTheme="minorHAnsi" w:hAnsiTheme="minorHAnsi"/>
          <w:sz w:val="22"/>
          <w:szCs w:val="22"/>
        </w:rPr>
        <w:t>Mark Lynne</w:t>
      </w:r>
      <w:r w:rsidR="0081024E">
        <w:rPr>
          <w:rFonts w:asciiTheme="minorHAnsi" w:hAnsiTheme="minorHAnsi"/>
          <w:sz w:val="22"/>
          <w:szCs w:val="22"/>
        </w:rPr>
        <w:t xml:space="preserve"> asked if</w:t>
      </w:r>
      <w:r w:rsidR="00A340C8">
        <w:rPr>
          <w:rFonts w:asciiTheme="minorHAnsi" w:hAnsiTheme="minorHAnsi"/>
          <w:sz w:val="22"/>
          <w:szCs w:val="22"/>
        </w:rPr>
        <w:t xml:space="preserve"> Lee Stevens </w:t>
      </w:r>
      <w:r w:rsidR="0081024E">
        <w:rPr>
          <w:rFonts w:asciiTheme="minorHAnsi" w:hAnsiTheme="minorHAnsi"/>
          <w:sz w:val="22"/>
          <w:szCs w:val="22"/>
        </w:rPr>
        <w:t>has</w:t>
      </w:r>
      <w:r w:rsidR="00A340C8">
        <w:rPr>
          <w:rFonts w:asciiTheme="minorHAnsi" w:hAnsiTheme="minorHAnsi"/>
          <w:sz w:val="22"/>
          <w:szCs w:val="22"/>
        </w:rPr>
        <w:t xml:space="preserve"> an issue with the road on his property</w:t>
      </w:r>
      <w:r w:rsidR="0081024E">
        <w:rPr>
          <w:rFonts w:asciiTheme="minorHAnsi" w:hAnsiTheme="minorHAnsi"/>
          <w:sz w:val="22"/>
          <w:szCs w:val="22"/>
        </w:rPr>
        <w:t xml:space="preserve">, </w:t>
      </w:r>
      <w:r w:rsidR="00A340C8">
        <w:rPr>
          <w:rFonts w:asciiTheme="minorHAnsi" w:hAnsiTheme="minorHAnsi"/>
          <w:sz w:val="22"/>
          <w:szCs w:val="22"/>
        </w:rPr>
        <w:t>Steve</w:t>
      </w:r>
      <w:r w:rsidR="0081024E">
        <w:rPr>
          <w:rFonts w:asciiTheme="minorHAnsi" w:hAnsiTheme="minorHAnsi"/>
          <w:sz w:val="22"/>
          <w:szCs w:val="22"/>
        </w:rPr>
        <w:t xml:space="preserve"> replied he did not know. He had</w:t>
      </w:r>
      <w:r w:rsidR="00A340C8">
        <w:rPr>
          <w:rFonts w:asciiTheme="minorHAnsi" w:hAnsiTheme="minorHAnsi"/>
          <w:sz w:val="22"/>
          <w:szCs w:val="22"/>
        </w:rPr>
        <w:t xml:space="preserve"> not talked to him. Steve said</w:t>
      </w:r>
      <w:r w:rsidR="0081024E">
        <w:rPr>
          <w:rFonts w:asciiTheme="minorHAnsi" w:hAnsiTheme="minorHAnsi"/>
          <w:sz w:val="22"/>
          <w:szCs w:val="22"/>
        </w:rPr>
        <w:t xml:space="preserve"> they</w:t>
      </w:r>
      <w:r w:rsidR="00A340C8">
        <w:rPr>
          <w:rFonts w:asciiTheme="minorHAnsi" w:hAnsiTheme="minorHAnsi"/>
          <w:sz w:val="22"/>
          <w:szCs w:val="22"/>
        </w:rPr>
        <w:t xml:space="preserve"> would adjust</w:t>
      </w:r>
      <w:r w:rsidR="0081024E">
        <w:rPr>
          <w:rFonts w:asciiTheme="minorHAnsi" w:hAnsiTheme="minorHAnsi"/>
          <w:sz w:val="22"/>
          <w:szCs w:val="22"/>
        </w:rPr>
        <w:t xml:space="preserve"> the</w:t>
      </w:r>
      <w:r w:rsidR="00A340C8">
        <w:rPr>
          <w:rFonts w:asciiTheme="minorHAnsi" w:hAnsiTheme="minorHAnsi"/>
          <w:sz w:val="22"/>
          <w:szCs w:val="22"/>
        </w:rPr>
        <w:t xml:space="preserve"> road off of Lee </w:t>
      </w:r>
      <w:proofErr w:type="gramStart"/>
      <w:r w:rsidR="00A340C8">
        <w:rPr>
          <w:rFonts w:asciiTheme="minorHAnsi" w:hAnsiTheme="minorHAnsi"/>
          <w:sz w:val="22"/>
          <w:szCs w:val="22"/>
        </w:rPr>
        <w:t>Stevens</w:t>
      </w:r>
      <w:proofErr w:type="gramEnd"/>
      <w:r w:rsidR="00A340C8">
        <w:rPr>
          <w:rFonts w:asciiTheme="minorHAnsi" w:hAnsiTheme="minorHAnsi"/>
          <w:sz w:val="22"/>
          <w:szCs w:val="22"/>
        </w:rPr>
        <w:t xml:space="preserve"> property if needed. </w:t>
      </w:r>
      <w:r w:rsidR="0081024E">
        <w:rPr>
          <w:rFonts w:asciiTheme="minorHAnsi" w:hAnsiTheme="minorHAnsi"/>
          <w:sz w:val="22"/>
          <w:szCs w:val="22"/>
        </w:rPr>
        <w:t>Steve a</w:t>
      </w:r>
      <w:r w:rsidR="00A340C8">
        <w:rPr>
          <w:rFonts w:asciiTheme="minorHAnsi" w:hAnsiTheme="minorHAnsi"/>
          <w:sz w:val="22"/>
          <w:szCs w:val="22"/>
        </w:rPr>
        <w:t>lready spoke to UDOT and ha</w:t>
      </w:r>
      <w:r w:rsidR="0081024E">
        <w:rPr>
          <w:rFonts w:asciiTheme="minorHAnsi" w:hAnsiTheme="minorHAnsi"/>
          <w:sz w:val="22"/>
          <w:szCs w:val="22"/>
        </w:rPr>
        <w:t>s an</w:t>
      </w:r>
      <w:r w:rsidR="00A340C8">
        <w:rPr>
          <w:rFonts w:asciiTheme="minorHAnsi" w:hAnsiTheme="minorHAnsi"/>
          <w:sz w:val="22"/>
          <w:szCs w:val="22"/>
        </w:rPr>
        <w:t xml:space="preserve"> okay </w:t>
      </w:r>
      <w:r w:rsidR="0081024E">
        <w:rPr>
          <w:rFonts w:asciiTheme="minorHAnsi" w:hAnsiTheme="minorHAnsi"/>
          <w:sz w:val="22"/>
          <w:szCs w:val="22"/>
        </w:rPr>
        <w:t>to build a</w:t>
      </w:r>
      <w:r w:rsidR="00A340C8">
        <w:rPr>
          <w:rFonts w:asciiTheme="minorHAnsi" w:hAnsiTheme="minorHAnsi"/>
          <w:sz w:val="22"/>
          <w:szCs w:val="22"/>
        </w:rPr>
        <w:t xml:space="preserve"> temporary road.</w:t>
      </w:r>
      <w:r w:rsidR="0081024E">
        <w:rPr>
          <w:rFonts w:asciiTheme="minorHAnsi" w:hAnsiTheme="minorHAnsi"/>
          <w:sz w:val="22"/>
          <w:szCs w:val="22"/>
        </w:rPr>
        <w:t xml:space="preserve"> </w:t>
      </w:r>
      <w:r w:rsidR="00A340C8">
        <w:rPr>
          <w:rFonts w:asciiTheme="minorHAnsi" w:hAnsiTheme="minorHAnsi"/>
          <w:sz w:val="22"/>
          <w:szCs w:val="22"/>
        </w:rPr>
        <w:t xml:space="preserve">If Lee does not agree, </w:t>
      </w:r>
      <w:r w:rsidR="0081024E">
        <w:rPr>
          <w:rFonts w:asciiTheme="minorHAnsi" w:hAnsiTheme="minorHAnsi"/>
          <w:sz w:val="22"/>
          <w:szCs w:val="22"/>
        </w:rPr>
        <w:t xml:space="preserve">they </w:t>
      </w:r>
      <w:r w:rsidR="00A340C8">
        <w:rPr>
          <w:rFonts w:asciiTheme="minorHAnsi" w:hAnsiTheme="minorHAnsi"/>
          <w:sz w:val="22"/>
          <w:szCs w:val="22"/>
        </w:rPr>
        <w:t>will temporarily adjust</w:t>
      </w:r>
      <w:r w:rsidR="0081024E">
        <w:rPr>
          <w:rFonts w:asciiTheme="minorHAnsi" w:hAnsiTheme="minorHAnsi"/>
          <w:sz w:val="22"/>
          <w:szCs w:val="22"/>
        </w:rPr>
        <w:t xml:space="preserve"> the</w:t>
      </w:r>
      <w:r w:rsidR="00A340C8">
        <w:rPr>
          <w:rFonts w:asciiTheme="minorHAnsi" w:hAnsiTheme="minorHAnsi"/>
          <w:sz w:val="22"/>
          <w:szCs w:val="22"/>
        </w:rPr>
        <w:t xml:space="preserve"> road until Lee develops </w:t>
      </w:r>
      <w:r w:rsidR="0081024E">
        <w:rPr>
          <w:rFonts w:asciiTheme="minorHAnsi" w:hAnsiTheme="minorHAnsi"/>
          <w:sz w:val="22"/>
          <w:szCs w:val="22"/>
        </w:rPr>
        <w:t xml:space="preserve">his </w:t>
      </w:r>
      <w:r w:rsidR="00A340C8">
        <w:rPr>
          <w:rFonts w:asciiTheme="minorHAnsi" w:hAnsiTheme="minorHAnsi"/>
          <w:sz w:val="22"/>
          <w:szCs w:val="22"/>
        </w:rPr>
        <w:t xml:space="preserve">property. </w:t>
      </w:r>
      <w:r w:rsidR="0081024E">
        <w:rPr>
          <w:rFonts w:asciiTheme="minorHAnsi" w:hAnsiTheme="minorHAnsi"/>
          <w:sz w:val="22"/>
          <w:szCs w:val="22"/>
        </w:rPr>
        <w:t>Steve is n</w:t>
      </w:r>
      <w:r w:rsidR="00A340C8">
        <w:rPr>
          <w:rFonts w:asciiTheme="minorHAnsi" w:hAnsiTheme="minorHAnsi"/>
          <w:sz w:val="22"/>
          <w:szCs w:val="22"/>
        </w:rPr>
        <w:t>ot here to irritate Lee Stevens at all.</w:t>
      </w:r>
      <w:r w:rsidR="0081024E">
        <w:rPr>
          <w:rFonts w:asciiTheme="minorHAnsi" w:hAnsiTheme="minorHAnsi"/>
          <w:sz w:val="22"/>
          <w:szCs w:val="22"/>
        </w:rPr>
        <w:t xml:space="preserve"> </w:t>
      </w:r>
      <w:r w:rsidR="00A340C8">
        <w:rPr>
          <w:rFonts w:asciiTheme="minorHAnsi" w:hAnsiTheme="minorHAnsi"/>
          <w:sz w:val="22"/>
          <w:szCs w:val="22"/>
        </w:rPr>
        <w:t>When</w:t>
      </w:r>
      <w:r w:rsidR="0081024E">
        <w:rPr>
          <w:rFonts w:asciiTheme="minorHAnsi" w:hAnsiTheme="minorHAnsi"/>
          <w:sz w:val="22"/>
          <w:szCs w:val="22"/>
        </w:rPr>
        <w:t xml:space="preserve"> asked for clarification, Steve noted when</w:t>
      </w:r>
      <w:r w:rsidR="00A340C8">
        <w:rPr>
          <w:rFonts w:asciiTheme="minorHAnsi" w:hAnsiTheme="minorHAnsi"/>
          <w:sz w:val="22"/>
          <w:szCs w:val="22"/>
        </w:rPr>
        <w:t xml:space="preserve"> Lee develops, he would have to put in </w:t>
      </w:r>
      <w:r w:rsidR="0081024E">
        <w:rPr>
          <w:rFonts w:asciiTheme="minorHAnsi" w:hAnsiTheme="minorHAnsi"/>
          <w:sz w:val="22"/>
          <w:szCs w:val="22"/>
        </w:rPr>
        <w:t xml:space="preserve">“about </w:t>
      </w:r>
      <w:r w:rsidR="00A340C8">
        <w:rPr>
          <w:rFonts w:asciiTheme="minorHAnsi" w:hAnsiTheme="minorHAnsi"/>
          <w:sz w:val="22"/>
          <w:szCs w:val="22"/>
        </w:rPr>
        <w:t>9/10 of the road</w:t>
      </w:r>
      <w:r w:rsidR="0081024E">
        <w:rPr>
          <w:rFonts w:asciiTheme="minorHAnsi" w:hAnsiTheme="minorHAnsi"/>
          <w:sz w:val="22"/>
          <w:szCs w:val="22"/>
        </w:rPr>
        <w:t>”</w:t>
      </w:r>
      <w:r w:rsidR="00A340C8">
        <w:rPr>
          <w:rFonts w:asciiTheme="minorHAnsi" w:hAnsiTheme="minorHAnsi"/>
          <w:sz w:val="22"/>
          <w:szCs w:val="22"/>
        </w:rPr>
        <w:t xml:space="preserve">, if he does not </w:t>
      </w:r>
      <w:r w:rsidR="0081024E">
        <w:rPr>
          <w:rFonts w:asciiTheme="minorHAnsi" w:hAnsiTheme="minorHAnsi"/>
          <w:sz w:val="22"/>
          <w:szCs w:val="22"/>
        </w:rPr>
        <w:t>consent</w:t>
      </w:r>
      <w:r w:rsidR="00A340C8">
        <w:rPr>
          <w:rFonts w:asciiTheme="minorHAnsi" w:hAnsiTheme="minorHAnsi"/>
          <w:sz w:val="22"/>
          <w:szCs w:val="22"/>
        </w:rPr>
        <w:t xml:space="preserve"> at this point.</w:t>
      </w:r>
      <w:r w:rsidR="0081024E">
        <w:rPr>
          <w:rFonts w:asciiTheme="minorHAnsi" w:hAnsiTheme="minorHAnsi"/>
          <w:sz w:val="22"/>
          <w:szCs w:val="22"/>
        </w:rPr>
        <w:t xml:space="preserve"> </w:t>
      </w:r>
      <w:r w:rsidR="00A340C8">
        <w:rPr>
          <w:rFonts w:asciiTheme="minorHAnsi" w:hAnsiTheme="minorHAnsi"/>
          <w:sz w:val="22"/>
          <w:szCs w:val="22"/>
        </w:rPr>
        <w:t xml:space="preserve">Steve </w:t>
      </w:r>
      <w:r w:rsidR="0081024E">
        <w:rPr>
          <w:rFonts w:asciiTheme="minorHAnsi" w:hAnsiTheme="minorHAnsi"/>
          <w:sz w:val="22"/>
          <w:szCs w:val="22"/>
        </w:rPr>
        <w:t xml:space="preserve">is </w:t>
      </w:r>
      <w:r w:rsidR="00A340C8">
        <w:rPr>
          <w:rFonts w:asciiTheme="minorHAnsi" w:hAnsiTheme="minorHAnsi"/>
          <w:sz w:val="22"/>
          <w:szCs w:val="22"/>
        </w:rPr>
        <w:t>waiting for this approval bef</w:t>
      </w:r>
      <w:r w:rsidR="0081024E">
        <w:rPr>
          <w:rFonts w:asciiTheme="minorHAnsi" w:hAnsiTheme="minorHAnsi"/>
          <w:sz w:val="22"/>
          <w:szCs w:val="22"/>
        </w:rPr>
        <w:t>ore wrestling with Lee Stevens, but he is r</w:t>
      </w:r>
      <w:r w:rsidR="00A340C8">
        <w:rPr>
          <w:rFonts w:asciiTheme="minorHAnsi" w:hAnsiTheme="minorHAnsi"/>
          <w:sz w:val="22"/>
          <w:szCs w:val="22"/>
        </w:rPr>
        <w:t xml:space="preserve">eally going with </w:t>
      </w:r>
      <w:r w:rsidR="0081024E">
        <w:rPr>
          <w:rFonts w:asciiTheme="minorHAnsi" w:hAnsiTheme="minorHAnsi"/>
          <w:sz w:val="22"/>
          <w:szCs w:val="22"/>
        </w:rPr>
        <w:t xml:space="preserve">the </w:t>
      </w:r>
      <w:r w:rsidR="00A340C8">
        <w:rPr>
          <w:rFonts w:asciiTheme="minorHAnsi" w:hAnsiTheme="minorHAnsi"/>
          <w:sz w:val="22"/>
          <w:szCs w:val="22"/>
        </w:rPr>
        <w:t>approval from UDOT</w:t>
      </w:r>
      <w:r w:rsidR="0081024E">
        <w:rPr>
          <w:rFonts w:asciiTheme="minorHAnsi" w:hAnsiTheme="minorHAnsi"/>
          <w:sz w:val="22"/>
          <w:szCs w:val="22"/>
        </w:rPr>
        <w:t xml:space="preserve"> (Utah Department of Transportation)</w:t>
      </w:r>
      <w:r w:rsidR="00A340C8">
        <w:rPr>
          <w:rFonts w:asciiTheme="minorHAnsi" w:hAnsiTheme="minorHAnsi"/>
          <w:sz w:val="22"/>
          <w:szCs w:val="22"/>
        </w:rPr>
        <w:t>.</w:t>
      </w:r>
    </w:p>
    <w:p w:rsidR="00A340C8" w:rsidRDefault="00A340C8" w:rsidP="00634E3C">
      <w:pPr>
        <w:rPr>
          <w:rFonts w:asciiTheme="minorHAnsi" w:hAnsiTheme="minorHAnsi"/>
          <w:sz w:val="22"/>
          <w:szCs w:val="22"/>
        </w:rPr>
      </w:pPr>
    </w:p>
    <w:p w:rsidR="00A340C8" w:rsidRDefault="00A340C8" w:rsidP="00634E3C">
      <w:pPr>
        <w:rPr>
          <w:rFonts w:asciiTheme="minorHAnsi" w:hAnsiTheme="minorHAnsi"/>
          <w:sz w:val="22"/>
          <w:szCs w:val="22"/>
        </w:rPr>
      </w:pPr>
      <w:r w:rsidRPr="0081024E">
        <w:rPr>
          <w:rFonts w:asciiTheme="minorHAnsi" w:hAnsiTheme="minorHAnsi"/>
          <w:sz w:val="22"/>
          <w:szCs w:val="22"/>
          <w:u w:val="single"/>
        </w:rPr>
        <w:t xml:space="preserve">Terry </w:t>
      </w:r>
      <w:proofErr w:type="spellStart"/>
      <w:r w:rsidRPr="0081024E">
        <w:rPr>
          <w:rFonts w:asciiTheme="minorHAnsi" w:hAnsiTheme="minorHAnsi"/>
          <w:sz w:val="22"/>
          <w:szCs w:val="22"/>
          <w:u w:val="single"/>
        </w:rPr>
        <w:t>Thain</w:t>
      </w:r>
      <w:proofErr w:type="spellEnd"/>
      <w:r>
        <w:rPr>
          <w:rFonts w:asciiTheme="minorHAnsi" w:hAnsiTheme="minorHAnsi"/>
          <w:sz w:val="22"/>
          <w:szCs w:val="22"/>
        </w:rPr>
        <w:t xml:space="preserve"> </w:t>
      </w:r>
      <w:r w:rsidR="0081024E">
        <w:rPr>
          <w:rFonts w:asciiTheme="minorHAnsi" w:hAnsiTheme="minorHAnsi"/>
          <w:sz w:val="22"/>
          <w:szCs w:val="22"/>
        </w:rPr>
        <w:t>said t</w:t>
      </w:r>
      <w:r>
        <w:rPr>
          <w:rFonts w:asciiTheme="minorHAnsi" w:hAnsiTheme="minorHAnsi"/>
          <w:sz w:val="22"/>
          <w:szCs w:val="22"/>
        </w:rPr>
        <w:t xml:space="preserve">hat was his concern. Otherwise, </w:t>
      </w:r>
      <w:r w:rsidR="0081024E">
        <w:rPr>
          <w:rFonts w:asciiTheme="minorHAnsi" w:hAnsiTheme="minorHAnsi"/>
          <w:sz w:val="22"/>
          <w:szCs w:val="22"/>
        </w:rPr>
        <w:t>he is okay with the development.</w:t>
      </w:r>
    </w:p>
    <w:p w:rsidR="0081024E" w:rsidRDefault="0081024E" w:rsidP="00634E3C">
      <w:pPr>
        <w:rPr>
          <w:rFonts w:asciiTheme="minorHAnsi" w:hAnsiTheme="minorHAnsi"/>
          <w:sz w:val="22"/>
          <w:szCs w:val="22"/>
        </w:rPr>
      </w:pPr>
    </w:p>
    <w:p w:rsidR="00A340C8" w:rsidRDefault="00A340C8" w:rsidP="00634E3C">
      <w:pPr>
        <w:rPr>
          <w:rFonts w:asciiTheme="minorHAnsi" w:hAnsiTheme="minorHAnsi"/>
          <w:sz w:val="22"/>
          <w:szCs w:val="22"/>
        </w:rPr>
      </w:pPr>
      <w:r>
        <w:rPr>
          <w:rFonts w:asciiTheme="minorHAnsi" w:hAnsiTheme="minorHAnsi"/>
          <w:sz w:val="22"/>
          <w:szCs w:val="22"/>
        </w:rPr>
        <w:t>Tiffany closed Public Hearing.</w:t>
      </w:r>
    </w:p>
    <w:p w:rsidR="00A340C8" w:rsidRPr="00146C79" w:rsidRDefault="00A340C8" w:rsidP="00634E3C">
      <w:pPr>
        <w:rPr>
          <w:rFonts w:asciiTheme="minorHAnsi" w:hAnsiTheme="minorHAnsi"/>
          <w:sz w:val="22"/>
          <w:szCs w:val="22"/>
        </w:rPr>
      </w:pPr>
    </w:p>
    <w:p w:rsidR="00146C79" w:rsidRPr="00146C79" w:rsidRDefault="00146C79" w:rsidP="00634E3C">
      <w:pPr>
        <w:rPr>
          <w:rFonts w:asciiTheme="minorHAnsi" w:hAnsiTheme="minorHAnsi"/>
          <w:sz w:val="22"/>
          <w:szCs w:val="22"/>
        </w:rPr>
      </w:pPr>
      <w:r w:rsidRPr="00146C79">
        <w:rPr>
          <w:rFonts w:asciiTheme="minorHAnsi" w:hAnsiTheme="minorHAnsi"/>
          <w:b/>
          <w:sz w:val="22"/>
          <w:szCs w:val="22"/>
        </w:rPr>
        <w:t>CONSIDER NIEDERHAUSER COMMERCIAL SUBDIVISION</w:t>
      </w:r>
      <w:r w:rsidRPr="00146C79">
        <w:rPr>
          <w:rFonts w:asciiTheme="minorHAnsi" w:hAnsiTheme="minorHAnsi"/>
          <w:sz w:val="22"/>
          <w:szCs w:val="22"/>
        </w:rPr>
        <w:t xml:space="preserve"> </w:t>
      </w:r>
      <w:r w:rsidRPr="00146C79">
        <w:rPr>
          <w:rFonts w:asciiTheme="minorHAnsi" w:hAnsiTheme="minorHAnsi"/>
          <w:b/>
          <w:sz w:val="22"/>
          <w:szCs w:val="22"/>
        </w:rPr>
        <w:t xml:space="preserve">PRELIMINARY PLAT </w:t>
      </w:r>
      <w:r w:rsidRPr="00146C79">
        <w:rPr>
          <w:rFonts w:asciiTheme="minorHAnsi" w:hAnsiTheme="minorHAnsi"/>
          <w:sz w:val="22"/>
          <w:szCs w:val="22"/>
        </w:rPr>
        <w:t>(Administrative)</w:t>
      </w:r>
    </w:p>
    <w:p w:rsidR="00146C79" w:rsidRPr="00146C79" w:rsidRDefault="00146C79" w:rsidP="00634E3C">
      <w:pPr>
        <w:rPr>
          <w:rFonts w:asciiTheme="minorHAnsi" w:hAnsiTheme="minorHAnsi"/>
          <w:sz w:val="22"/>
          <w:szCs w:val="22"/>
        </w:rPr>
      </w:pPr>
      <w:r w:rsidRPr="00146C79">
        <w:rPr>
          <w:rFonts w:asciiTheme="minorHAnsi" w:hAnsiTheme="minorHAnsi"/>
          <w:sz w:val="22"/>
          <w:szCs w:val="22"/>
        </w:rPr>
        <w:t>Consider Preliminary Plat as described above.</w:t>
      </w:r>
    </w:p>
    <w:p w:rsidR="0081024E" w:rsidRDefault="0081024E" w:rsidP="00634E3C">
      <w:pPr>
        <w:rPr>
          <w:rFonts w:asciiTheme="minorHAnsi" w:hAnsiTheme="minorHAnsi"/>
          <w:sz w:val="22"/>
          <w:szCs w:val="21"/>
        </w:rPr>
      </w:pPr>
    </w:p>
    <w:p w:rsidR="00A340C8" w:rsidRDefault="00A340C8" w:rsidP="00634E3C">
      <w:pPr>
        <w:rPr>
          <w:rFonts w:asciiTheme="minorHAnsi" w:hAnsiTheme="minorHAnsi"/>
          <w:sz w:val="22"/>
          <w:szCs w:val="21"/>
        </w:rPr>
      </w:pPr>
      <w:r w:rsidRPr="0081024E">
        <w:rPr>
          <w:rFonts w:asciiTheme="minorHAnsi" w:hAnsiTheme="minorHAnsi"/>
          <w:sz w:val="22"/>
          <w:szCs w:val="21"/>
          <w:u w:val="single"/>
        </w:rPr>
        <w:t>Mark’</w:t>
      </w:r>
      <w:r>
        <w:rPr>
          <w:rFonts w:asciiTheme="minorHAnsi" w:hAnsiTheme="minorHAnsi"/>
          <w:sz w:val="22"/>
          <w:szCs w:val="21"/>
        </w:rPr>
        <w:t xml:space="preserve">s chief concern </w:t>
      </w:r>
      <w:r w:rsidR="0081024E">
        <w:rPr>
          <w:rFonts w:asciiTheme="minorHAnsi" w:hAnsiTheme="minorHAnsi"/>
          <w:sz w:val="22"/>
          <w:szCs w:val="21"/>
        </w:rPr>
        <w:t>had been how the road tied</w:t>
      </w:r>
      <w:r>
        <w:rPr>
          <w:rFonts w:asciiTheme="minorHAnsi" w:hAnsiTheme="minorHAnsi"/>
          <w:sz w:val="22"/>
          <w:szCs w:val="21"/>
        </w:rPr>
        <w:t xml:space="preserve"> in. It seems Steve has it covered with an alternate. </w:t>
      </w:r>
      <w:r w:rsidR="0081024E">
        <w:rPr>
          <w:rFonts w:asciiTheme="minorHAnsi" w:hAnsiTheme="minorHAnsi"/>
          <w:sz w:val="22"/>
          <w:szCs w:val="21"/>
        </w:rPr>
        <w:t>Mark is un</w:t>
      </w:r>
      <w:r>
        <w:rPr>
          <w:rFonts w:asciiTheme="minorHAnsi" w:hAnsiTheme="minorHAnsi"/>
          <w:sz w:val="22"/>
          <w:szCs w:val="21"/>
        </w:rPr>
        <w:t xml:space="preserve">sure how to state </w:t>
      </w:r>
      <w:r w:rsidR="0081024E">
        <w:rPr>
          <w:rFonts w:asciiTheme="minorHAnsi" w:hAnsiTheme="minorHAnsi"/>
          <w:sz w:val="22"/>
          <w:szCs w:val="21"/>
        </w:rPr>
        <w:t xml:space="preserve">the </w:t>
      </w:r>
      <w:r>
        <w:rPr>
          <w:rFonts w:asciiTheme="minorHAnsi" w:hAnsiTheme="minorHAnsi"/>
          <w:sz w:val="22"/>
          <w:szCs w:val="21"/>
        </w:rPr>
        <w:t>approval.</w:t>
      </w:r>
      <w:r w:rsidR="0081024E">
        <w:rPr>
          <w:rFonts w:asciiTheme="minorHAnsi" w:hAnsiTheme="minorHAnsi"/>
          <w:sz w:val="22"/>
          <w:szCs w:val="21"/>
        </w:rPr>
        <w:t xml:space="preserve"> </w:t>
      </w:r>
      <w:r w:rsidR="0060605B">
        <w:rPr>
          <w:rFonts w:asciiTheme="minorHAnsi" w:hAnsiTheme="minorHAnsi"/>
          <w:sz w:val="22"/>
          <w:szCs w:val="21"/>
        </w:rPr>
        <w:t>Speaking to Craig</w:t>
      </w:r>
      <w:r w:rsidR="0081024E">
        <w:rPr>
          <w:rFonts w:asciiTheme="minorHAnsi" w:hAnsiTheme="minorHAnsi"/>
          <w:sz w:val="22"/>
          <w:szCs w:val="21"/>
        </w:rPr>
        <w:t xml:space="preserve"> Earl’s </w:t>
      </w:r>
      <w:r w:rsidR="0060605B">
        <w:rPr>
          <w:rFonts w:asciiTheme="minorHAnsi" w:hAnsiTheme="minorHAnsi"/>
          <w:sz w:val="22"/>
          <w:szCs w:val="21"/>
        </w:rPr>
        <w:t xml:space="preserve">(Heart to Heart Foods) </w:t>
      </w:r>
      <w:r w:rsidR="0081024E">
        <w:rPr>
          <w:rFonts w:asciiTheme="minorHAnsi" w:hAnsiTheme="minorHAnsi"/>
          <w:sz w:val="22"/>
          <w:szCs w:val="21"/>
        </w:rPr>
        <w:t>concern about the current</w:t>
      </w:r>
      <w:r w:rsidR="0060605B">
        <w:rPr>
          <w:rFonts w:asciiTheme="minorHAnsi" w:hAnsiTheme="minorHAnsi"/>
          <w:sz w:val="22"/>
          <w:szCs w:val="21"/>
        </w:rPr>
        <w:t>ly poor</w:t>
      </w:r>
      <w:r w:rsidR="0081024E">
        <w:rPr>
          <w:rFonts w:asciiTheme="minorHAnsi" w:hAnsiTheme="minorHAnsi"/>
          <w:sz w:val="22"/>
          <w:szCs w:val="21"/>
        </w:rPr>
        <w:t xml:space="preserve"> condition of 3200 North,</w:t>
      </w:r>
      <w:r>
        <w:rPr>
          <w:rFonts w:asciiTheme="minorHAnsi" w:hAnsiTheme="minorHAnsi"/>
          <w:sz w:val="22"/>
          <w:szCs w:val="21"/>
        </w:rPr>
        <w:t xml:space="preserve"> </w:t>
      </w:r>
      <w:r w:rsidR="0060605B">
        <w:rPr>
          <w:rFonts w:asciiTheme="minorHAnsi" w:hAnsiTheme="minorHAnsi"/>
          <w:sz w:val="22"/>
          <w:szCs w:val="21"/>
        </w:rPr>
        <w:t>Mark felt the City should</w:t>
      </w:r>
      <w:r>
        <w:rPr>
          <w:rFonts w:asciiTheme="minorHAnsi" w:hAnsiTheme="minorHAnsi"/>
          <w:sz w:val="22"/>
          <w:szCs w:val="21"/>
        </w:rPr>
        <w:t xml:space="preserve"> step forward and fill </w:t>
      </w:r>
      <w:r w:rsidR="0060605B">
        <w:rPr>
          <w:rFonts w:asciiTheme="minorHAnsi" w:hAnsiTheme="minorHAnsi"/>
          <w:sz w:val="22"/>
          <w:szCs w:val="21"/>
        </w:rPr>
        <w:t xml:space="preserve">the big holes </w:t>
      </w:r>
      <w:r>
        <w:rPr>
          <w:rFonts w:asciiTheme="minorHAnsi" w:hAnsiTheme="minorHAnsi"/>
          <w:sz w:val="22"/>
          <w:szCs w:val="21"/>
        </w:rPr>
        <w:t xml:space="preserve">with gravel </w:t>
      </w:r>
      <w:r w:rsidR="0060605B">
        <w:rPr>
          <w:rFonts w:asciiTheme="minorHAnsi" w:hAnsiTheme="minorHAnsi"/>
          <w:sz w:val="22"/>
          <w:szCs w:val="21"/>
        </w:rPr>
        <w:t xml:space="preserve">to make for </w:t>
      </w:r>
      <w:r>
        <w:rPr>
          <w:rFonts w:asciiTheme="minorHAnsi" w:hAnsiTheme="minorHAnsi"/>
          <w:sz w:val="22"/>
          <w:szCs w:val="21"/>
        </w:rPr>
        <w:t>better road condition</w:t>
      </w:r>
      <w:r w:rsidR="00634E3C">
        <w:rPr>
          <w:rFonts w:asciiTheme="minorHAnsi" w:hAnsiTheme="minorHAnsi"/>
          <w:sz w:val="22"/>
          <w:szCs w:val="21"/>
        </w:rPr>
        <w:t>s</w:t>
      </w:r>
      <w:r>
        <w:rPr>
          <w:rFonts w:asciiTheme="minorHAnsi" w:hAnsiTheme="minorHAnsi"/>
          <w:sz w:val="22"/>
          <w:szCs w:val="21"/>
        </w:rPr>
        <w:t>.</w:t>
      </w:r>
      <w:r w:rsidR="0060605B">
        <w:rPr>
          <w:rFonts w:asciiTheme="minorHAnsi" w:hAnsiTheme="minorHAnsi"/>
          <w:sz w:val="22"/>
          <w:szCs w:val="21"/>
        </w:rPr>
        <w:t xml:space="preserve"> As long as this road ties</w:t>
      </w:r>
      <w:r>
        <w:rPr>
          <w:rFonts w:asciiTheme="minorHAnsi" w:hAnsiTheme="minorHAnsi"/>
          <w:sz w:val="22"/>
          <w:szCs w:val="21"/>
        </w:rPr>
        <w:t xml:space="preserve"> into </w:t>
      </w:r>
      <w:r w:rsidR="0060605B">
        <w:rPr>
          <w:rFonts w:asciiTheme="minorHAnsi" w:hAnsiTheme="minorHAnsi"/>
          <w:sz w:val="22"/>
          <w:szCs w:val="21"/>
        </w:rPr>
        <w:t xml:space="preserve">the </w:t>
      </w:r>
      <w:r>
        <w:rPr>
          <w:rFonts w:asciiTheme="minorHAnsi" w:hAnsiTheme="minorHAnsi"/>
          <w:sz w:val="22"/>
          <w:szCs w:val="21"/>
        </w:rPr>
        <w:t xml:space="preserve">Moonlight Diesel road across highway </w:t>
      </w:r>
      <w:r w:rsidR="0060605B">
        <w:rPr>
          <w:rFonts w:asciiTheme="minorHAnsi" w:hAnsiTheme="minorHAnsi"/>
          <w:sz w:val="22"/>
          <w:szCs w:val="21"/>
        </w:rPr>
        <w:t xml:space="preserve">it </w:t>
      </w:r>
      <w:r>
        <w:rPr>
          <w:rFonts w:asciiTheme="minorHAnsi" w:hAnsiTheme="minorHAnsi"/>
          <w:sz w:val="22"/>
          <w:szCs w:val="21"/>
        </w:rPr>
        <w:t>seems okay.</w:t>
      </w:r>
    </w:p>
    <w:p w:rsidR="00634E3C" w:rsidRDefault="00634E3C" w:rsidP="00634E3C">
      <w:pPr>
        <w:rPr>
          <w:rFonts w:asciiTheme="minorHAnsi" w:hAnsiTheme="minorHAnsi"/>
          <w:sz w:val="22"/>
          <w:szCs w:val="21"/>
        </w:rPr>
      </w:pPr>
    </w:p>
    <w:p w:rsidR="00A340C8" w:rsidRDefault="0060605B" w:rsidP="00634E3C">
      <w:pPr>
        <w:rPr>
          <w:rFonts w:asciiTheme="minorHAnsi" w:hAnsiTheme="minorHAnsi"/>
          <w:sz w:val="22"/>
          <w:szCs w:val="21"/>
        </w:rPr>
      </w:pPr>
      <w:r w:rsidRPr="0060605B">
        <w:rPr>
          <w:rFonts w:asciiTheme="minorHAnsi" w:hAnsiTheme="minorHAnsi"/>
          <w:sz w:val="22"/>
          <w:szCs w:val="21"/>
          <w:u w:val="single"/>
        </w:rPr>
        <w:t>Mark and Derek</w:t>
      </w:r>
      <w:r>
        <w:rPr>
          <w:rFonts w:asciiTheme="minorHAnsi" w:hAnsiTheme="minorHAnsi"/>
          <w:sz w:val="22"/>
          <w:szCs w:val="21"/>
        </w:rPr>
        <w:t xml:space="preserve"> verified storm water</w:t>
      </w:r>
      <w:r w:rsidR="00A340C8">
        <w:rPr>
          <w:rFonts w:asciiTheme="minorHAnsi" w:hAnsiTheme="minorHAnsi"/>
          <w:sz w:val="22"/>
          <w:szCs w:val="21"/>
        </w:rPr>
        <w:t xml:space="preserve"> retention ponds now</w:t>
      </w:r>
      <w:r>
        <w:rPr>
          <w:rFonts w:asciiTheme="minorHAnsi" w:hAnsiTheme="minorHAnsi"/>
          <w:sz w:val="22"/>
          <w:szCs w:val="21"/>
        </w:rPr>
        <w:t xml:space="preserve"> and u</w:t>
      </w:r>
      <w:r w:rsidR="00A340C8">
        <w:rPr>
          <w:rFonts w:asciiTheme="minorHAnsi" w:hAnsiTheme="minorHAnsi"/>
          <w:sz w:val="22"/>
          <w:szCs w:val="21"/>
        </w:rPr>
        <w:t>ltimately, each lot hav</w:t>
      </w:r>
      <w:r>
        <w:rPr>
          <w:rFonts w:asciiTheme="minorHAnsi" w:hAnsiTheme="minorHAnsi"/>
          <w:sz w:val="22"/>
          <w:szCs w:val="21"/>
        </w:rPr>
        <w:t>ing its own r</w:t>
      </w:r>
      <w:r w:rsidR="00A340C8">
        <w:rPr>
          <w:rFonts w:asciiTheme="minorHAnsi" w:hAnsiTheme="minorHAnsi"/>
          <w:sz w:val="22"/>
          <w:szCs w:val="21"/>
        </w:rPr>
        <w:t>etention pond as it is developed</w:t>
      </w:r>
      <w:r>
        <w:rPr>
          <w:rFonts w:asciiTheme="minorHAnsi" w:hAnsiTheme="minorHAnsi"/>
          <w:sz w:val="22"/>
          <w:szCs w:val="21"/>
        </w:rPr>
        <w:t xml:space="preserve"> and parking is installed</w:t>
      </w:r>
      <w:r w:rsidR="00A340C8">
        <w:rPr>
          <w:rFonts w:asciiTheme="minorHAnsi" w:hAnsiTheme="minorHAnsi"/>
          <w:sz w:val="22"/>
          <w:szCs w:val="21"/>
        </w:rPr>
        <w:t>. Mark assumes Public Works is okay with</w:t>
      </w:r>
      <w:r>
        <w:rPr>
          <w:rFonts w:asciiTheme="minorHAnsi" w:hAnsiTheme="minorHAnsi"/>
          <w:sz w:val="22"/>
          <w:szCs w:val="21"/>
        </w:rPr>
        <w:t xml:space="preserve"> the water and sewer expansion and said, </w:t>
      </w:r>
      <w:r w:rsidR="00A340C8">
        <w:rPr>
          <w:rFonts w:asciiTheme="minorHAnsi" w:hAnsiTheme="minorHAnsi"/>
          <w:sz w:val="22"/>
          <w:szCs w:val="21"/>
        </w:rPr>
        <w:t>“Looks good.”</w:t>
      </w:r>
    </w:p>
    <w:p w:rsidR="0060605B" w:rsidRDefault="0060605B" w:rsidP="00634E3C">
      <w:pPr>
        <w:rPr>
          <w:rFonts w:asciiTheme="minorHAnsi" w:hAnsiTheme="minorHAnsi"/>
          <w:sz w:val="22"/>
          <w:szCs w:val="21"/>
        </w:rPr>
      </w:pPr>
    </w:p>
    <w:p w:rsidR="001E6C41" w:rsidRDefault="001E6C41" w:rsidP="00634E3C">
      <w:pPr>
        <w:rPr>
          <w:rFonts w:asciiTheme="minorHAnsi" w:hAnsiTheme="minorHAnsi"/>
          <w:sz w:val="22"/>
          <w:szCs w:val="21"/>
        </w:rPr>
      </w:pPr>
      <w:r w:rsidRPr="0060605B">
        <w:rPr>
          <w:rFonts w:asciiTheme="minorHAnsi" w:hAnsiTheme="minorHAnsi"/>
          <w:sz w:val="22"/>
          <w:szCs w:val="21"/>
          <w:u w:val="single"/>
        </w:rPr>
        <w:t>Rachel</w:t>
      </w:r>
      <w:r w:rsidR="00634E3C">
        <w:rPr>
          <w:rFonts w:asciiTheme="minorHAnsi" w:hAnsiTheme="minorHAnsi"/>
          <w:sz w:val="22"/>
          <w:szCs w:val="21"/>
        </w:rPr>
        <w:t xml:space="preserve">, as “the </w:t>
      </w:r>
      <w:r>
        <w:rPr>
          <w:rFonts w:asciiTheme="minorHAnsi" w:hAnsiTheme="minorHAnsi"/>
          <w:sz w:val="22"/>
          <w:szCs w:val="21"/>
        </w:rPr>
        <w:t>new kid on block</w:t>
      </w:r>
      <w:r w:rsidR="00634E3C">
        <w:rPr>
          <w:rFonts w:asciiTheme="minorHAnsi" w:hAnsiTheme="minorHAnsi"/>
          <w:sz w:val="22"/>
          <w:szCs w:val="21"/>
        </w:rPr>
        <w:t>”, is unsure</w:t>
      </w:r>
      <w:r>
        <w:rPr>
          <w:rFonts w:asciiTheme="minorHAnsi" w:hAnsiTheme="minorHAnsi"/>
          <w:sz w:val="22"/>
          <w:szCs w:val="21"/>
        </w:rPr>
        <w:t xml:space="preserve"> how </w:t>
      </w:r>
      <w:r w:rsidR="00634E3C">
        <w:rPr>
          <w:rFonts w:asciiTheme="minorHAnsi" w:hAnsiTheme="minorHAnsi"/>
          <w:sz w:val="22"/>
          <w:szCs w:val="21"/>
        </w:rPr>
        <w:t xml:space="preserve">the </w:t>
      </w:r>
      <w:r>
        <w:rPr>
          <w:rFonts w:asciiTheme="minorHAnsi" w:hAnsiTheme="minorHAnsi"/>
          <w:sz w:val="22"/>
          <w:szCs w:val="21"/>
        </w:rPr>
        <w:t xml:space="preserve">whole road is not there yet. Steve </w:t>
      </w:r>
      <w:r w:rsidR="00634E3C">
        <w:rPr>
          <w:rFonts w:asciiTheme="minorHAnsi" w:hAnsiTheme="minorHAnsi"/>
          <w:sz w:val="22"/>
          <w:szCs w:val="21"/>
        </w:rPr>
        <w:t>pointed out the road</w:t>
      </w:r>
      <w:r>
        <w:rPr>
          <w:rFonts w:asciiTheme="minorHAnsi" w:hAnsiTheme="minorHAnsi"/>
          <w:sz w:val="22"/>
          <w:szCs w:val="21"/>
        </w:rPr>
        <w:t xml:space="preserve"> across</w:t>
      </w:r>
      <w:r w:rsidR="00634E3C">
        <w:rPr>
          <w:rFonts w:asciiTheme="minorHAnsi" w:hAnsiTheme="minorHAnsi"/>
          <w:sz w:val="22"/>
          <w:szCs w:val="21"/>
        </w:rPr>
        <w:t xml:space="preserve"> the</w:t>
      </w:r>
      <w:r>
        <w:rPr>
          <w:rFonts w:asciiTheme="minorHAnsi" w:hAnsiTheme="minorHAnsi"/>
          <w:sz w:val="22"/>
          <w:szCs w:val="21"/>
        </w:rPr>
        <w:t xml:space="preserve"> street. They have developed </w:t>
      </w:r>
      <w:r w:rsidR="00634E3C">
        <w:rPr>
          <w:rFonts w:asciiTheme="minorHAnsi" w:hAnsiTheme="minorHAnsi"/>
          <w:sz w:val="22"/>
          <w:szCs w:val="21"/>
        </w:rPr>
        <w:t xml:space="preserve">a </w:t>
      </w:r>
      <w:r>
        <w:rPr>
          <w:rFonts w:asciiTheme="minorHAnsi" w:hAnsiTheme="minorHAnsi"/>
          <w:sz w:val="22"/>
          <w:szCs w:val="21"/>
        </w:rPr>
        <w:t>half road into Moonlight Diesel. Rachel</w:t>
      </w:r>
      <w:r w:rsidR="00634E3C">
        <w:rPr>
          <w:rFonts w:asciiTheme="minorHAnsi" w:hAnsiTheme="minorHAnsi"/>
          <w:sz w:val="22"/>
          <w:szCs w:val="21"/>
        </w:rPr>
        <w:t xml:space="preserve"> asked</w:t>
      </w:r>
      <w:r>
        <w:rPr>
          <w:rFonts w:asciiTheme="minorHAnsi" w:hAnsiTheme="minorHAnsi"/>
          <w:sz w:val="22"/>
          <w:szCs w:val="21"/>
        </w:rPr>
        <w:t xml:space="preserve"> how long </w:t>
      </w:r>
      <w:r w:rsidR="00634E3C">
        <w:rPr>
          <w:rFonts w:asciiTheme="minorHAnsi" w:hAnsiTheme="minorHAnsi"/>
          <w:sz w:val="22"/>
          <w:szCs w:val="21"/>
        </w:rPr>
        <w:t xml:space="preserve">it </w:t>
      </w:r>
      <w:r>
        <w:rPr>
          <w:rFonts w:asciiTheme="minorHAnsi" w:hAnsiTheme="minorHAnsi"/>
          <w:sz w:val="22"/>
          <w:szCs w:val="21"/>
        </w:rPr>
        <w:t xml:space="preserve">would be </w:t>
      </w:r>
      <w:r w:rsidR="00634E3C">
        <w:rPr>
          <w:rFonts w:asciiTheme="minorHAnsi" w:hAnsiTheme="minorHAnsi"/>
          <w:sz w:val="22"/>
          <w:szCs w:val="21"/>
        </w:rPr>
        <w:t>a ‘half road’.</w:t>
      </w:r>
      <w:r>
        <w:rPr>
          <w:rFonts w:asciiTheme="minorHAnsi" w:hAnsiTheme="minorHAnsi"/>
          <w:sz w:val="22"/>
          <w:szCs w:val="21"/>
        </w:rPr>
        <w:t xml:space="preserve"> </w:t>
      </w:r>
      <w:r w:rsidR="00634E3C">
        <w:rPr>
          <w:rFonts w:asciiTheme="minorHAnsi" w:hAnsiTheme="minorHAnsi"/>
          <w:sz w:val="22"/>
          <w:szCs w:val="21"/>
        </w:rPr>
        <w:t>We should</w:t>
      </w:r>
      <w:r>
        <w:rPr>
          <w:rFonts w:asciiTheme="minorHAnsi" w:hAnsiTheme="minorHAnsi"/>
          <w:sz w:val="22"/>
          <w:szCs w:val="21"/>
        </w:rPr>
        <w:t xml:space="preserve"> determine how many businesses can go in before getting full width road. Steve </w:t>
      </w:r>
      <w:r w:rsidR="00634E3C">
        <w:rPr>
          <w:rFonts w:asciiTheme="minorHAnsi" w:hAnsiTheme="minorHAnsi"/>
          <w:sz w:val="22"/>
          <w:szCs w:val="21"/>
        </w:rPr>
        <w:t>reiterated the fact no one can</w:t>
      </w:r>
      <w:r>
        <w:rPr>
          <w:rFonts w:asciiTheme="minorHAnsi" w:hAnsiTheme="minorHAnsi"/>
          <w:sz w:val="22"/>
          <w:szCs w:val="21"/>
        </w:rPr>
        <w:t xml:space="preserve"> force</w:t>
      </w:r>
      <w:r w:rsidR="00634E3C">
        <w:rPr>
          <w:rFonts w:asciiTheme="minorHAnsi" w:hAnsiTheme="minorHAnsi"/>
          <w:sz w:val="22"/>
          <w:szCs w:val="21"/>
        </w:rPr>
        <w:t xml:space="preserve"> Lee Stevens to take part, now or later</w:t>
      </w:r>
      <w:r>
        <w:rPr>
          <w:rFonts w:asciiTheme="minorHAnsi" w:hAnsiTheme="minorHAnsi"/>
          <w:sz w:val="22"/>
          <w:szCs w:val="21"/>
        </w:rPr>
        <w:t>.</w:t>
      </w:r>
      <w:r w:rsidR="00EE0CFB">
        <w:rPr>
          <w:rFonts w:asciiTheme="minorHAnsi" w:hAnsiTheme="minorHAnsi"/>
          <w:sz w:val="22"/>
          <w:szCs w:val="21"/>
        </w:rPr>
        <w:t xml:space="preserve"> </w:t>
      </w:r>
      <w:r>
        <w:rPr>
          <w:rFonts w:asciiTheme="minorHAnsi" w:hAnsiTheme="minorHAnsi"/>
          <w:sz w:val="22"/>
          <w:szCs w:val="21"/>
        </w:rPr>
        <w:t xml:space="preserve">Derek </w:t>
      </w:r>
      <w:r w:rsidR="00EE0CFB">
        <w:rPr>
          <w:rFonts w:asciiTheme="minorHAnsi" w:hAnsiTheme="minorHAnsi"/>
          <w:sz w:val="22"/>
          <w:szCs w:val="21"/>
        </w:rPr>
        <w:t>asked Steve if he had</w:t>
      </w:r>
      <w:r>
        <w:rPr>
          <w:rFonts w:asciiTheme="minorHAnsi" w:hAnsiTheme="minorHAnsi"/>
          <w:sz w:val="22"/>
          <w:szCs w:val="21"/>
        </w:rPr>
        <w:t xml:space="preserve"> talked to Mr. Stevens. </w:t>
      </w:r>
      <w:r w:rsidR="00EE0CFB">
        <w:rPr>
          <w:rFonts w:asciiTheme="minorHAnsi" w:hAnsiTheme="minorHAnsi"/>
          <w:sz w:val="22"/>
          <w:szCs w:val="21"/>
        </w:rPr>
        <w:t>Doing the full road now</w:t>
      </w:r>
      <w:r>
        <w:rPr>
          <w:rFonts w:asciiTheme="minorHAnsi" w:hAnsiTheme="minorHAnsi"/>
          <w:sz w:val="22"/>
          <w:szCs w:val="21"/>
        </w:rPr>
        <w:t xml:space="preserve"> seems to only benefit </w:t>
      </w:r>
      <w:r w:rsidR="00EE0CFB">
        <w:rPr>
          <w:rFonts w:asciiTheme="minorHAnsi" w:hAnsiTheme="minorHAnsi"/>
          <w:sz w:val="22"/>
          <w:szCs w:val="21"/>
        </w:rPr>
        <w:t>Mr. Stevens</w:t>
      </w:r>
      <w:r>
        <w:rPr>
          <w:rFonts w:asciiTheme="minorHAnsi" w:hAnsiTheme="minorHAnsi"/>
          <w:sz w:val="22"/>
          <w:szCs w:val="21"/>
        </w:rPr>
        <w:t xml:space="preserve">. </w:t>
      </w:r>
      <w:r w:rsidR="00EE0CFB">
        <w:rPr>
          <w:rFonts w:asciiTheme="minorHAnsi" w:hAnsiTheme="minorHAnsi"/>
          <w:sz w:val="22"/>
          <w:szCs w:val="21"/>
        </w:rPr>
        <w:t>Steve said Mr. Stevens</w:t>
      </w:r>
      <w:r>
        <w:rPr>
          <w:rFonts w:asciiTheme="minorHAnsi" w:hAnsiTheme="minorHAnsi"/>
          <w:sz w:val="22"/>
          <w:szCs w:val="21"/>
        </w:rPr>
        <w:t xml:space="preserve"> is not agreeable thus far</w:t>
      </w:r>
      <w:r w:rsidR="00EE0CFB">
        <w:rPr>
          <w:rFonts w:asciiTheme="minorHAnsi" w:hAnsiTheme="minorHAnsi"/>
          <w:sz w:val="22"/>
          <w:szCs w:val="21"/>
        </w:rPr>
        <w:t>, he w</w:t>
      </w:r>
      <w:r>
        <w:rPr>
          <w:rFonts w:asciiTheme="minorHAnsi" w:hAnsiTheme="minorHAnsi"/>
          <w:sz w:val="22"/>
          <w:szCs w:val="21"/>
        </w:rPr>
        <w:t>ill approach</w:t>
      </w:r>
      <w:r w:rsidR="00EE0CFB">
        <w:rPr>
          <w:rFonts w:asciiTheme="minorHAnsi" w:hAnsiTheme="minorHAnsi"/>
          <w:sz w:val="22"/>
          <w:szCs w:val="21"/>
        </w:rPr>
        <w:t xml:space="preserve"> him again upon PZ approval of the plat.</w:t>
      </w:r>
    </w:p>
    <w:p w:rsidR="001E6C41" w:rsidRDefault="001E6C41" w:rsidP="00634E3C">
      <w:pPr>
        <w:rPr>
          <w:rFonts w:asciiTheme="minorHAnsi" w:hAnsiTheme="minorHAnsi"/>
          <w:sz w:val="22"/>
          <w:szCs w:val="21"/>
        </w:rPr>
      </w:pPr>
    </w:p>
    <w:p w:rsidR="001E6C41" w:rsidRDefault="001E6C41" w:rsidP="00634E3C">
      <w:pPr>
        <w:rPr>
          <w:rFonts w:asciiTheme="minorHAnsi" w:hAnsiTheme="minorHAnsi"/>
          <w:sz w:val="22"/>
          <w:szCs w:val="21"/>
        </w:rPr>
      </w:pPr>
      <w:r>
        <w:rPr>
          <w:rFonts w:asciiTheme="minorHAnsi" w:hAnsiTheme="minorHAnsi"/>
          <w:sz w:val="22"/>
          <w:szCs w:val="21"/>
        </w:rPr>
        <w:lastRenderedPageBreak/>
        <w:t xml:space="preserve">Terry </w:t>
      </w:r>
      <w:proofErr w:type="spellStart"/>
      <w:r>
        <w:rPr>
          <w:rFonts w:asciiTheme="minorHAnsi" w:hAnsiTheme="minorHAnsi"/>
          <w:sz w:val="22"/>
          <w:szCs w:val="21"/>
        </w:rPr>
        <w:t>Thain</w:t>
      </w:r>
      <w:proofErr w:type="spellEnd"/>
      <w:r>
        <w:rPr>
          <w:rFonts w:asciiTheme="minorHAnsi" w:hAnsiTheme="minorHAnsi"/>
          <w:sz w:val="22"/>
          <w:szCs w:val="21"/>
        </w:rPr>
        <w:t xml:space="preserve"> </w:t>
      </w:r>
      <w:r w:rsidR="00D66BAE">
        <w:rPr>
          <w:rFonts w:asciiTheme="minorHAnsi" w:hAnsiTheme="minorHAnsi"/>
          <w:sz w:val="22"/>
          <w:szCs w:val="21"/>
        </w:rPr>
        <w:t>helped answer</w:t>
      </w:r>
      <w:r>
        <w:rPr>
          <w:rFonts w:asciiTheme="minorHAnsi" w:hAnsiTheme="minorHAnsi"/>
          <w:sz w:val="22"/>
          <w:szCs w:val="21"/>
        </w:rPr>
        <w:t xml:space="preserve"> Rachel. UDOT wants to limit</w:t>
      </w:r>
      <w:r w:rsidR="00EE0CFB">
        <w:rPr>
          <w:rFonts w:asciiTheme="minorHAnsi" w:hAnsiTheme="minorHAnsi"/>
          <w:sz w:val="22"/>
          <w:szCs w:val="21"/>
        </w:rPr>
        <w:t xml:space="preserve"> the number of</w:t>
      </w:r>
      <w:r>
        <w:rPr>
          <w:rFonts w:asciiTheme="minorHAnsi" w:hAnsiTheme="minorHAnsi"/>
          <w:sz w:val="22"/>
          <w:szCs w:val="21"/>
        </w:rPr>
        <w:t xml:space="preserve"> accesses off highway</w:t>
      </w:r>
      <w:r w:rsidR="00EE0CFB">
        <w:rPr>
          <w:rFonts w:asciiTheme="minorHAnsi" w:hAnsiTheme="minorHAnsi"/>
          <w:sz w:val="22"/>
          <w:szCs w:val="21"/>
        </w:rPr>
        <w:t xml:space="preserve"> 91</w:t>
      </w:r>
      <w:r>
        <w:rPr>
          <w:rFonts w:asciiTheme="minorHAnsi" w:hAnsiTheme="minorHAnsi"/>
          <w:sz w:val="22"/>
          <w:szCs w:val="21"/>
        </w:rPr>
        <w:t>.</w:t>
      </w:r>
      <w:r w:rsidR="00EE0CFB">
        <w:rPr>
          <w:rFonts w:asciiTheme="minorHAnsi" w:hAnsiTheme="minorHAnsi"/>
          <w:sz w:val="22"/>
          <w:szCs w:val="21"/>
        </w:rPr>
        <w:t xml:space="preserve"> </w:t>
      </w:r>
      <w:r>
        <w:rPr>
          <w:rFonts w:asciiTheme="minorHAnsi" w:hAnsiTheme="minorHAnsi"/>
          <w:sz w:val="22"/>
          <w:szCs w:val="21"/>
        </w:rPr>
        <w:t xml:space="preserve">Mark related </w:t>
      </w:r>
      <w:r w:rsidR="00EE0CFB">
        <w:rPr>
          <w:rFonts w:asciiTheme="minorHAnsi" w:hAnsiTheme="minorHAnsi"/>
          <w:sz w:val="22"/>
          <w:szCs w:val="21"/>
        </w:rPr>
        <w:t xml:space="preserve">a </w:t>
      </w:r>
      <w:r>
        <w:rPr>
          <w:rFonts w:asciiTheme="minorHAnsi" w:hAnsiTheme="minorHAnsi"/>
          <w:sz w:val="22"/>
          <w:szCs w:val="21"/>
        </w:rPr>
        <w:t xml:space="preserve">past </w:t>
      </w:r>
      <w:r w:rsidR="00EE0CFB">
        <w:rPr>
          <w:rFonts w:asciiTheme="minorHAnsi" w:hAnsiTheme="minorHAnsi"/>
          <w:sz w:val="22"/>
          <w:szCs w:val="21"/>
        </w:rPr>
        <w:t xml:space="preserve">occasion </w:t>
      </w:r>
      <w:r>
        <w:rPr>
          <w:rFonts w:asciiTheme="minorHAnsi" w:hAnsiTheme="minorHAnsi"/>
          <w:sz w:val="22"/>
          <w:szCs w:val="21"/>
        </w:rPr>
        <w:t xml:space="preserve">where one owner owned </w:t>
      </w:r>
      <w:r w:rsidR="00EE0CFB">
        <w:rPr>
          <w:rFonts w:asciiTheme="minorHAnsi" w:hAnsiTheme="minorHAnsi"/>
          <w:sz w:val="22"/>
          <w:szCs w:val="21"/>
        </w:rPr>
        <w:t>the entire</w:t>
      </w:r>
      <w:r>
        <w:rPr>
          <w:rFonts w:asciiTheme="minorHAnsi" w:hAnsiTheme="minorHAnsi"/>
          <w:sz w:val="22"/>
          <w:szCs w:val="21"/>
        </w:rPr>
        <w:t xml:space="preserve"> road and blocked </w:t>
      </w:r>
      <w:r w:rsidR="00EE0CFB">
        <w:rPr>
          <w:rFonts w:asciiTheme="minorHAnsi" w:hAnsiTheme="minorHAnsi"/>
          <w:sz w:val="22"/>
          <w:szCs w:val="21"/>
        </w:rPr>
        <w:t xml:space="preserve">other </w:t>
      </w:r>
      <w:r>
        <w:rPr>
          <w:rFonts w:asciiTheme="minorHAnsi" w:hAnsiTheme="minorHAnsi"/>
          <w:sz w:val="22"/>
          <w:szCs w:val="21"/>
        </w:rPr>
        <w:t>business</w:t>
      </w:r>
      <w:r w:rsidR="00EE0CFB">
        <w:rPr>
          <w:rFonts w:asciiTheme="minorHAnsi" w:hAnsiTheme="minorHAnsi"/>
          <w:sz w:val="22"/>
          <w:szCs w:val="21"/>
        </w:rPr>
        <w:t>es</w:t>
      </w:r>
      <w:r>
        <w:rPr>
          <w:rFonts w:asciiTheme="minorHAnsi" w:hAnsiTheme="minorHAnsi"/>
          <w:sz w:val="22"/>
          <w:szCs w:val="21"/>
        </w:rPr>
        <w:t xml:space="preserve"> access from </w:t>
      </w:r>
      <w:r w:rsidR="00EE0CFB">
        <w:rPr>
          <w:rFonts w:asciiTheme="minorHAnsi" w:hAnsiTheme="minorHAnsi"/>
          <w:sz w:val="22"/>
          <w:szCs w:val="21"/>
        </w:rPr>
        <w:t>their</w:t>
      </w:r>
      <w:r>
        <w:rPr>
          <w:rFonts w:asciiTheme="minorHAnsi" w:hAnsiTheme="minorHAnsi"/>
          <w:sz w:val="22"/>
          <w:szCs w:val="21"/>
        </w:rPr>
        <w:t xml:space="preserve"> side. </w:t>
      </w:r>
      <w:r w:rsidR="00EE0CFB">
        <w:rPr>
          <w:rFonts w:asciiTheme="minorHAnsi" w:hAnsiTheme="minorHAnsi"/>
          <w:sz w:val="22"/>
          <w:szCs w:val="21"/>
        </w:rPr>
        <w:t xml:space="preserve">The Utah </w:t>
      </w:r>
      <w:r>
        <w:rPr>
          <w:rFonts w:asciiTheme="minorHAnsi" w:hAnsiTheme="minorHAnsi"/>
          <w:sz w:val="22"/>
          <w:szCs w:val="21"/>
        </w:rPr>
        <w:t xml:space="preserve">Legislature fixed that years ago. </w:t>
      </w:r>
      <w:r w:rsidR="00EE0CFB">
        <w:rPr>
          <w:rFonts w:asciiTheme="minorHAnsi" w:hAnsiTheme="minorHAnsi"/>
          <w:sz w:val="22"/>
          <w:szCs w:val="21"/>
        </w:rPr>
        <w:t>Mark added, “It is t</w:t>
      </w:r>
      <w:r>
        <w:rPr>
          <w:rFonts w:asciiTheme="minorHAnsi" w:hAnsiTheme="minorHAnsi"/>
          <w:sz w:val="22"/>
          <w:szCs w:val="21"/>
        </w:rPr>
        <w:t>oo expensive for cities to build roads.</w:t>
      </w:r>
      <w:r w:rsidR="00EE0CFB">
        <w:rPr>
          <w:rFonts w:asciiTheme="minorHAnsi" w:hAnsiTheme="minorHAnsi"/>
          <w:sz w:val="22"/>
          <w:szCs w:val="21"/>
        </w:rPr>
        <w:t>”</w:t>
      </w:r>
    </w:p>
    <w:p w:rsidR="001E6C41" w:rsidRDefault="001E6C41" w:rsidP="00634E3C">
      <w:pPr>
        <w:rPr>
          <w:rFonts w:asciiTheme="minorHAnsi" w:hAnsiTheme="minorHAnsi"/>
          <w:sz w:val="22"/>
          <w:szCs w:val="21"/>
        </w:rPr>
      </w:pPr>
    </w:p>
    <w:p w:rsidR="001E6C41" w:rsidRDefault="001E6C41" w:rsidP="00634E3C">
      <w:pPr>
        <w:rPr>
          <w:rFonts w:asciiTheme="minorHAnsi" w:hAnsiTheme="minorHAnsi"/>
          <w:sz w:val="22"/>
          <w:szCs w:val="21"/>
        </w:rPr>
      </w:pPr>
      <w:r>
        <w:rPr>
          <w:rFonts w:asciiTheme="minorHAnsi" w:hAnsiTheme="minorHAnsi"/>
          <w:sz w:val="22"/>
          <w:szCs w:val="21"/>
        </w:rPr>
        <w:t xml:space="preserve">Trent </w:t>
      </w:r>
      <w:r w:rsidR="00DF294C">
        <w:rPr>
          <w:rFonts w:asciiTheme="minorHAnsi" w:hAnsiTheme="minorHAnsi"/>
          <w:sz w:val="22"/>
          <w:szCs w:val="21"/>
        </w:rPr>
        <w:t>was still</w:t>
      </w:r>
      <w:r>
        <w:rPr>
          <w:rFonts w:asciiTheme="minorHAnsi" w:hAnsiTheme="minorHAnsi"/>
          <w:sz w:val="22"/>
          <w:szCs w:val="21"/>
        </w:rPr>
        <w:t xml:space="preserve"> concerned </w:t>
      </w:r>
      <w:r w:rsidR="00DF294C">
        <w:rPr>
          <w:rFonts w:asciiTheme="minorHAnsi" w:hAnsiTheme="minorHAnsi"/>
          <w:sz w:val="22"/>
          <w:szCs w:val="21"/>
        </w:rPr>
        <w:t xml:space="preserve">that </w:t>
      </w:r>
      <w:r>
        <w:rPr>
          <w:rFonts w:asciiTheme="minorHAnsi" w:hAnsiTheme="minorHAnsi"/>
          <w:sz w:val="22"/>
          <w:szCs w:val="21"/>
        </w:rPr>
        <w:t>Lee Stevens may not want to develop</w:t>
      </w:r>
      <w:r w:rsidR="00DF294C">
        <w:rPr>
          <w:rFonts w:asciiTheme="minorHAnsi" w:hAnsiTheme="minorHAnsi"/>
          <w:sz w:val="22"/>
          <w:szCs w:val="21"/>
        </w:rPr>
        <w:t xml:space="preserve"> his property</w:t>
      </w:r>
      <w:r>
        <w:rPr>
          <w:rFonts w:asciiTheme="minorHAnsi" w:hAnsiTheme="minorHAnsi"/>
          <w:sz w:val="22"/>
          <w:szCs w:val="21"/>
        </w:rPr>
        <w:t xml:space="preserve"> with</w:t>
      </w:r>
      <w:r w:rsidR="00DF294C">
        <w:rPr>
          <w:rFonts w:asciiTheme="minorHAnsi" w:hAnsiTheme="minorHAnsi"/>
          <w:sz w:val="22"/>
          <w:szCs w:val="21"/>
        </w:rPr>
        <w:t xml:space="preserve"> a</w:t>
      </w:r>
      <w:r>
        <w:rPr>
          <w:rFonts w:asciiTheme="minorHAnsi" w:hAnsiTheme="minorHAnsi"/>
          <w:sz w:val="22"/>
          <w:szCs w:val="21"/>
        </w:rPr>
        <w:t xml:space="preserve"> road on south side of property. Steve, it can happen one of 2 ways</w:t>
      </w:r>
      <w:r w:rsidR="00DF294C">
        <w:rPr>
          <w:rFonts w:asciiTheme="minorHAnsi" w:hAnsiTheme="minorHAnsi"/>
          <w:sz w:val="22"/>
          <w:szCs w:val="21"/>
        </w:rPr>
        <w:t>:</w:t>
      </w:r>
      <w:r>
        <w:rPr>
          <w:rFonts w:asciiTheme="minorHAnsi" w:hAnsiTheme="minorHAnsi"/>
          <w:sz w:val="22"/>
          <w:szCs w:val="21"/>
        </w:rPr>
        <w:t xml:space="preserve"> We can build</w:t>
      </w:r>
      <w:r w:rsidR="00DF294C">
        <w:rPr>
          <w:rFonts w:asciiTheme="minorHAnsi" w:hAnsiTheme="minorHAnsi"/>
          <w:sz w:val="22"/>
          <w:szCs w:val="21"/>
        </w:rPr>
        <w:t xml:space="preserve"> the</w:t>
      </w:r>
      <w:r>
        <w:rPr>
          <w:rFonts w:asciiTheme="minorHAnsi" w:hAnsiTheme="minorHAnsi"/>
          <w:sz w:val="22"/>
          <w:szCs w:val="21"/>
        </w:rPr>
        <w:t xml:space="preserve"> whole road then charge access to Lee</w:t>
      </w:r>
      <w:r w:rsidR="00DF294C">
        <w:rPr>
          <w:rFonts w:asciiTheme="minorHAnsi" w:hAnsiTheme="minorHAnsi"/>
          <w:sz w:val="22"/>
          <w:szCs w:val="21"/>
        </w:rPr>
        <w:t>, but t</w:t>
      </w:r>
      <w:r>
        <w:rPr>
          <w:rFonts w:asciiTheme="minorHAnsi" w:hAnsiTheme="minorHAnsi"/>
          <w:sz w:val="22"/>
          <w:szCs w:val="21"/>
        </w:rPr>
        <w:t xml:space="preserve">he fairest way is to go down the property line. </w:t>
      </w:r>
      <w:r w:rsidR="00694968">
        <w:rPr>
          <w:rFonts w:asciiTheme="minorHAnsi" w:hAnsiTheme="minorHAnsi"/>
          <w:sz w:val="22"/>
          <w:szCs w:val="21"/>
        </w:rPr>
        <w:t>Lee</w:t>
      </w:r>
      <w:r>
        <w:rPr>
          <w:rFonts w:asciiTheme="minorHAnsi" w:hAnsiTheme="minorHAnsi"/>
          <w:sz w:val="22"/>
          <w:szCs w:val="21"/>
        </w:rPr>
        <w:t xml:space="preserve"> may </w:t>
      </w:r>
      <w:r>
        <w:rPr>
          <w:rFonts w:asciiTheme="minorHAnsi" w:hAnsiTheme="minorHAnsi"/>
          <w:i/>
          <w:sz w:val="22"/>
          <w:szCs w:val="21"/>
        </w:rPr>
        <w:t>never</w:t>
      </w:r>
      <w:r>
        <w:rPr>
          <w:rFonts w:asciiTheme="minorHAnsi" w:hAnsiTheme="minorHAnsi"/>
          <w:sz w:val="22"/>
          <w:szCs w:val="21"/>
        </w:rPr>
        <w:t xml:space="preserve"> develop. It could sit as is for 100 years. Eventually </w:t>
      </w:r>
      <w:r w:rsidR="00694968">
        <w:rPr>
          <w:rFonts w:asciiTheme="minorHAnsi" w:hAnsiTheme="minorHAnsi"/>
          <w:sz w:val="22"/>
          <w:szCs w:val="21"/>
        </w:rPr>
        <w:t xml:space="preserve">there would be cost to share </w:t>
      </w:r>
      <w:r>
        <w:rPr>
          <w:rFonts w:asciiTheme="minorHAnsi" w:hAnsiTheme="minorHAnsi"/>
          <w:sz w:val="22"/>
          <w:szCs w:val="21"/>
        </w:rPr>
        <w:t>at</w:t>
      </w:r>
      <w:r w:rsidR="00694968">
        <w:rPr>
          <w:rFonts w:asciiTheme="minorHAnsi" w:hAnsiTheme="minorHAnsi"/>
          <w:sz w:val="22"/>
          <w:szCs w:val="21"/>
        </w:rPr>
        <w:t xml:space="preserve"> a</w:t>
      </w:r>
      <w:r>
        <w:rPr>
          <w:rFonts w:asciiTheme="minorHAnsi" w:hAnsiTheme="minorHAnsi"/>
          <w:sz w:val="22"/>
          <w:szCs w:val="21"/>
        </w:rPr>
        <w:t xml:space="preserve"> later date.</w:t>
      </w:r>
      <w:r w:rsidR="00694968">
        <w:rPr>
          <w:rFonts w:asciiTheme="minorHAnsi" w:hAnsiTheme="minorHAnsi"/>
          <w:sz w:val="22"/>
          <w:szCs w:val="21"/>
        </w:rPr>
        <w:t xml:space="preserve"> Steve indicated the </w:t>
      </w:r>
      <w:r>
        <w:rPr>
          <w:rFonts w:asciiTheme="minorHAnsi" w:hAnsiTheme="minorHAnsi"/>
          <w:sz w:val="22"/>
          <w:szCs w:val="21"/>
        </w:rPr>
        <w:t xml:space="preserve">road is usually 50/50. Steve believes Lee will see </w:t>
      </w:r>
      <w:r w:rsidR="00694968">
        <w:rPr>
          <w:rFonts w:asciiTheme="minorHAnsi" w:hAnsiTheme="minorHAnsi"/>
          <w:sz w:val="22"/>
          <w:szCs w:val="21"/>
        </w:rPr>
        <w:t xml:space="preserve">the </w:t>
      </w:r>
      <w:r>
        <w:rPr>
          <w:rFonts w:asciiTheme="minorHAnsi" w:hAnsiTheme="minorHAnsi"/>
          <w:sz w:val="22"/>
          <w:szCs w:val="21"/>
        </w:rPr>
        <w:t>benefit, even if he does not develop at this time. We understand property rights. We are not taking anything away.</w:t>
      </w:r>
    </w:p>
    <w:p w:rsidR="00694968" w:rsidRDefault="00694968" w:rsidP="00634E3C">
      <w:pPr>
        <w:rPr>
          <w:rFonts w:asciiTheme="minorHAnsi" w:hAnsiTheme="minorHAnsi"/>
          <w:sz w:val="22"/>
          <w:szCs w:val="21"/>
        </w:rPr>
      </w:pPr>
    </w:p>
    <w:p w:rsidR="001E6C41" w:rsidRDefault="00694968" w:rsidP="00634E3C">
      <w:pPr>
        <w:rPr>
          <w:rFonts w:asciiTheme="minorHAnsi" w:hAnsiTheme="minorHAnsi"/>
          <w:sz w:val="22"/>
          <w:szCs w:val="21"/>
        </w:rPr>
      </w:pPr>
      <w:r>
        <w:rPr>
          <w:rFonts w:asciiTheme="minorHAnsi" w:hAnsiTheme="minorHAnsi"/>
          <w:sz w:val="22"/>
          <w:szCs w:val="21"/>
        </w:rPr>
        <w:t>Separate</w:t>
      </w:r>
      <w:r w:rsidR="001E6C41">
        <w:rPr>
          <w:rFonts w:asciiTheme="minorHAnsi" w:hAnsiTheme="minorHAnsi"/>
          <w:sz w:val="22"/>
          <w:szCs w:val="21"/>
        </w:rPr>
        <w:t xml:space="preserve"> issue</w:t>
      </w:r>
      <w:r>
        <w:rPr>
          <w:rFonts w:asciiTheme="minorHAnsi" w:hAnsiTheme="minorHAnsi"/>
          <w:sz w:val="22"/>
          <w:szCs w:val="21"/>
        </w:rPr>
        <w:t xml:space="preserve"> is a</w:t>
      </w:r>
      <w:r w:rsidR="001E6C41">
        <w:rPr>
          <w:rFonts w:asciiTheme="minorHAnsi" w:hAnsiTheme="minorHAnsi"/>
          <w:sz w:val="22"/>
          <w:szCs w:val="21"/>
        </w:rPr>
        <w:t xml:space="preserve"> billboard </w:t>
      </w:r>
      <w:r>
        <w:rPr>
          <w:rFonts w:asciiTheme="minorHAnsi" w:hAnsiTheme="minorHAnsi"/>
          <w:sz w:val="22"/>
          <w:szCs w:val="21"/>
        </w:rPr>
        <w:t>in the way. Lee likely collects money on the billboard and</w:t>
      </w:r>
      <w:r w:rsidR="001E6C41">
        <w:rPr>
          <w:rFonts w:asciiTheme="minorHAnsi" w:hAnsiTheme="minorHAnsi"/>
          <w:sz w:val="22"/>
          <w:szCs w:val="21"/>
        </w:rPr>
        <w:t xml:space="preserve"> will not want to move/remove </w:t>
      </w:r>
      <w:r>
        <w:rPr>
          <w:rFonts w:asciiTheme="minorHAnsi" w:hAnsiTheme="minorHAnsi"/>
          <w:sz w:val="22"/>
          <w:szCs w:val="21"/>
        </w:rPr>
        <w:t>it. Steve</w:t>
      </w:r>
      <w:r w:rsidR="001E6C41">
        <w:rPr>
          <w:rFonts w:asciiTheme="minorHAnsi" w:hAnsiTheme="minorHAnsi"/>
          <w:sz w:val="22"/>
          <w:szCs w:val="21"/>
        </w:rPr>
        <w:t xml:space="preserve"> wanted this approval before sitting down with Lee.</w:t>
      </w:r>
      <w:r>
        <w:rPr>
          <w:rFonts w:asciiTheme="minorHAnsi" w:hAnsiTheme="minorHAnsi"/>
          <w:sz w:val="22"/>
          <w:szCs w:val="21"/>
        </w:rPr>
        <w:t xml:space="preserve"> Steve said the billboard issue needs to go before City Council.</w:t>
      </w:r>
    </w:p>
    <w:p w:rsidR="001E6C41" w:rsidRDefault="001E6C41" w:rsidP="00634E3C">
      <w:pPr>
        <w:rPr>
          <w:rFonts w:asciiTheme="minorHAnsi" w:hAnsiTheme="minorHAnsi"/>
          <w:sz w:val="22"/>
          <w:szCs w:val="21"/>
        </w:rPr>
      </w:pPr>
    </w:p>
    <w:p w:rsidR="001E6C41" w:rsidRDefault="001E6C41" w:rsidP="00634E3C">
      <w:pPr>
        <w:rPr>
          <w:rFonts w:asciiTheme="minorHAnsi" w:hAnsiTheme="minorHAnsi"/>
          <w:sz w:val="22"/>
          <w:szCs w:val="21"/>
        </w:rPr>
      </w:pPr>
      <w:r>
        <w:rPr>
          <w:rFonts w:asciiTheme="minorHAnsi" w:hAnsiTheme="minorHAnsi"/>
          <w:sz w:val="22"/>
          <w:szCs w:val="21"/>
        </w:rPr>
        <w:t xml:space="preserve">Rachel </w:t>
      </w:r>
      <w:r w:rsidR="00694968">
        <w:rPr>
          <w:rFonts w:asciiTheme="minorHAnsi" w:hAnsiTheme="minorHAnsi"/>
          <w:sz w:val="22"/>
          <w:szCs w:val="21"/>
        </w:rPr>
        <w:t>questioned</w:t>
      </w:r>
      <w:r>
        <w:rPr>
          <w:rFonts w:asciiTheme="minorHAnsi" w:hAnsiTheme="minorHAnsi"/>
          <w:sz w:val="22"/>
          <w:szCs w:val="21"/>
        </w:rPr>
        <w:t xml:space="preserve"> how long will this half road </w:t>
      </w:r>
      <w:r w:rsidR="00694968">
        <w:rPr>
          <w:rFonts w:asciiTheme="minorHAnsi" w:hAnsiTheme="minorHAnsi"/>
          <w:sz w:val="22"/>
          <w:szCs w:val="21"/>
        </w:rPr>
        <w:t xml:space="preserve">would </w:t>
      </w:r>
      <w:r>
        <w:rPr>
          <w:rFonts w:asciiTheme="minorHAnsi" w:hAnsiTheme="minorHAnsi"/>
          <w:sz w:val="22"/>
          <w:szCs w:val="21"/>
        </w:rPr>
        <w:t xml:space="preserve">be </w:t>
      </w:r>
      <w:r w:rsidR="00694968">
        <w:rPr>
          <w:rFonts w:asciiTheme="minorHAnsi" w:hAnsiTheme="minorHAnsi"/>
          <w:sz w:val="22"/>
          <w:szCs w:val="21"/>
        </w:rPr>
        <w:t>adequate</w:t>
      </w:r>
      <w:r>
        <w:rPr>
          <w:rFonts w:asciiTheme="minorHAnsi" w:hAnsiTheme="minorHAnsi"/>
          <w:sz w:val="22"/>
          <w:szCs w:val="21"/>
        </w:rPr>
        <w:t>. Steve</w:t>
      </w:r>
      <w:r w:rsidR="00694968">
        <w:rPr>
          <w:rFonts w:asciiTheme="minorHAnsi" w:hAnsiTheme="minorHAnsi"/>
          <w:sz w:val="22"/>
          <w:szCs w:val="21"/>
        </w:rPr>
        <w:t xml:space="preserve"> and </w:t>
      </w:r>
      <w:r>
        <w:rPr>
          <w:rFonts w:asciiTheme="minorHAnsi" w:hAnsiTheme="minorHAnsi"/>
          <w:sz w:val="22"/>
          <w:szCs w:val="21"/>
        </w:rPr>
        <w:t>Derek</w:t>
      </w:r>
      <w:r w:rsidR="00694968">
        <w:rPr>
          <w:rFonts w:asciiTheme="minorHAnsi" w:hAnsiTheme="minorHAnsi"/>
          <w:sz w:val="22"/>
          <w:szCs w:val="21"/>
        </w:rPr>
        <w:t xml:space="preserve"> both explained it will be 30’ wide,</w:t>
      </w:r>
      <w:r>
        <w:rPr>
          <w:rFonts w:asciiTheme="minorHAnsi" w:hAnsiTheme="minorHAnsi"/>
          <w:sz w:val="22"/>
          <w:szCs w:val="21"/>
        </w:rPr>
        <w:t xml:space="preserve"> plenty wide for vehicles to pass each other.</w:t>
      </w:r>
    </w:p>
    <w:p w:rsidR="00DE363C" w:rsidRDefault="00DE363C" w:rsidP="00634E3C">
      <w:pPr>
        <w:rPr>
          <w:rFonts w:asciiTheme="minorHAnsi" w:hAnsiTheme="minorHAnsi"/>
          <w:sz w:val="22"/>
          <w:szCs w:val="21"/>
        </w:rPr>
      </w:pPr>
    </w:p>
    <w:p w:rsidR="00D347FB" w:rsidRDefault="00DE363C" w:rsidP="00634E3C">
      <w:pPr>
        <w:rPr>
          <w:rFonts w:asciiTheme="minorHAnsi" w:hAnsiTheme="minorHAnsi"/>
          <w:sz w:val="22"/>
          <w:szCs w:val="21"/>
        </w:rPr>
      </w:pPr>
      <w:r>
        <w:rPr>
          <w:rFonts w:asciiTheme="minorHAnsi" w:hAnsiTheme="minorHAnsi"/>
          <w:sz w:val="22"/>
          <w:szCs w:val="21"/>
        </w:rPr>
        <w:t xml:space="preserve">Derek feels </w:t>
      </w:r>
      <w:proofErr w:type="spellStart"/>
      <w:r>
        <w:rPr>
          <w:rFonts w:asciiTheme="minorHAnsi" w:hAnsiTheme="minorHAnsi"/>
          <w:sz w:val="22"/>
          <w:szCs w:val="21"/>
        </w:rPr>
        <w:t>Niederhausers</w:t>
      </w:r>
      <w:proofErr w:type="spellEnd"/>
      <w:r>
        <w:rPr>
          <w:rFonts w:asciiTheme="minorHAnsi" w:hAnsiTheme="minorHAnsi"/>
          <w:sz w:val="22"/>
          <w:szCs w:val="21"/>
        </w:rPr>
        <w:t xml:space="preserve"> are being ‘nice’</w:t>
      </w:r>
      <w:r w:rsidR="00694968">
        <w:rPr>
          <w:rFonts w:asciiTheme="minorHAnsi" w:hAnsiTheme="minorHAnsi"/>
          <w:sz w:val="22"/>
          <w:szCs w:val="21"/>
        </w:rPr>
        <w:t>, but e</w:t>
      </w:r>
      <w:r>
        <w:rPr>
          <w:rFonts w:asciiTheme="minorHAnsi" w:hAnsiTheme="minorHAnsi"/>
          <w:sz w:val="22"/>
          <w:szCs w:val="21"/>
        </w:rPr>
        <w:t xml:space="preserve">choes Mark’s hesitation to </w:t>
      </w:r>
      <w:r w:rsidR="00694968">
        <w:rPr>
          <w:rFonts w:asciiTheme="minorHAnsi" w:hAnsiTheme="minorHAnsi"/>
          <w:sz w:val="22"/>
          <w:szCs w:val="21"/>
        </w:rPr>
        <w:t xml:space="preserve">appropriately </w:t>
      </w:r>
      <w:r>
        <w:rPr>
          <w:rFonts w:asciiTheme="minorHAnsi" w:hAnsiTheme="minorHAnsi"/>
          <w:sz w:val="22"/>
          <w:szCs w:val="21"/>
        </w:rPr>
        <w:t>word the approval.</w:t>
      </w:r>
      <w:r w:rsidR="00694968">
        <w:rPr>
          <w:rFonts w:asciiTheme="minorHAnsi" w:hAnsiTheme="minorHAnsi"/>
          <w:sz w:val="22"/>
          <w:szCs w:val="21"/>
        </w:rPr>
        <w:t xml:space="preserve"> M</w:t>
      </w:r>
      <w:r>
        <w:rPr>
          <w:rFonts w:asciiTheme="minorHAnsi" w:hAnsiTheme="minorHAnsi"/>
          <w:sz w:val="22"/>
          <w:szCs w:val="21"/>
        </w:rPr>
        <w:t xml:space="preserve">ark </w:t>
      </w:r>
      <w:r w:rsidR="00694968">
        <w:rPr>
          <w:rFonts w:asciiTheme="minorHAnsi" w:hAnsiTheme="minorHAnsi"/>
          <w:sz w:val="22"/>
          <w:szCs w:val="21"/>
        </w:rPr>
        <w:t>suggested approving</w:t>
      </w:r>
      <w:r>
        <w:rPr>
          <w:rFonts w:asciiTheme="minorHAnsi" w:hAnsiTheme="minorHAnsi"/>
          <w:sz w:val="22"/>
          <w:szCs w:val="21"/>
        </w:rPr>
        <w:t xml:space="preserve"> the plat with temporary access, until Stevens</w:t>
      </w:r>
      <w:r w:rsidR="00694968">
        <w:rPr>
          <w:rFonts w:asciiTheme="minorHAnsi" w:hAnsiTheme="minorHAnsi"/>
          <w:sz w:val="22"/>
          <w:szCs w:val="21"/>
        </w:rPr>
        <w:t>’</w:t>
      </w:r>
      <w:r>
        <w:rPr>
          <w:rFonts w:asciiTheme="minorHAnsi" w:hAnsiTheme="minorHAnsi"/>
          <w:sz w:val="22"/>
          <w:szCs w:val="21"/>
        </w:rPr>
        <w:t xml:space="preserve"> property is developed to align with UDOT’s recommendations. </w:t>
      </w:r>
      <w:r w:rsidR="00694968">
        <w:rPr>
          <w:rFonts w:asciiTheme="minorHAnsi" w:hAnsiTheme="minorHAnsi"/>
          <w:sz w:val="22"/>
          <w:szCs w:val="21"/>
        </w:rPr>
        <w:t>“</w:t>
      </w:r>
      <w:r>
        <w:rPr>
          <w:rFonts w:asciiTheme="minorHAnsi" w:hAnsiTheme="minorHAnsi"/>
          <w:sz w:val="22"/>
          <w:szCs w:val="21"/>
        </w:rPr>
        <w:t>UDOT carries a big stick. They shut down the trailer court in North Logan because they did not have proper access.</w:t>
      </w:r>
      <w:r w:rsidR="00694968">
        <w:rPr>
          <w:rFonts w:asciiTheme="minorHAnsi" w:hAnsiTheme="minorHAnsi"/>
          <w:sz w:val="22"/>
          <w:szCs w:val="21"/>
        </w:rPr>
        <w:t>”</w:t>
      </w:r>
    </w:p>
    <w:p w:rsidR="00DE363C" w:rsidRDefault="00DE363C" w:rsidP="00634E3C">
      <w:pPr>
        <w:rPr>
          <w:rFonts w:asciiTheme="minorHAnsi" w:hAnsiTheme="minorHAnsi"/>
          <w:sz w:val="22"/>
          <w:szCs w:val="21"/>
        </w:rPr>
      </w:pPr>
    </w:p>
    <w:p w:rsidR="00DE363C" w:rsidRDefault="00DE363C" w:rsidP="00634E3C">
      <w:pPr>
        <w:rPr>
          <w:rFonts w:asciiTheme="minorHAnsi" w:hAnsiTheme="minorHAnsi"/>
          <w:sz w:val="22"/>
          <w:szCs w:val="21"/>
        </w:rPr>
      </w:pPr>
      <w:r>
        <w:rPr>
          <w:rFonts w:asciiTheme="minorHAnsi" w:hAnsiTheme="minorHAnsi"/>
          <w:sz w:val="22"/>
          <w:szCs w:val="21"/>
        </w:rPr>
        <w:t>Tiffany disclosed that Steve Taylor is her father.</w:t>
      </w:r>
    </w:p>
    <w:p w:rsidR="00DE363C" w:rsidRDefault="00DE363C" w:rsidP="00634E3C">
      <w:pPr>
        <w:rPr>
          <w:rFonts w:asciiTheme="minorHAnsi" w:hAnsiTheme="minorHAnsi"/>
          <w:sz w:val="22"/>
          <w:szCs w:val="21"/>
        </w:rPr>
      </w:pPr>
    </w:p>
    <w:p w:rsidR="00DE363C" w:rsidRDefault="00DE363C" w:rsidP="00634E3C">
      <w:pPr>
        <w:rPr>
          <w:rFonts w:asciiTheme="minorHAnsi" w:hAnsiTheme="minorHAnsi"/>
          <w:sz w:val="22"/>
          <w:szCs w:val="21"/>
        </w:rPr>
      </w:pPr>
      <w:r>
        <w:rPr>
          <w:rFonts w:asciiTheme="minorHAnsi" w:hAnsiTheme="minorHAnsi"/>
          <w:sz w:val="22"/>
          <w:szCs w:val="21"/>
        </w:rPr>
        <w:t xml:space="preserve">Mark made a motion to approve this Preliminary Plat with the knowledge there may be a temporary deviation to the south until </w:t>
      </w:r>
      <w:r w:rsidR="00AD29F0">
        <w:rPr>
          <w:rFonts w:asciiTheme="minorHAnsi" w:hAnsiTheme="minorHAnsi"/>
          <w:sz w:val="22"/>
          <w:szCs w:val="21"/>
        </w:rPr>
        <w:t xml:space="preserve">the adjacent property owner participates in the alignment of UDOT’s </w:t>
      </w:r>
      <w:r w:rsidR="00030F7A">
        <w:rPr>
          <w:rFonts w:asciiTheme="minorHAnsi" w:hAnsiTheme="minorHAnsi"/>
          <w:sz w:val="22"/>
          <w:szCs w:val="21"/>
        </w:rPr>
        <w:t>direction</w:t>
      </w:r>
      <w:r>
        <w:rPr>
          <w:rFonts w:asciiTheme="minorHAnsi" w:hAnsiTheme="minorHAnsi"/>
          <w:sz w:val="22"/>
          <w:szCs w:val="21"/>
        </w:rPr>
        <w:t xml:space="preserve">. </w:t>
      </w:r>
      <w:r w:rsidR="00030F7A">
        <w:rPr>
          <w:rFonts w:asciiTheme="minorHAnsi" w:hAnsiTheme="minorHAnsi"/>
          <w:sz w:val="22"/>
          <w:szCs w:val="21"/>
        </w:rPr>
        <w:t>A n</w:t>
      </w:r>
      <w:r>
        <w:rPr>
          <w:rFonts w:asciiTheme="minorHAnsi" w:hAnsiTheme="minorHAnsi"/>
          <w:sz w:val="22"/>
          <w:szCs w:val="21"/>
        </w:rPr>
        <w:t>ew drawing will come with Final Plat.</w:t>
      </w:r>
    </w:p>
    <w:p w:rsidR="00DE363C" w:rsidRDefault="00DE363C" w:rsidP="00634E3C">
      <w:pPr>
        <w:rPr>
          <w:rFonts w:asciiTheme="minorHAnsi" w:hAnsiTheme="minorHAnsi"/>
          <w:sz w:val="22"/>
          <w:szCs w:val="21"/>
        </w:rPr>
      </w:pPr>
    </w:p>
    <w:p w:rsidR="00DE363C" w:rsidRDefault="00DE363C" w:rsidP="00634E3C">
      <w:pPr>
        <w:rPr>
          <w:rFonts w:asciiTheme="minorHAnsi" w:hAnsiTheme="minorHAnsi"/>
          <w:sz w:val="22"/>
          <w:szCs w:val="21"/>
        </w:rPr>
      </w:pPr>
      <w:r>
        <w:rPr>
          <w:rFonts w:asciiTheme="minorHAnsi" w:hAnsiTheme="minorHAnsi"/>
          <w:sz w:val="22"/>
          <w:szCs w:val="21"/>
        </w:rPr>
        <w:t xml:space="preserve">Derek asked about including a deadline. Mark said no, </w:t>
      </w:r>
      <w:r w:rsidR="00030F7A">
        <w:rPr>
          <w:rFonts w:asciiTheme="minorHAnsi" w:hAnsiTheme="minorHAnsi"/>
          <w:sz w:val="22"/>
          <w:szCs w:val="21"/>
        </w:rPr>
        <w:t xml:space="preserve">the City </w:t>
      </w:r>
      <w:r>
        <w:rPr>
          <w:rFonts w:asciiTheme="minorHAnsi" w:hAnsiTheme="minorHAnsi"/>
          <w:sz w:val="22"/>
          <w:szCs w:val="21"/>
        </w:rPr>
        <w:t>cannot impose such. Lee will not be around forever. Mark believes something will likely happen within 10 years.</w:t>
      </w:r>
    </w:p>
    <w:p w:rsidR="00DE363C" w:rsidRDefault="00DE363C" w:rsidP="00634E3C">
      <w:pPr>
        <w:rPr>
          <w:rFonts w:asciiTheme="minorHAnsi" w:hAnsiTheme="minorHAnsi"/>
          <w:sz w:val="22"/>
          <w:szCs w:val="21"/>
        </w:rPr>
      </w:pPr>
    </w:p>
    <w:p w:rsidR="00DE363C" w:rsidRDefault="00DE363C" w:rsidP="00634E3C">
      <w:pPr>
        <w:rPr>
          <w:rFonts w:asciiTheme="minorHAnsi" w:hAnsiTheme="minorHAnsi"/>
          <w:sz w:val="22"/>
          <w:szCs w:val="21"/>
        </w:rPr>
      </w:pPr>
      <w:r>
        <w:rPr>
          <w:rFonts w:asciiTheme="minorHAnsi" w:hAnsiTheme="minorHAnsi"/>
          <w:sz w:val="22"/>
          <w:szCs w:val="21"/>
        </w:rPr>
        <w:t xml:space="preserve">Derek seconded the motion. </w:t>
      </w:r>
      <w:r w:rsidR="00C718FC" w:rsidRPr="00B47987">
        <w:rPr>
          <w:rFonts w:asciiTheme="minorHAnsi" w:hAnsiTheme="minorHAnsi" w:cstheme="minorHAnsi"/>
          <w:sz w:val="22"/>
          <w:szCs w:val="22"/>
        </w:rPr>
        <w:t>Mark Lynne,</w:t>
      </w:r>
      <w:r w:rsidR="00C718FC">
        <w:rPr>
          <w:rFonts w:asciiTheme="minorHAnsi" w:hAnsiTheme="minorHAnsi" w:cstheme="minorHAnsi"/>
          <w:sz w:val="22"/>
          <w:szCs w:val="22"/>
        </w:rPr>
        <w:t xml:space="preserve"> Derek Grange,</w:t>
      </w:r>
      <w:r w:rsidR="00C718FC" w:rsidRPr="00B47987">
        <w:rPr>
          <w:rFonts w:asciiTheme="minorHAnsi" w:hAnsiTheme="minorHAnsi" w:cstheme="minorHAnsi"/>
          <w:sz w:val="22"/>
          <w:szCs w:val="22"/>
        </w:rPr>
        <w:t xml:space="preserve"> </w:t>
      </w:r>
      <w:r w:rsidR="00C718FC">
        <w:rPr>
          <w:rFonts w:asciiTheme="minorHAnsi" w:hAnsiTheme="minorHAnsi" w:cstheme="minorHAnsi"/>
          <w:sz w:val="22"/>
          <w:szCs w:val="22"/>
        </w:rPr>
        <w:t xml:space="preserve">Trent Hagman and Rachel Erickson </w:t>
      </w:r>
      <w:r w:rsidR="00C718FC">
        <w:rPr>
          <w:rFonts w:asciiTheme="minorHAnsi" w:hAnsiTheme="minorHAnsi"/>
          <w:sz w:val="22"/>
          <w:szCs w:val="21"/>
        </w:rPr>
        <w:t>voted in favor</w:t>
      </w:r>
      <w:r w:rsidR="00AD29F0">
        <w:rPr>
          <w:rFonts w:asciiTheme="minorHAnsi" w:hAnsiTheme="minorHAnsi"/>
          <w:sz w:val="22"/>
          <w:szCs w:val="21"/>
        </w:rPr>
        <w:t>. Tiffany abstained.</w:t>
      </w:r>
    </w:p>
    <w:p w:rsidR="00C718FC" w:rsidRDefault="00C718FC" w:rsidP="00C718FC">
      <w:pPr>
        <w:rPr>
          <w:rFonts w:asciiTheme="minorHAnsi" w:hAnsiTheme="minorHAnsi"/>
          <w:b/>
          <w:sz w:val="22"/>
          <w:szCs w:val="21"/>
        </w:rPr>
      </w:pPr>
    </w:p>
    <w:p w:rsidR="00C718FC" w:rsidRPr="00C718FC" w:rsidRDefault="00C718FC" w:rsidP="00C718FC">
      <w:pPr>
        <w:rPr>
          <w:rFonts w:asciiTheme="minorHAnsi" w:hAnsiTheme="minorHAnsi"/>
          <w:sz w:val="22"/>
          <w:szCs w:val="21"/>
        </w:rPr>
      </w:pPr>
      <w:r w:rsidRPr="00C718FC">
        <w:rPr>
          <w:rFonts w:asciiTheme="minorHAnsi" w:hAnsiTheme="minorHAnsi"/>
          <w:b/>
          <w:sz w:val="22"/>
          <w:szCs w:val="21"/>
        </w:rPr>
        <w:t xml:space="preserve">CONSIDER CLARIFYING SETBACKS IN 12.250 AND 12.260 PUDs </w:t>
      </w:r>
      <w:r w:rsidRPr="00C718FC">
        <w:rPr>
          <w:rFonts w:asciiTheme="minorHAnsi" w:hAnsiTheme="minorHAnsi"/>
          <w:sz w:val="22"/>
          <w:szCs w:val="21"/>
        </w:rPr>
        <w:t>(Legislative)</w:t>
      </w:r>
    </w:p>
    <w:p w:rsidR="00C718FC" w:rsidRDefault="00C718FC" w:rsidP="00C718FC">
      <w:pPr>
        <w:rPr>
          <w:rFonts w:asciiTheme="minorHAnsi" w:hAnsiTheme="minorHAnsi"/>
          <w:sz w:val="22"/>
          <w:szCs w:val="21"/>
        </w:rPr>
      </w:pPr>
      <w:r w:rsidRPr="00C718FC">
        <w:rPr>
          <w:rFonts w:asciiTheme="minorHAnsi" w:hAnsiTheme="minorHAnsi"/>
          <w:sz w:val="22"/>
          <w:szCs w:val="21"/>
        </w:rPr>
        <w:t>There has been some question as to allowed side setbacks on corner lots in Senior PUDs. The ordinance does not specify. Consider adding a side setback for corner lots to both PUD ordinances</w:t>
      </w:r>
      <w:r>
        <w:rPr>
          <w:rFonts w:asciiTheme="minorHAnsi" w:hAnsiTheme="minorHAnsi"/>
          <w:sz w:val="22"/>
          <w:szCs w:val="21"/>
        </w:rPr>
        <w:t xml:space="preserve">. </w:t>
      </w:r>
      <w:r w:rsidR="00AD29F0">
        <w:rPr>
          <w:rFonts w:asciiTheme="minorHAnsi" w:hAnsiTheme="minorHAnsi"/>
          <w:sz w:val="22"/>
          <w:szCs w:val="21"/>
        </w:rPr>
        <w:t xml:space="preserve">Visionary </w:t>
      </w:r>
      <w:r>
        <w:rPr>
          <w:rFonts w:asciiTheme="minorHAnsi" w:hAnsiTheme="minorHAnsi"/>
          <w:sz w:val="22"/>
          <w:szCs w:val="21"/>
        </w:rPr>
        <w:t xml:space="preserve">Homes </w:t>
      </w:r>
      <w:r w:rsidR="00AD29F0">
        <w:rPr>
          <w:rFonts w:asciiTheme="minorHAnsi" w:hAnsiTheme="minorHAnsi"/>
          <w:sz w:val="22"/>
          <w:szCs w:val="21"/>
        </w:rPr>
        <w:t>believes they could have zero setbacks on corner lots in PUDs. Both Derek and Rachel live on corner lots and have to abide by “2 fronts” and setbacks</w:t>
      </w:r>
      <w:r>
        <w:rPr>
          <w:rFonts w:asciiTheme="minorHAnsi" w:hAnsiTheme="minorHAnsi"/>
          <w:sz w:val="22"/>
          <w:szCs w:val="21"/>
        </w:rPr>
        <w:t xml:space="preserve"> accordingly</w:t>
      </w:r>
      <w:r w:rsidR="00AD29F0">
        <w:rPr>
          <w:rFonts w:asciiTheme="minorHAnsi" w:hAnsiTheme="minorHAnsi"/>
          <w:sz w:val="22"/>
          <w:szCs w:val="21"/>
        </w:rPr>
        <w:t>.</w:t>
      </w:r>
      <w:r>
        <w:rPr>
          <w:rFonts w:asciiTheme="minorHAnsi" w:hAnsiTheme="minorHAnsi"/>
          <w:sz w:val="22"/>
          <w:szCs w:val="21"/>
        </w:rPr>
        <w:t xml:space="preserve"> </w:t>
      </w:r>
      <w:r w:rsidR="00AD29F0">
        <w:rPr>
          <w:rFonts w:asciiTheme="minorHAnsi" w:hAnsiTheme="minorHAnsi"/>
          <w:sz w:val="22"/>
          <w:szCs w:val="21"/>
        </w:rPr>
        <w:t xml:space="preserve">Mark believes the City made a mistake in approving Memory Lane corner lots and allowing </w:t>
      </w:r>
      <w:r>
        <w:rPr>
          <w:rFonts w:asciiTheme="minorHAnsi" w:hAnsiTheme="minorHAnsi"/>
          <w:sz w:val="22"/>
          <w:szCs w:val="21"/>
        </w:rPr>
        <w:t xml:space="preserve">that </w:t>
      </w:r>
      <w:r w:rsidR="00AD29F0">
        <w:rPr>
          <w:rFonts w:asciiTheme="minorHAnsi" w:hAnsiTheme="minorHAnsi"/>
          <w:sz w:val="22"/>
          <w:szCs w:val="21"/>
        </w:rPr>
        <w:t xml:space="preserve">plat to be recorded as such. The new Highland Cove seems to have at least 18’ setbacks on corner lots. </w:t>
      </w:r>
      <w:r>
        <w:rPr>
          <w:rFonts w:asciiTheme="minorHAnsi" w:hAnsiTheme="minorHAnsi"/>
          <w:sz w:val="22"/>
          <w:szCs w:val="21"/>
        </w:rPr>
        <w:t xml:space="preserve">The </w:t>
      </w:r>
      <w:r w:rsidR="00AD29F0">
        <w:rPr>
          <w:rFonts w:asciiTheme="minorHAnsi" w:hAnsiTheme="minorHAnsi"/>
          <w:sz w:val="22"/>
          <w:szCs w:val="21"/>
        </w:rPr>
        <w:t>Cove at Hyde Park, Phase 3 already has 18’ setbacks on corner lots on their recorded plats.</w:t>
      </w:r>
      <w:r w:rsidR="00F31D90">
        <w:rPr>
          <w:rFonts w:asciiTheme="minorHAnsi" w:hAnsiTheme="minorHAnsi"/>
          <w:sz w:val="22"/>
          <w:szCs w:val="21"/>
        </w:rPr>
        <w:t xml:space="preserve"> All agreed.</w:t>
      </w:r>
      <w:r>
        <w:rPr>
          <w:rFonts w:asciiTheme="minorHAnsi" w:hAnsiTheme="minorHAnsi"/>
          <w:sz w:val="22"/>
          <w:szCs w:val="21"/>
        </w:rPr>
        <w:t xml:space="preserve"> </w:t>
      </w:r>
      <w:r w:rsidR="00F31D90">
        <w:rPr>
          <w:rFonts w:asciiTheme="minorHAnsi" w:hAnsiTheme="minorHAnsi"/>
          <w:sz w:val="22"/>
          <w:szCs w:val="21"/>
        </w:rPr>
        <w:t xml:space="preserve">Tiffany asked if </w:t>
      </w:r>
      <w:r>
        <w:rPr>
          <w:rFonts w:asciiTheme="minorHAnsi" w:hAnsiTheme="minorHAnsi"/>
          <w:sz w:val="22"/>
          <w:szCs w:val="21"/>
        </w:rPr>
        <w:t xml:space="preserve">they </w:t>
      </w:r>
      <w:r w:rsidR="00F31D90">
        <w:rPr>
          <w:rFonts w:asciiTheme="minorHAnsi" w:hAnsiTheme="minorHAnsi"/>
          <w:sz w:val="22"/>
          <w:szCs w:val="21"/>
        </w:rPr>
        <w:t>need to clarify</w:t>
      </w:r>
      <w:r>
        <w:rPr>
          <w:rFonts w:asciiTheme="minorHAnsi" w:hAnsiTheme="minorHAnsi"/>
          <w:sz w:val="22"/>
          <w:szCs w:val="21"/>
        </w:rPr>
        <w:t xml:space="preserve"> so in the ordinance.</w:t>
      </w:r>
      <w:r w:rsidR="00F31D90">
        <w:rPr>
          <w:rFonts w:asciiTheme="minorHAnsi" w:hAnsiTheme="minorHAnsi"/>
          <w:sz w:val="22"/>
          <w:szCs w:val="21"/>
        </w:rPr>
        <w:t xml:space="preserve"> Melinda related </w:t>
      </w:r>
      <w:r>
        <w:rPr>
          <w:rFonts w:asciiTheme="minorHAnsi" w:hAnsiTheme="minorHAnsi"/>
          <w:sz w:val="22"/>
          <w:szCs w:val="21"/>
        </w:rPr>
        <w:t xml:space="preserve">she and </w:t>
      </w:r>
      <w:r w:rsidR="00F31D90">
        <w:rPr>
          <w:rFonts w:asciiTheme="minorHAnsi" w:hAnsiTheme="minorHAnsi"/>
          <w:sz w:val="22"/>
          <w:szCs w:val="21"/>
        </w:rPr>
        <w:t xml:space="preserve">Susan </w:t>
      </w:r>
      <w:r>
        <w:rPr>
          <w:rFonts w:asciiTheme="minorHAnsi" w:hAnsiTheme="minorHAnsi"/>
          <w:sz w:val="22"/>
          <w:szCs w:val="21"/>
        </w:rPr>
        <w:t>believe the City should</w:t>
      </w:r>
      <w:r w:rsidR="00F31D90">
        <w:rPr>
          <w:rFonts w:asciiTheme="minorHAnsi" w:hAnsiTheme="minorHAnsi"/>
          <w:sz w:val="22"/>
          <w:szCs w:val="21"/>
        </w:rPr>
        <w:t>. Mark has no problem adding clarification. He wonder</w:t>
      </w:r>
      <w:r>
        <w:rPr>
          <w:rFonts w:asciiTheme="minorHAnsi" w:hAnsiTheme="minorHAnsi"/>
          <w:sz w:val="22"/>
          <w:szCs w:val="21"/>
        </w:rPr>
        <w:t>ed</w:t>
      </w:r>
      <w:r w:rsidR="00F31D90">
        <w:rPr>
          <w:rFonts w:asciiTheme="minorHAnsi" w:hAnsiTheme="minorHAnsi"/>
          <w:sz w:val="22"/>
          <w:szCs w:val="21"/>
        </w:rPr>
        <w:t xml:space="preserve"> why</w:t>
      </w:r>
      <w:r>
        <w:rPr>
          <w:rFonts w:asciiTheme="minorHAnsi" w:hAnsiTheme="minorHAnsi"/>
          <w:sz w:val="22"/>
          <w:szCs w:val="21"/>
        </w:rPr>
        <w:t xml:space="preserve"> the</w:t>
      </w:r>
      <w:r w:rsidR="00F31D90">
        <w:rPr>
          <w:rFonts w:asciiTheme="minorHAnsi" w:hAnsiTheme="minorHAnsi"/>
          <w:sz w:val="22"/>
          <w:szCs w:val="21"/>
        </w:rPr>
        <w:t xml:space="preserve"> Cove at Hyde Park is requesting</w:t>
      </w:r>
      <w:r>
        <w:rPr>
          <w:rFonts w:asciiTheme="minorHAnsi" w:hAnsiTheme="minorHAnsi"/>
          <w:sz w:val="22"/>
          <w:szCs w:val="21"/>
        </w:rPr>
        <w:t xml:space="preserve"> a</w:t>
      </w:r>
      <w:r w:rsidR="00F31D90">
        <w:rPr>
          <w:rFonts w:asciiTheme="minorHAnsi" w:hAnsiTheme="minorHAnsi"/>
          <w:sz w:val="22"/>
          <w:szCs w:val="21"/>
        </w:rPr>
        <w:t xml:space="preserve"> change from </w:t>
      </w:r>
      <w:r>
        <w:rPr>
          <w:rFonts w:asciiTheme="minorHAnsi" w:hAnsiTheme="minorHAnsi"/>
          <w:sz w:val="22"/>
          <w:szCs w:val="21"/>
        </w:rPr>
        <w:t xml:space="preserve">their </w:t>
      </w:r>
      <w:r w:rsidR="00F31D90">
        <w:rPr>
          <w:rFonts w:asciiTheme="minorHAnsi" w:hAnsiTheme="minorHAnsi"/>
          <w:sz w:val="22"/>
          <w:szCs w:val="21"/>
        </w:rPr>
        <w:t>recorded plat.</w:t>
      </w:r>
      <w:r w:rsidRPr="00C718FC">
        <w:rPr>
          <w:rFonts w:asciiTheme="minorHAnsi" w:hAnsiTheme="minorHAnsi"/>
          <w:sz w:val="22"/>
          <w:szCs w:val="21"/>
        </w:rPr>
        <w:t xml:space="preserve"> </w:t>
      </w:r>
      <w:r>
        <w:rPr>
          <w:rFonts w:asciiTheme="minorHAnsi" w:hAnsiTheme="minorHAnsi"/>
          <w:sz w:val="22"/>
          <w:szCs w:val="21"/>
        </w:rPr>
        <w:t>Nothing was prepared. They agreed to amend the ordinance and vote next meeting.</w:t>
      </w:r>
    </w:p>
    <w:p w:rsidR="00F31D90" w:rsidRDefault="00F31D90" w:rsidP="00634E3C">
      <w:pPr>
        <w:rPr>
          <w:rFonts w:asciiTheme="minorHAnsi" w:hAnsiTheme="minorHAnsi"/>
          <w:sz w:val="22"/>
          <w:szCs w:val="21"/>
        </w:rPr>
      </w:pPr>
    </w:p>
    <w:p w:rsidR="00F31D90" w:rsidRDefault="00632965" w:rsidP="00634E3C">
      <w:pPr>
        <w:rPr>
          <w:rFonts w:asciiTheme="minorHAnsi" w:hAnsiTheme="minorHAnsi"/>
          <w:sz w:val="22"/>
          <w:szCs w:val="21"/>
        </w:rPr>
      </w:pPr>
      <w:r>
        <w:rPr>
          <w:rFonts w:asciiTheme="minorHAnsi" w:hAnsiTheme="minorHAnsi"/>
          <w:b/>
          <w:sz w:val="22"/>
          <w:szCs w:val="21"/>
        </w:rPr>
        <w:lastRenderedPageBreak/>
        <w:t xml:space="preserve">BACK TO THOUGHTS AND COMMENTS ON </w:t>
      </w:r>
      <w:r w:rsidR="00F31D90">
        <w:rPr>
          <w:rFonts w:asciiTheme="minorHAnsi" w:hAnsiTheme="minorHAnsi"/>
          <w:b/>
          <w:sz w:val="22"/>
          <w:szCs w:val="21"/>
        </w:rPr>
        <w:t>REED ELDER’S SENIOR PUD</w:t>
      </w:r>
    </w:p>
    <w:p w:rsidR="00C718FC" w:rsidRDefault="00C718FC" w:rsidP="00C718FC">
      <w:pPr>
        <w:rPr>
          <w:rFonts w:asciiTheme="minorHAnsi" w:hAnsiTheme="minorHAnsi"/>
          <w:sz w:val="22"/>
          <w:szCs w:val="21"/>
        </w:rPr>
      </w:pPr>
      <w:r>
        <w:rPr>
          <w:rFonts w:asciiTheme="minorHAnsi" w:hAnsiTheme="minorHAnsi"/>
          <w:sz w:val="22"/>
          <w:szCs w:val="21"/>
        </w:rPr>
        <w:t xml:space="preserve">Rachel disagreed with Reed Elder’s subdivision that only seniors want that sort of home/HOA arrangement. As a realtor, she argues there are </w:t>
      </w:r>
      <w:r w:rsidRPr="00C718FC">
        <w:rPr>
          <w:rFonts w:asciiTheme="minorHAnsi" w:hAnsiTheme="minorHAnsi"/>
          <w:i/>
          <w:sz w:val="22"/>
          <w:szCs w:val="21"/>
        </w:rPr>
        <w:t>many</w:t>
      </w:r>
      <w:r>
        <w:rPr>
          <w:rFonts w:asciiTheme="minorHAnsi" w:hAnsiTheme="minorHAnsi"/>
          <w:sz w:val="22"/>
          <w:szCs w:val="21"/>
        </w:rPr>
        <w:t xml:space="preserve"> who want that. </w:t>
      </w:r>
    </w:p>
    <w:p w:rsidR="00C718FC" w:rsidRDefault="00C718FC" w:rsidP="00C718FC">
      <w:pPr>
        <w:rPr>
          <w:rFonts w:asciiTheme="minorHAnsi" w:hAnsiTheme="minorHAnsi"/>
          <w:sz w:val="22"/>
          <w:szCs w:val="21"/>
        </w:rPr>
      </w:pPr>
    </w:p>
    <w:p w:rsidR="00F31D90" w:rsidRDefault="00F31D90" w:rsidP="00634E3C">
      <w:pPr>
        <w:rPr>
          <w:rFonts w:asciiTheme="minorHAnsi" w:hAnsiTheme="minorHAnsi"/>
          <w:sz w:val="22"/>
          <w:szCs w:val="21"/>
        </w:rPr>
      </w:pPr>
      <w:r>
        <w:rPr>
          <w:rFonts w:asciiTheme="minorHAnsi" w:hAnsiTheme="minorHAnsi"/>
          <w:sz w:val="22"/>
          <w:szCs w:val="21"/>
        </w:rPr>
        <w:t>Chase-</w:t>
      </w:r>
      <w:proofErr w:type="spellStart"/>
      <w:r>
        <w:rPr>
          <w:rFonts w:asciiTheme="minorHAnsi" w:hAnsiTheme="minorHAnsi"/>
          <w:sz w:val="22"/>
          <w:szCs w:val="21"/>
        </w:rPr>
        <w:t>Dunns</w:t>
      </w:r>
      <w:proofErr w:type="spellEnd"/>
      <w:r>
        <w:rPr>
          <w:rFonts w:asciiTheme="minorHAnsi" w:hAnsiTheme="minorHAnsi"/>
          <w:sz w:val="22"/>
          <w:szCs w:val="21"/>
        </w:rPr>
        <w:t xml:space="preserve"> questioned </w:t>
      </w:r>
      <w:r w:rsidR="007B6B88">
        <w:rPr>
          <w:rFonts w:asciiTheme="minorHAnsi" w:hAnsiTheme="minorHAnsi"/>
          <w:sz w:val="22"/>
          <w:szCs w:val="21"/>
        </w:rPr>
        <w:t xml:space="preserve">the </w:t>
      </w:r>
      <w:r>
        <w:rPr>
          <w:rFonts w:asciiTheme="minorHAnsi" w:hAnsiTheme="minorHAnsi"/>
          <w:sz w:val="22"/>
          <w:szCs w:val="21"/>
        </w:rPr>
        <w:t>‘need’ for more 55+ communities.</w:t>
      </w:r>
      <w:r w:rsidR="00D66BAE">
        <w:rPr>
          <w:rFonts w:asciiTheme="minorHAnsi" w:hAnsiTheme="minorHAnsi"/>
          <w:sz w:val="22"/>
          <w:szCs w:val="21"/>
        </w:rPr>
        <w:t xml:space="preserve"> </w:t>
      </w:r>
      <w:r w:rsidR="00D66BAE" w:rsidRPr="00553456">
        <w:rPr>
          <w:rFonts w:asciiTheme="minorHAnsi" w:hAnsiTheme="minorHAnsi"/>
          <w:sz w:val="22"/>
          <w:szCs w:val="21"/>
          <w:u w:val="single"/>
        </w:rPr>
        <w:t>Mark</w:t>
      </w:r>
      <w:r w:rsidR="00D66BAE">
        <w:rPr>
          <w:rFonts w:asciiTheme="minorHAnsi" w:hAnsiTheme="minorHAnsi"/>
          <w:sz w:val="22"/>
          <w:szCs w:val="21"/>
        </w:rPr>
        <w:t xml:space="preserve"> looked up data from BRAG:</w:t>
      </w:r>
    </w:p>
    <w:p w:rsidR="00D66BAE" w:rsidRDefault="00D66BAE" w:rsidP="00634E3C">
      <w:pPr>
        <w:rPr>
          <w:rFonts w:asciiTheme="minorHAnsi" w:hAnsiTheme="minorHAnsi"/>
          <w:sz w:val="22"/>
          <w:szCs w:val="21"/>
        </w:rPr>
      </w:pPr>
    </w:p>
    <w:tbl>
      <w:tblPr>
        <w:tblStyle w:val="TableGrid"/>
        <w:tblW w:w="0" w:type="auto"/>
        <w:tblInd w:w="1188" w:type="dxa"/>
        <w:tblLook w:val="04A0" w:firstRow="1" w:lastRow="0" w:firstColumn="1" w:lastColumn="0" w:noHBand="0" w:noVBand="1"/>
      </w:tblPr>
      <w:tblGrid>
        <w:gridCol w:w="1217"/>
        <w:gridCol w:w="2622"/>
        <w:gridCol w:w="1201"/>
        <w:gridCol w:w="2520"/>
      </w:tblGrid>
      <w:tr w:rsidR="007B6B88" w:rsidTr="00D66BAE">
        <w:tc>
          <w:tcPr>
            <w:tcW w:w="1217" w:type="dxa"/>
          </w:tcPr>
          <w:p w:rsidR="007B6B88" w:rsidRDefault="007B6B88" w:rsidP="00634E3C">
            <w:pPr>
              <w:rPr>
                <w:rFonts w:asciiTheme="minorHAnsi" w:hAnsiTheme="minorHAnsi"/>
                <w:sz w:val="22"/>
                <w:szCs w:val="21"/>
              </w:rPr>
            </w:pPr>
            <w:r>
              <w:rPr>
                <w:rFonts w:asciiTheme="minorHAnsi" w:hAnsiTheme="minorHAnsi"/>
                <w:sz w:val="22"/>
                <w:szCs w:val="21"/>
              </w:rPr>
              <w:t>Year</w:t>
            </w:r>
          </w:p>
        </w:tc>
        <w:tc>
          <w:tcPr>
            <w:tcW w:w="2622" w:type="dxa"/>
          </w:tcPr>
          <w:p w:rsidR="007B6B88" w:rsidRDefault="007B6B88" w:rsidP="00634E3C">
            <w:pPr>
              <w:rPr>
                <w:rFonts w:asciiTheme="minorHAnsi" w:hAnsiTheme="minorHAnsi"/>
                <w:sz w:val="22"/>
                <w:szCs w:val="21"/>
              </w:rPr>
            </w:pPr>
            <w:r>
              <w:rPr>
                <w:rFonts w:asciiTheme="minorHAnsi" w:hAnsiTheme="minorHAnsi"/>
                <w:sz w:val="22"/>
                <w:szCs w:val="21"/>
              </w:rPr>
              <w:t>Population</w:t>
            </w:r>
          </w:p>
        </w:tc>
        <w:tc>
          <w:tcPr>
            <w:tcW w:w="1201" w:type="dxa"/>
          </w:tcPr>
          <w:p w:rsidR="007B6B88" w:rsidRDefault="007B6B88" w:rsidP="00634E3C">
            <w:pPr>
              <w:rPr>
                <w:rFonts w:asciiTheme="minorHAnsi" w:hAnsiTheme="minorHAnsi"/>
                <w:sz w:val="22"/>
                <w:szCs w:val="21"/>
              </w:rPr>
            </w:pPr>
            <w:r>
              <w:rPr>
                <w:rFonts w:asciiTheme="minorHAnsi" w:hAnsiTheme="minorHAnsi"/>
                <w:sz w:val="22"/>
                <w:szCs w:val="21"/>
              </w:rPr>
              <w:t>Increase</w:t>
            </w:r>
          </w:p>
        </w:tc>
        <w:tc>
          <w:tcPr>
            <w:tcW w:w="2520" w:type="dxa"/>
          </w:tcPr>
          <w:p w:rsidR="007B6B88" w:rsidRDefault="007B6B88" w:rsidP="00634E3C">
            <w:pPr>
              <w:rPr>
                <w:rFonts w:asciiTheme="minorHAnsi" w:hAnsiTheme="minorHAnsi"/>
                <w:sz w:val="22"/>
                <w:szCs w:val="21"/>
              </w:rPr>
            </w:pPr>
            <w:r>
              <w:rPr>
                <w:rFonts w:asciiTheme="minorHAnsi" w:hAnsiTheme="minorHAnsi"/>
                <w:sz w:val="22"/>
                <w:szCs w:val="21"/>
              </w:rPr>
              <w:t>Population age 55+</w:t>
            </w:r>
          </w:p>
        </w:tc>
      </w:tr>
      <w:tr w:rsidR="007B6B88" w:rsidTr="00D66BAE">
        <w:tc>
          <w:tcPr>
            <w:tcW w:w="1217" w:type="dxa"/>
          </w:tcPr>
          <w:p w:rsidR="007B6B88" w:rsidRDefault="007B6B88" w:rsidP="00634E3C">
            <w:pPr>
              <w:rPr>
                <w:rFonts w:asciiTheme="minorHAnsi" w:hAnsiTheme="minorHAnsi"/>
                <w:sz w:val="22"/>
                <w:szCs w:val="21"/>
              </w:rPr>
            </w:pPr>
            <w:r>
              <w:rPr>
                <w:rFonts w:asciiTheme="minorHAnsi" w:hAnsiTheme="minorHAnsi"/>
                <w:sz w:val="22"/>
                <w:szCs w:val="21"/>
              </w:rPr>
              <w:t>2010</w:t>
            </w:r>
          </w:p>
        </w:tc>
        <w:tc>
          <w:tcPr>
            <w:tcW w:w="2622" w:type="dxa"/>
          </w:tcPr>
          <w:p w:rsidR="007B6B88" w:rsidRDefault="007B6B88" w:rsidP="00634E3C">
            <w:pPr>
              <w:rPr>
                <w:rFonts w:asciiTheme="minorHAnsi" w:hAnsiTheme="minorHAnsi"/>
                <w:sz w:val="22"/>
                <w:szCs w:val="21"/>
              </w:rPr>
            </w:pPr>
            <w:r>
              <w:rPr>
                <w:rFonts w:asciiTheme="minorHAnsi" w:hAnsiTheme="minorHAnsi"/>
                <w:sz w:val="22"/>
                <w:szCs w:val="21"/>
              </w:rPr>
              <w:t>3833</w:t>
            </w:r>
          </w:p>
        </w:tc>
        <w:tc>
          <w:tcPr>
            <w:tcW w:w="1201" w:type="dxa"/>
          </w:tcPr>
          <w:p w:rsidR="007B6B88" w:rsidRDefault="007B6B88" w:rsidP="00634E3C">
            <w:pPr>
              <w:rPr>
                <w:rFonts w:asciiTheme="minorHAnsi" w:hAnsiTheme="minorHAnsi"/>
                <w:sz w:val="22"/>
                <w:szCs w:val="21"/>
              </w:rPr>
            </w:pPr>
          </w:p>
        </w:tc>
        <w:tc>
          <w:tcPr>
            <w:tcW w:w="2520" w:type="dxa"/>
          </w:tcPr>
          <w:p w:rsidR="007B6B88" w:rsidRDefault="007B6B88" w:rsidP="007B6B88">
            <w:pPr>
              <w:rPr>
                <w:rFonts w:asciiTheme="minorHAnsi" w:hAnsiTheme="minorHAnsi"/>
                <w:sz w:val="22"/>
                <w:szCs w:val="21"/>
              </w:rPr>
            </w:pPr>
            <w:r>
              <w:rPr>
                <w:rFonts w:asciiTheme="minorHAnsi" w:hAnsiTheme="minorHAnsi"/>
                <w:sz w:val="22"/>
                <w:szCs w:val="21"/>
              </w:rPr>
              <w:t>645 or 17% (16.8%)</w:t>
            </w:r>
          </w:p>
        </w:tc>
      </w:tr>
      <w:tr w:rsidR="007B6B88" w:rsidTr="00D66BAE">
        <w:tc>
          <w:tcPr>
            <w:tcW w:w="1217" w:type="dxa"/>
          </w:tcPr>
          <w:p w:rsidR="007B6B88" w:rsidRDefault="007B6B88" w:rsidP="00634E3C">
            <w:pPr>
              <w:rPr>
                <w:rFonts w:asciiTheme="minorHAnsi" w:hAnsiTheme="minorHAnsi"/>
                <w:sz w:val="22"/>
                <w:szCs w:val="21"/>
              </w:rPr>
            </w:pPr>
            <w:r>
              <w:rPr>
                <w:rFonts w:asciiTheme="minorHAnsi" w:hAnsiTheme="minorHAnsi"/>
                <w:sz w:val="22"/>
                <w:szCs w:val="21"/>
              </w:rPr>
              <w:t>2020</w:t>
            </w:r>
          </w:p>
        </w:tc>
        <w:tc>
          <w:tcPr>
            <w:tcW w:w="2622" w:type="dxa"/>
          </w:tcPr>
          <w:p w:rsidR="007B6B88" w:rsidRDefault="007B6B88" w:rsidP="00634E3C">
            <w:pPr>
              <w:rPr>
                <w:rFonts w:asciiTheme="minorHAnsi" w:hAnsiTheme="minorHAnsi"/>
                <w:sz w:val="22"/>
                <w:szCs w:val="21"/>
              </w:rPr>
            </w:pPr>
            <w:r>
              <w:rPr>
                <w:rFonts w:asciiTheme="minorHAnsi" w:hAnsiTheme="minorHAnsi"/>
                <w:sz w:val="22"/>
                <w:szCs w:val="21"/>
              </w:rPr>
              <w:t>5000 (1400 households)</w:t>
            </w:r>
          </w:p>
        </w:tc>
        <w:tc>
          <w:tcPr>
            <w:tcW w:w="1201" w:type="dxa"/>
          </w:tcPr>
          <w:p w:rsidR="007B6B88" w:rsidRDefault="007B6B88" w:rsidP="007B6B88">
            <w:pPr>
              <w:rPr>
                <w:rFonts w:asciiTheme="minorHAnsi" w:hAnsiTheme="minorHAnsi"/>
                <w:sz w:val="22"/>
                <w:szCs w:val="21"/>
              </w:rPr>
            </w:pPr>
            <w:r>
              <w:rPr>
                <w:rFonts w:asciiTheme="minorHAnsi" w:hAnsiTheme="minorHAnsi"/>
                <w:sz w:val="22"/>
                <w:szCs w:val="21"/>
              </w:rPr>
              <w:t>30%</w:t>
            </w:r>
          </w:p>
        </w:tc>
        <w:tc>
          <w:tcPr>
            <w:tcW w:w="2520" w:type="dxa"/>
          </w:tcPr>
          <w:p w:rsidR="007B6B88" w:rsidRDefault="007B6B88" w:rsidP="00634E3C">
            <w:pPr>
              <w:rPr>
                <w:rFonts w:asciiTheme="minorHAnsi" w:hAnsiTheme="minorHAnsi"/>
                <w:sz w:val="22"/>
                <w:szCs w:val="21"/>
              </w:rPr>
            </w:pPr>
            <w:r>
              <w:rPr>
                <w:rFonts w:asciiTheme="minorHAnsi" w:hAnsiTheme="minorHAnsi"/>
                <w:sz w:val="22"/>
                <w:szCs w:val="21"/>
              </w:rPr>
              <w:t>Calculated at 17%: 840</w:t>
            </w:r>
          </w:p>
        </w:tc>
      </w:tr>
    </w:tbl>
    <w:p w:rsidR="007B6B88" w:rsidRDefault="007B6B88" w:rsidP="00634E3C">
      <w:pPr>
        <w:rPr>
          <w:rFonts w:asciiTheme="minorHAnsi" w:hAnsiTheme="minorHAnsi"/>
          <w:sz w:val="22"/>
          <w:szCs w:val="21"/>
        </w:rPr>
      </w:pPr>
    </w:p>
    <w:p w:rsidR="00F31D90" w:rsidRDefault="00F31D90" w:rsidP="00634E3C">
      <w:pPr>
        <w:rPr>
          <w:rFonts w:asciiTheme="minorHAnsi" w:hAnsiTheme="minorHAnsi"/>
          <w:sz w:val="22"/>
          <w:szCs w:val="21"/>
        </w:rPr>
      </w:pPr>
      <w:r>
        <w:rPr>
          <w:rFonts w:asciiTheme="minorHAnsi" w:hAnsiTheme="minorHAnsi"/>
          <w:sz w:val="22"/>
          <w:szCs w:val="21"/>
        </w:rPr>
        <w:t xml:space="preserve">If </w:t>
      </w:r>
      <w:r w:rsidR="007B6B88">
        <w:rPr>
          <w:rFonts w:asciiTheme="minorHAnsi" w:hAnsiTheme="minorHAnsi"/>
          <w:sz w:val="22"/>
          <w:szCs w:val="21"/>
        </w:rPr>
        <w:t xml:space="preserve">we </w:t>
      </w:r>
      <w:r>
        <w:rPr>
          <w:rFonts w:asciiTheme="minorHAnsi" w:hAnsiTheme="minorHAnsi"/>
          <w:sz w:val="22"/>
          <w:szCs w:val="21"/>
        </w:rPr>
        <w:t xml:space="preserve">extrapolate </w:t>
      </w:r>
      <w:r w:rsidR="007B6B88">
        <w:rPr>
          <w:rFonts w:asciiTheme="minorHAnsi" w:hAnsiTheme="minorHAnsi"/>
          <w:sz w:val="22"/>
          <w:szCs w:val="21"/>
        </w:rPr>
        <w:t xml:space="preserve">the </w:t>
      </w:r>
      <w:r>
        <w:rPr>
          <w:rFonts w:asciiTheme="minorHAnsi" w:hAnsiTheme="minorHAnsi"/>
          <w:sz w:val="22"/>
          <w:szCs w:val="21"/>
        </w:rPr>
        <w:t>projected growth</w:t>
      </w:r>
      <w:r w:rsidR="007B6B88">
        <w:rPr>
          <w:rFonts w:asciiTheme="minorHAnsi" w:hAnsiTheme="minorHAnsi"/>
          <w:sz w:val="22"/>
          <w:szCs w:val="21"/>
        </w:rPr>
        <w:t>,</w:t>
      </w:r>
      <w:r>
        <w:rPr>
          <w:rFonts w:asciiTheme="minorHAnsi" w:hAnsiTheme="minorHAnsi"/>
          <w:sz w:val="22"/>
          <w:szCs w:val="21"/>
        </w:rPr>
        <w:t xml:space="preserve"> 17%</w:t>
      </w:r>
      <w:r w:rsidR="007B6B88">
        <w:rPr>
          <w:rFonts w:asciiTheme="minorHAnsi" w:hAnsiTheme="minorHAnsi"/>
          <w:sz w:val="22"/>
          <w:szCs w:val="21"/>
        </w:rPr>
        <w:t xml:space="preserve"> of </w:t>
      </w:r>
      <w:r>
        <w:rPr>
          <w:rFonts w:asciiTheme="minorHAnsi" w:hAnsiTheme="minorHAnsi"/>
          <w:sz w:val="22"/>
          <w:szCs w:val="21"/>
        </w:rPr>
        <w:t xml:space="preserve">2020 </w:t>
      </w:r>
      <w:r w:rsidR="007B6B88">
        <w:rPr>
          <w:rFonts w:asciiTheme="minorHAnsi" w:hAnsiTheme="minorHAnsi"/>
          <w:sz w:val="22"/>
          <w:szCs w:val="21"/>
        </w:rPr>
        <w:t xml:space="preserve">population means HPC will </w:t>
      </w:r>
      <w:r>
        <w:rPr>
          <w:rFonts w:asciiTheme="minorHAnsi" w:hAnsiTheme="minorHAnsi"/>
          <w:sz w:val="22"/>
          <w:szCs w:val="21"/>
        </w:rPr>
        <w:t>most likely have 840 people age 55+</w:t>
      </w:r>
      <w:r w:rsidR="007B6B88">
        <w:rPr>
          <w:rFonts w:asciiTheme="minorHAnsi" w:hAnsiTheme="minorHAnsi"/>
          <w:sz w:val="22"/>
          <w:szCs w:val="21"/>
        </w:rPr>
        <w:t>. Divi</w:t>
      </w:r>
      <w:r>
        <w:rPr>
          <w:rFonts w:asciiTheme="minorHAnsi" w:hAnsiTheme="minorHAnsi"/>
          <w:sz w:val="22"/>
          <w:szCs w:val="21"/>
        </w:rPr>
        <w:t>d</w:t>
      </w:r>
      <w:r w:rsidR="007B6B88">
        <w:rPr>
          <w:rFonts w:asciiTheme="minorHAnsi" w:hAnsiTheme="minorHAnsi"/>
          <w:sz w:val="22"/>
          <w:szCs w:val="21"/>
        </w:rPr>
        <w:t>ing</w:t>
      </w:r>
      <w:r>
        <w:rPr>
          <w:rFonts w:asciiTheme="minorHAnsi" w:hAnsiTheme="minorHAnsi"/>
          <w:sz w:val="22"/>
          <w:szCs w:val="21"/>
        </w:rPr>
        <w:t xml:space="preserve"> by 2</w:t>
      </w:r>
      <w:r w:rsidR="007B6B88">
        <w:rPr>
          <w:rFonts w:asciiTheme="minorHAnsi" w:hAnsiTheme="minorHAnsi"/>
          <w:sz w:val="22"/>
          <w:szCs w:val="21"/>
        </w:rPr>
        <w:t xml:space="preserve"> (</w:t>
      </w:r>
      <w:r>
        <w:rPr>
          <w:rFonts w:asciiTheme="minorHAnsi" w:hAnsiTheme="minorHAnsi"/>
          <w:sz w:val="22"/>
          <w:szCs w:val="21"/>
        </w:rPr>
        <w:t>as in 2/household)</w:t>
      </w:r>
      <w:r w:rsidR="007B6B88">
        <w:rPr>
          <w:rFonts w:asciiTheme="minorHAnsi" w:hAnsiTheme="minorHAnsi"/>
          <w:sz w:val="22"/>
          <w:szCs w:val="21"/>
        </w:rPr>
        <w:t>,</w:t>
      </w:r>
      <w:r>
        <w:rPr>
          <w:rFonts w:asciiTheme="minorHAnsi" w:hAnsiTheme="minorHAnsi"/>
          <w:sz w:val="22"/>
          <w:szCs w:val="21"/>
        </w:rPr>
        <w:t xml:space="preserve"> means </w:t>
      </w:r>
      <w:r w:rsidR="007B6B88">
        <w:rPr>
          <w:rFonts w:asciiTheme="minorHAnsi" w:hAnsiTheme="minorHAnsi"/>
          <w:sz w:val="22"/>
          <w:szCs w:val="21"/>
        </w:rPr>
        <w:t xml:space="preserve">HPC needs </w:t>
      </w:r>
      <w:r>
        <w:rPr>
          <w:rFonts w:asciiTheme="minorHAnsi" w:hAnsiTheme="minorHAnsi"/>
          <w:sz w:val="22"/>
          <w:szCs w:val="21"/>
        </w:rPr>
        <w:t xml:space="preserve">420 </w:t>
      </w:r>
      <w:r w:rsidR="007B6B88">
        <w:rPr>
          <w:rFonts w:asciiTheme="minorHAnsi" w:hAnsiTheme="minorHAnsi"/>
          <w:sz w:val="22"/>
          <w:szCs w:val="21"/>
        </w:rPr>
        <w:t>households for residents age 55+ today</w:t>
      </w:r>
      <w:r>
        <w:rPr>
          <w:rFonts w:asciiTheme="minorHAnsi" w:hAnsiTheme="minorHAnsi"/>
          <w:sz w:val="22"/>
          <w:szCs w:val="21"/>
        </w:rPr>
        <w:t xml:space="preserve">. </w:t>
      </w:r>
      <w:r w:rsidR="007B6B88">
        <w:rPr>
          <w:rFonts w:asciiTheme="minorHAnsi" w:hAnsiTheme="minorHAnsi"/>
          <w:sz w:val="22"/>
          <w:szCs w:val="21"/>
        </w:rPr>
        <w:t>HPC c</w:t>
      </w:r>
      <w:r>
        <w:rPr>
          <w:rFonts w:asciiTheme="minorHAnsi" w:hAnsiTheme="minorHAnsi"/>
          <w:sz w:val="22"/>
          <w:szCs w:val="21"/>
        </w:rPr>
        <w:t>urrently ha</w:t>
      </w:r>
      <w:r w:rsidR="007B6B88">
        <w:rPr>
          <w:rFonts w:asciiTheme="minorHAnsi" w:hAnsiTheme="minorHAnsi"/>
          <w:sz w:val="22"/>
          <w:szCs w:val="21"/>
        </w:rPr>
        <w:t>s</w:t>
      </w:r>
      <w:r>
        <w:rPr>
          <w:rFonts w:asciiTheme="minorHAnsi" w:hAnsiTheme="minorHAnsi"/>
          <w:sz w:val="22"/>
          <w:szCs w:val="21"/>
        </w:rPr>
        <w:t xml:space="preserve"> 110 units available, of presumably</w:t>
      </w:r>
      <w:r w:rsidR="007B6B88">
        <w:rPr>
          <w:rFonts w:asciiTheme="minorHAnsi" w:hAnsiTheme="minorHAnsi"/>
          <w:sz w:val="22"/>
          <w:szCs w:val="21"/>
        </w:rPr>
        <w:t xml:space="preserve"> the</w:t>
      </w:r>
      <w:r>
        <w:rPr>
          <w:rFonts w:asciiTheme="minorHAnsi" w:hAnsiTheme="minorHAnsi"/>
          <w:sz w:val="22"/>
          <w:szCs w:val="21"/>
        </w:rPr>
        <w:t xml:space="preserve"> 420 needed. </w:t>
      </w:r>
      <w:r w:rsidR="007B6B88">
        <w:rPr>
          <w:rFonts w:asciiTheme="minorHAnsi" w:hAnsiTheme="minorHAnsi"/>
          <w:sz w:val="22"/>
          <w:szCs w:val="21"/>
        </w:rPr>
        <w:t>Our zoning m</w:t>
      </w:r>
      <w:r>
        <w:rPr>
          <w:rFonts w:asciiTheme="minorHAnsi" w:hAnsiTheme="minorHAnsi"/>
          <w:sz w:val="22"/>
          <w:szCs w:val="21"/>
        </w:rPr>
        <w:t xml:space="preserve">ap allows possibly 5 more. </w:t>
      </w:r>
      <w:r w:rsidR="007B6B88">
        <w:rPr>
          <w:rFonts w:asciiTheme="minorHAnsi" w:hAnsiTheme="minorHAnsi"/>
          <w:sz w:val="22"/>
          <w:szCs w:val="21"/>
        </w:rPr>
        <w:t>The a</w:t>
      </w:r>
      <w:r>
        <w:rPr>
          <w:rFonts w:asciiTheme="minorHAnsi" w:hAnsiTheme="minorHAnsi"/>
          <w:sz w:val="22"/>
          <w:szCs w:val="21"/>
        </w:rPr>
        <w:t xml:space="preserve">verage PUD = 22 homes x 10 possible PUDs. Most possible units = 220 in town. </w:t>
      </w:r>
      <w:r w:rsidR="00D66BAE">
        <w:rPr>
          <w:rFonts w:asciiTheme="minorHAnsi" w:hAnsiTheme="minorHAnsi"/>
          <w:sz w:val="22"/>
          <w:szCs w:val="21"/>
        </w:rPr>
        <w:t>Right now, we need 420 households.</w:t>
      </w:r>
      <w:r>
        <w:rPr>
          <w:rFonts w:asciiTheme="minorHAnsi" w:hAnsiTheme="minorHAnsi"/>
          <w:sz w:val="22"/>
          <w:szCs w:val="21"/>
        </w:rPr>
        <w:t xml:space="preserve"> Mark does not see that need going down. Yes, old people die, but middle-age people become old.</w:t>
      </w:r>
    </w:p>
    <w:p w:rsidR="00F31D90" w:rsidRDefault="00F31D90" w:rsidP="00634E3C">
      <w:pPr>
        <w:rPr>
          <w:rFonts w:asciiTheme="minorHAnsi" w:hAnsiTheme="minorHAnsi"/>
          <w:sz w:val="22"/>
          <w:szCs w:val="21"/>
        </w:rPr>
      </w:pPr>
    </w:p>
    <w:p w:rsidR="00F31D90" w:rsidRDefault="00D66BAE" w:rsidP="00634E3C">
      <w:pPr>
        <w:rPr>
          <w:rFonts w:asciiTheme="minorHAnsi" w:hAnsiTheme="minorHAnsi"/>
          <w:sz w:val="22"/>
          <w:szCs w:val="21"/>
        </w:rPr>
      </w:pPr>
      <w:r>
        <w:rPr>
          <w:rFonts w:asciiTheme="minorHAnsi" w:hAnsiTheme="minorHAnsi"/>
          <w:sz w:val="22"/>
          <w:szCs w:val="21"/>
        </w:rPr>
        <w:t xml:space="preserve">Regarding the “Public </w:t>
      </w:r>
      <w:r w:rsidR="00F31D90">
        <w:rPr>
          <w:rFonts w:asciiTheme="minorHAnsi" w:hAnsiTheme="minorHAnsi"/>
          <w:sz w:val="22"/>
          <w:szCs w:val="21"/>
        </w:rPr>
        <w:t>Transit</w:t>
      </w:r>
      <w:r>
        <w:rPr>
          <w:rFonts w:asciiTheme="minorHAnsi" w:hAnsiTheme="minorHAnsi"/>
          <w:sz w:val="22"/>
          <w:szCs w:val="21"/>
        </w:rPr>
        <w:t>” issue,</w:t>
      </w:r>
      <w:r w:rsidR="00F31D90">
        <w:rPr>
          <w:rFonts w:asciiTheme="minorHAnsi" w:hAnsiTheme="minorHAnsi"/>
          <w:sz w:val="22"/>
          <w:szCs w:val="21"/>
        </w:rPr>
        <w:t xml:space="preserve"> numerous City Councils have asked us </w:t>
      </w:r>
      <w:r>
        <w:rPr>
          <w:rFonts w:asciiTheme="minorHAnsi" w:hAnsiTheme="minorHAnsi"/>
          <w:sz w:val="22"/>
          <w:szCs w:val="21"/>
        </w:rPr>
        <w:t xml:space="preserve">(PZ) </w:t>
      </w:r>
      <w:r w:rsidR="00F31D90">
        <w:rPr>
          <w:rFonts w:asciiTheme="minorHAnsi" w:hAnsiTheme="minorHAnsi"/>
          <w:sz w:val="22"/>
          <w:szCs w:val="21"/>
        </w:rPr>
        <w:t xml:space="preserve">to disperse PUDs among town. </w:t>
      </w:r>
      <w:r>
        <w:rPr>
          <w:rFonts w:asciiTheme="minorHAnsi" w:hAnsiTheme="minorHAnsi"/>
          <w:sz w:val="22"/>
          <w:szCs w:val="21"/>
        </w:rPr>
        <w:t>We c</w:t>
      </w:r>
      <w:r w:rsidR="00F31D90">
        <w:rPr>
          <w:rFonts w:asciiTheme="minorHAnsi" w:hAnsiTheme="minorHAnsi"/>
          <w:sz w:val="22"/>
          <w:szCs w:val="21"/>
        </w:rPr>
        <w:t>annot</w:t>
      </w:r>
      <w:r>
        <w:rPr>
          <w:rFonts w:asciiTheme="minorHAnsi" w:hAnsiTheme="minorHAnsi"/>
          <w:sz w:val="22"/>
          <w:szCs w:val="21"/>
        </w:rPr>
        <w:t xml:space="preserve"> determine location of PUDs </w:t>
      </w:r>
      <w:r w:rsidR="00F31D90">
        <w:rPr>
          <w:rFonts w:asciiTheme="minorHAnsi" w:hAnsiTheme="minorHAnsi"/>
          <w:sz w:val="22"/>
          <w:szCs w:val="21"/>
        </w:rPr>
        <w:t>by ‘mass transit’, all along one corridor. We want them dispersed among the community.</w:t>
      </w:r>
    </w:p>
    <w:p w:rsidR="00F31D90" w:rsidRDefault="00F31D90" w:rsidP="00634E3C">
      <w:pPr>
        <w:rPr>
          <w:rFonts w:asciiTheme="minorHAnsi" w:hAnsiTheme="minorHAnsi"/>
          <w:sz w:val="22"/>
          <w:szCs w:val="21"/>
        </w:rPr>
      </w:pPr>
    </w:p>
    <w:p w:rsidR="00F31D90" w:rsidRDefault="00F31D90" w:rsidP="00634E3C">
      <w:pPr>
        <w:rPr>
          <w:rFonts w:asciiTheme="minorHAnsi" w:hAnsiTheme="minorHAnsi"/>
          <w:sz w:val="22"/>
          <w:szCs w:val="21"/>
        </w:rPr>
      </w:pPr>
      <w:r>
        <w:rPr>
          <w:rFonts w:asciiTheme="minorHAnsi" w:hAnsiTheme="minorHAnsi"/>
          <w:sz w:val="22"/>
          <w:szCs w:val="21"/>
        </w:rPr>
        <w:t xml:space="preserve">Rachel – If you look at the aerial, </w:t>
      </w:r>
      <w:r w:rsidR="00D66BAE">
        <w:rPr>
          <w:rFonts w:asciiTheme="minorHAnsi" w:hAnsiTheme="minorHAnsi"/>
          <w:sz w:val="22"/>
          <w:szCs w:val="21"/>
        </w:rPr>
        <w:t>residents claimed</w:t>
      </w:r>
      <w:r>
        <w:rPr>
          <w:rFonts w:asciiTheme="minorHAnsi" w:hAnsiTheme="minorHAnsi"/>
          <w:sz w:val="22"/>
          <w:szCs w:val="21"/>
        </w:rPr>
        <w:t xml:space="preserve"> it was </w:t>
      </w:r>
      <w:r w:rsidR="00D66BAE">
        <w:rPr>
          <w:rFonts w:asciiTheme="minorHAnsi" w:hAnsiTheme="minorHAnsi"/>
          <w:sz w:val="22"/>
          <w:szCs w:val="21"/>
        </w:rPr>
        <w:t>“</w:t>
      </w:r>
      <w:r>
        <w:rPr>
          <w:rFonts w:asciiTheme="minorHAnsi" w:hAnsiTheme="minorHAnsi"/>
          <w:sz w:val="22"/>
          <w:szCs w:val="21"/>
        </w:rPr>
        <w:t>mostly horse property</w:t>
      </w:r>
      <w:r w:rsidR="00D66BAE">
        <w:rPr>
          <w:rFonts w:asciiTheme="minorHAnsi" w:hAnsiTheme="minorHAnsi"/>
          <w:sz w:val="22"/>
          <w:szCs w:val="21"/>
        </w:rPr>
        <w:t>”</w:t>
      </w:r>
      <w:r>
        <w:rPr>
          <w:rFonts w:asciiTheme="minorHAnsi" w:hAnsiTheme="minorHAnsi"/>
          <w:sz w:val="22"/>
          <w:szCs w:val="21"/>
        </w:rPr>
        <w:t xml:space="preserve">, but </w:t>
      </w:r>
      <w:r w:rsidR="00D66BAE">
        <w:rPr>
          <w:rFonts w:asciiTheme="minorHAnsi" w:hAnsiTheme="minorHAnsi"/>
          <w:sz w:val="22"/>
          <w:szCs w:val="21"/>
        </w:rPr>
        <w:t xml:space="preserve">the aerial </w:t>
      </w:r>
      <w:r>
        <w:rPr>
          <w:rFonts w:asciiTheme="minorHAnsi" w:hAnsiTheme="minorHAnsi"/>
          <w:sz w:val="22"/>
          <w:szCs w:val="21"/>
        </w:rPr>
        <w:t>tells</w:t>
      </w:r>
      <w:r w:rsidR="00D66BAE">
        <w:rPr>
          <w:rFonts w:asciiTheme="minorHAnsi" w:hAnsiTheme="minorHAnsi"/>
          <w:sz w:val="22"/>
          <w:szCs w:val="21"/>
        </w:rPr>
        <w:t xml:space="preserve"> a</w:t>
      </w:r>
      <w:r>
        <w:rPr>
          <w:rFonts w:asciiTheme="minorHAnsi" w:hAnsiTheme="minorHAnsi"/>
          <w:sz w:val="22"/>
          <w:szCs w:val="21"/>
        </w:rPr>
        <w:t xml:space="preserve"> different story. </w:t>
      </w:r>
      <w:r w:rsidR="00D66BAE">
        <w:rPr>
          <w:rFonts w:asciiTheme="minorHAnsi" w:hAnsiTheme="minorHAnsi"/>
          <w:sz w:val="22"/>
          <w:szCs w:val="21"/>
        </w:rPr>
        <w:t>PUDs c</w:t>
      </w:r>
      <w:r>
        <w:rPr>
          <w:rFonts w:asciiTheme="minorHAnsi" w:hAnsiTheme="minorHAnsi"/>
          <w:sz w:val="22"/>
          <w:szCs w:val="21"/>
        </w:rPr>
        <w:t xml:space="preserve">annot happen </w:t>
      </w:r>
      <w:r w:rsidR="00D66BAE">
        <w:rPr>
          <w:rFonts w:asciiTheme="minorHAnsi" w:hAnsiTheme="minorHAnsi"/>
          <w:sz w:val="22"/>
          <w:szCs w:val="21"/>
        </w:rPr>
        <w:t xml:space="preserve">only </w:t>
      </w:r>
      <w:r>
        <w:rPr>
          <w:rFonts w:asciiTheme="minorHAnsi" w:hAnsiTheme="minorHAnsi"/>
          <w:sz w:val="22"/>
          <w:szCs w:val="21"/>
        </w:rPr>
        <w:t>on the outskirts. People are interested</w:t>
      </w:r>
      <w:r w:rsidR="00D66BAE">
        <w:rPr>
          <w:rFonts w:asciiTheme="minorHAnsi" w:hAnsiTheme="minorHAnsi"/>
          <w:sz w:val="22"/>
          <w:szCs w:val="21"/>
        </w:rPr>
        <w:t xml:space="preserve"> in these types of housing</w:t>
      </w:r>
      <w:r>
        <w:rPr>
          <w:rFonts w:asciiTheme="minorHAnsi" w:hAnsiTheme="minorHAnsi"/>
          <w:sz w:val="22"/>
          <w:szCs w:val="21"/>
        </w:rPr>
        <w:t>.</w:t>
      </w:r>
      <w:r w:rsidR="00D66BAE">
        <w:rPr>
          <w:rFonts w:asciiTheme="minorHAnsi" w:hAnsiTheme="minorHAnsi"/>
          <w:sz w:val="22"/>
          <w:szCs w:val="21"/>
        </w:rPr>
        <w:t xml:space="preserve"> Our city n</w:t>
      </w:r>
      <w:r w:rsidR="00BF18C7">
        <w:rPr>
          <w:rFonts w:asciiTheme="minorHAnsi" w:hAnsiTheme="minorHAnsi"/>
          <w:sz w:val="22"/>
          <w:szCs w:val="21"/>
        </w:rPr>
        <w:t>eed</w:t>
      </w:r>
      <w:r w:rsidR="00D66BAE">
        <w:rPr>
          <w:rFonts w:asciiTheme="minorHAnsi" w:hAnsiTheme="minorHAnsi"/>
          <w:sz w:val="22"/>
          <w:szCs w:val="21"/>
        </w:rPr>
        <w:t>s</w:t>
      </w:r>
      <w:r w:rsidR="00BF18C7">
        <w:rPr>
          <w:rFonts w:asciiTheme="minorHAnsi" w:hAnsiTheme="minorHAnsi"/>
          <w:sz w:val="22"/>
          <w:szCs w:val="21"/>
        </w:rPr>
        <w:t xml:space="preserve"> </w:t>
      </w:r>
      <w:proofErr w:type="gramStart"/>
      <w:r w:rsidR="00BF18C7">
        <w:rPr>
          <w:rFonts w:asciiTheme="minorHAnsi" w:hAnsiTheme="minorHAnsi"/>
          <w:sz w:val="22"/>
          <w:szCs w:val="21"/>
        </w:rPr>
        <w:t>more smaller</w:t>
      </w:r>
      <w:proofErr w:type="gramEnd"/>
      <w:r w:rsidR="00BF18C7">
        <w:rPr>
          <w:rFonts w:asciiTheme="minorHAnsi" w:hAnsiTheme="minorHAnsi"/>
          <w:sz w:val="22"/>
          <w:szCs w:val="21"/>
        </w:rPr>
        <w:t xml:space="preserve"> units for buyers.</w:t>
      </w:r>
    </w:p>
    <w:p w:rsidR="00BF18C7" w:rsidRDefault="00BF18C7" w:rsidP="00634E3C">
      <w:pPr>
        <w:rPr>
          <w:rFonts w:asciiTheme="minorHAnsi" w:hAnsiTheme="minorHAnsi"/>
          <w:sz w:val="22"/>
          <w:szCs w:val="21"/>
        </w:rPr>
      </w:pPr>
    </w:p>
    <w:p w:rsidR="00BF18C7" w:rsidRDefault="00BF18C7" w:rsidP="00634E3C">
      <w:pPr>
        <w:rPr>
          <w:rFonts w:asciiTheme="minorHAnsi" w:hAnsiTheme="minorHAnsi"/>
          <w:sz w:val="22"/>
          <w:szCs w:val="21"/>
        </w:rPr>
      </w:pPr>
      <w:r>
        <w:rPr>
          <w:rFonts w:asciiTheme="minorHAnsi" w:hAnsiTheme="minorHAnsi"/>
          <w:sz w:val="22"/>
          <w:szCs w:val="21"/>
        </w:rPr>
        <w:t>Mark – we all know that growth is happening. We eat up the land faster with large lots than small lots. Many love horses, but cannot afford that anymore.</w:t>
      </w:r>
    </w:p>
    <w:p w:rsidR="00F31D90" w:rsidRPr="00F31D90" w:rsidRDefault="00F31D90" w:rsidP="00634E3C">
      <w:pPr>
        <w:rPr>
          <w:rFonts w:asciiTheme="minorHAnsi" w:hAnsiTheme="minorHAnsi"/>
          <w:sz w:val="22"/>
          <w:szCs w:val="21"/>
        </w:rPr>
      </w:pPr>
    </w:p>
    <w:p w:rsidR="00D347FB" w:rsidRPr="00D347FB" w:rsidRDefault="00D347FB" w:rsidP="00634E3C">
      <w:pPr>
        <w:rPr>
          <w:rFonts w:asciiTheme="minorHAnsi" w:hAnsiTheme="minorHAnsi"/>
          <w:sz w:val="22"/>
          <w:szCs w:val="21"/>
        </w:rPr>
      </w:pPr>
    </w:p>
    <w:p w:rsidR="00824234" w:rsidRPr="00B47987" w:rsidRDefault="00824234" w:rsidP="00634E3C">
      <w:pPr>
        <w:rPr>
          <w:rFonts w:asciiTheme="minorHAnsi" w:hAnsiTheme="minorHAnsi" w:cstheme="minorHAnsi"/>
          <w:b/>
          <w:sz w:val="22"/>
          <w:szCs w:val="22"/>
        </w:rPr>
      </w:pPr>
      <w:r w:rsidRPr="00B47987">
        <w:rPr>
          <w:rFonts w:asciiTheme="minorHAnsi" w:hAnsiTheme="minorHAnsi" w:cstheme="minorHAnsi"/>
          <w:b/>
          <w:sz w:val="22"/>
          <w:szCs w:val="22"/>
        </w:rPr>
        <w:t>Meeting adjourned at</w:t>
      </w:r>
      <w:r w:rsidR="00DD1F96" w:rsidRPr="00B47987">
        <w:rPr>
          <w:rFonts w:asciiTheme="minorHAnsi" w:hAnsiTheme="minorHAnsi" w:cstheme="minorHAnsi"/>
          <w:b/>
          <w:sz w:val="22"/>
          <w:szCs w:val="22"/>
        </w:rPr>
        <w:t xml:space="preserve"> </w:t>
      </w:r>
      <w:r w:rsidR="00BF18C7">
        <w:rPr>
          <w:rFonts w:asciiTheme="minorHAnsi" w:hAnsiTheme="minorHAnsi" w:cstheme="minorHAnsi"/>
          <w:b/>
          <w:sz w:val="22"/>
          <w:szCs w:val="22"/>
        </w:rPr>
        <w:t>9</w:t>
      </w:r>
      <w:r w:rsidR="00A25F7D" w:rsidRPr="00B47987">
        <w:rPr>
          <w:rFonts w:asciiTheme="minorHAnsi" w:hAnsiTheme="minorHAnsi" w:cstheme="minorHAnsi"/>
          <w:b/>
          <w:sz w:val="22"/>
          <w:szCs w:val="22"/>
        </w:rPr>
        <w:t>:</w:t>
      </w:r>
      <w:r w:rsidR="00F66EE5">
        <w:rPr>
          <w:rFonts w:asciiTheme="minorHAnsi" w:hAnsiTheme="minorHAnsi" w:cstheme="minorHAnsi"/>
          <w:b/>
          <w:sz w:val="22"/>
          <w:szCs w:val="22"/>
        </w:rPr>
        <w:t>45</w:t>
      </w:r>
      <w:r w:rsidR="00143915" w:rsidRPr="00B47987">
        <w:rPr>
          <w:rFonts w:asciiTheme="minorHAnsi" w:hAnsiTheme="minorHAnsi" w:cstheme="minorHAnsi"/>
          <w:b/>
          <w:sz w:val="22"/>
          <w:szCs w:val="22"/>
        </w:rPr>
        <w:t xml:space="preserve"> </w:t>
      </w:r>
      <w:r w:rsidR="00EE46D1" w:rsidRPr="00B47987">
        <w:rPr>
          <w:rFonts w:asciiTheme="minorHAnsi" w:hAnsiTheme="minorHAnsi" w:cstheme="minorHAnsi"/>
          <w:b/>
          <w:sz w:val="22"/>
          <w:szCs w:val="22"/>
        </w:rPr>
        <w:t>P</w:t>
      </w:r>
      <w:r w:rsidR="00916A41" w:rsidRPr="00B47987">
        <w:rPr>
          <w:rFonts w:asciiTheme="minorHAnsi" w:hAnsiTheme="minorHAnsi" w:cstheme="minorHAnsi"/>
          <w:b/>
          <w:sz w:val="22"/>
          <w:szCs w:val="22"/>
        </w:rPr>
        <w:t>.</w:t>
      </w:r>
      <w:r w:rsidR="00EE46D1" w:rsidRPr="00B47987">
        <w:rPr>
          <w:rFonts w:asciiTheme="minorHAnsi" w:hAnsiTheme="minorHAnsi" w:cstheme="minorHAnsi"/>
          <w:b/>
          <w:sz w:val="22"/>
          <w:szCs w:val="22"/>
        </w:rPr>
        <w:t>M</w:t>
      </w:r>
      <w:r w:rsidR="00916A41" w:rsidRPr="00B47987">
        <w:rPr>
          <w:rFonts w:asciiTheme="minorHAnsi" w:hAnsiTheme="minorHAnsi" w:cstheme="minorHAnsi"/>
          <w:b/>
          <w:sz w:val="22"/>
          <w:szCs w:val="22"/>
        </w:rPr>
        <w:t>.</w:t>
      </w:r>
    </w:p>
    <w:p w:rsidR="00E73C5F" w:rsidRPr="00B47987" w:rsidRDefault="00E73C5F" w:rsidP="00634E3C">
      <w:pPr>
        <w:jc w:val="both"/>
        <w:rPr>
          <w:rFonts w:asciiTheme="minorHAnsi" w:hAnsiTheme="minorHAnsi" w:cstheme="minorHAnsi"/>
          <w:sz w:val="22"/>
          <w:szCs w:val="22"/>
        </w:rPr>
      </w:pPr>
    </w:p>
    <w:p w:rsidR="005614FB" w:rsidRPr="00B47987" w:rsidRDefault="005614FB" w:rsidP="00634E3C">
      <w:pPr>
        <w:jc w:val="both"/>
        <w:rPr>
          <w:rFonts w:asciiTheme="minorHAnsi" w:hAnsiTheme="minorHAnsi" w:cstheme="minorHAnsi"/>
          <w:sz w:val="22"/>
          <w:szCs w:val="22"/>
        </w:rPr>
      </w:pPr>
      <w:r w:rsidRPr="00B47987">
        <w:rPr>
          <w:rFonts w:asciiTheme="minorHAnsi" w:hAnsiTheme="minorHAnsi" w:cstheme="minorHAnsi"/>
          <w:sz w:val="22"/>
          <w:szCs w:val="22"/>
        </w:rPr>
        <w:t>_____________________________</w:t>
      </w:r>
    </w:p>
    <w:p w:rsidR="005614FB" w:rsidRDefault="00EE46D1" w:rsidP="00634E3C">
      <w:pPr>
        <w:jc w:val="both"/>
        <w:rPr>
          <w:rFonts w:asciiTheme="minorHAnsi" w:hAnsiTheme="minorHAnsi" w:cstheme="minorHAnsi"/>
          <w:sz w:val="22"/>
          <w:szCs w:val="22"/>
        </w:rPr>
      </w:pPr>
      <w:r w:rsidRPr="00B47987">
        <w:rPr>
          <w:rFonts w:asciiTheme="minorHAnsi" w:hAnsiTheme="minorHAnsi" w:cstheme="minorHAnsi"/>
          <w:sz w:val="22"/>
          <w:szCs w:val="22"/>
        </w:rPr>
        <w:t>Melinda Lee, Secretary</w:t>
      </w:r>
      <w:r w:rsidR="007B013F" w:rsidRPr="00B47987">
        <w:rPr>
          <w:rFonts w:asciiTheme="minorHAnsi" w:hAnsiTheme="minorHAnsi" w:cstheme="minorHAnsi"/>
          <w:sz w:val="22"/>
          <w:szCs w:val="22"/>
        </w:rPr>
        <w:tab/>
      </w:r>
    </w:p>
    <w:p w:rsidR="002535B4" w:rsidRDefault="002535B4" w:rsidP="00634E3C">
      <w:pPr>
        <w:jc w:val="both"/>
        <w:rPr>
          <w:rFonts w:asciiTheme="minorHAnsi" w:hAnsiTheme="minorHAnsi" w:cstheme="minorHAnsi"/>
          <w:sz w:val="22"/>
          <w:szCs w:val="22"/>
        </w:rPr>
      </w:pPr>
    </w:p>
    <w:p w:rsidR="002535B4" w:rsidRDefault="002535B4" w:rsidP="00634E3C">
      <w:pPr>
        <w:jc w:val="both"/>
        <w:rPr>
          <w:rFonts w:asciiTheme="minorHAnsi" w:hAnsiTheme="minorHAnsi" w:cstheme="minorHAnsi"/>
          <w:sz w:val="22"/>
          <w:szCs w:val="22"/>
        </w:rPr>
      </w:pPr>
    </w:p>
    <w:p w:rsidR="00236902" w:rsidRDefault="00236902" w:rsidP="00DE5D7F">
      <w:pPr>
        <w:jc w:val="both"/>
        <w:rPr>
          <w:rFonts w:asciiTheme="minorHAnsi" w:hAnsiTheme="minorHAnsi" w:cstheme="minorHAnsi"/>
          <w:sz w:val="22"/>
          <w:szCs w:val="22"/>
        </w:rPr>
      </w:pPr>
      <w:r>
        <w:rPr>
          <w:rFonts w:asciiTheme="minorHAnsi" w:hAnsiTheme="minorHAnsi" w:cstheme="minorHAnsi"/>
          <w:sz w:val="22"/>
          <w:szCs w:val="22"/>
          <w:u w:val="single"/>
        </w:rPr>
        <w:t>Attachment:</w:t>
      </w:r>
    </w:p>
    <w:p w:rsidR="00236902" w:rsidRDefault="00236902" w:rsidP="00DE5D7F">
      <w:r>
        <w:t>Statement Submitted to the Hyde Park Planning and Zoning Commission, April 14, 2020</w:t>
      </w:r>
    </w:p>
    <w:p w:rsidR="00236902" w:rsidRDefault="00236902" w:rsidP="00DE5D7F">
      <w:r>
        <w:t>Copied to Mayor Flint</w:t>
      </w:r>
    </w:p>
    <w:p w:rsidR="00236902" w:rsidRDefault="00236902" w:rsidP="00DE5D7F">
      <w:r>
        <w:t>RE:  Proposed Pine Meadows Retirement Community</w:t>
      </w:r>
    </w:p>
    <w:p w:rsidR="00236902" w:rsidRDefault="00236902" w:rsidP="00DE5D7F">
      <w:r>
        <w:t>I</w:t>
      </w:r>
      <w:r w:rsidRPr="005F67A8">
        <w:rPr>
          <w:b/>
          <w:bCs/>
        </w:rPr>
        <w:t>ntroduction</w:t>
      </w:r>
    </w:p>
    <w:p w:rsidR="00236902" w:rsidRDefault="00236902" w:rsidP="00DE5D7F">
      <w:r>
        <w:t>Thank you for the opportunity to address the proposed Pine Meadows Retirement Community (parcel ID 04-004-0060) on property adjacent to or near ours.  After reviewing the sketch plan, city department minutes as posted on the web site and several of the city ordinances we have identified several questions and concerns regarding the proposal.  Admittedly, we may not be as versed in the interpretation of the ordinances but trust we can be afforded the opportunity to enter into a reasonable dialogue outlining our concerns which constitute our opposition to the proposal.</w:t>
      </w:r>
    </w:p>
    <w:p w:rsidR="00236902" w:rsidRPr="005E0513" w:rsidRDefault="00236902" w:rsidP="00DE5D7F">
      <w:pPr>
        <w:rPr>
          <w:rFonts w:ascii="Calibri" w:hAnsi="Calibri" w:cs="Calibri"/>
        </w:rPr>
      </w:pPr>
      <w:r w:rsidRPr="005E0513">
        <w:rPr>
          <w:rFonts w:ascii="Calibri" w:hAnsi="Calibri" w:cs="Calibri"/>
        </w:rPr>
        <w:lastRenderedPageBreak/>
        <w:t xml:space="preserve">As we all know, Hyde Park is a very desirable town to live in based on its location and friendly neighborhoods.  We all love being close to the city but enjoy having a rural feel around us. Knowing this, we were all incredibly surprised to learn that a retirement community with high density lots was being proposed on the land adjacent to </w:t>
      </w:r>
      <w:r>
        <w:rPr>
          <w:rFonts w:ascii="Calibri" w:hAnsi="Calibri" w:cs="Calibri"/>
        </w:rPr>
        <w:t xml:space="preserve">or near </w:t>
      </w:r>
      <w:r w:rsidRPr="005E0513">
        <w:rPr>
          <w:rFonts w:ascii="Calibri" w:hAnsi="Calibri" w:cs="Calibri"/>
        </w:rPr>
        <w:t>our properties.  This land was only recently annexed into Hyde Park a few years ago and was then zoned RE-20 for larger family lots.  We were all looking forward to this neighborhood being developed and know people who were interested in buying one of these lots.</w:t>
      </w:r>
    </w:p>
    <w:p w:rsidR="00236902" w:rsidRPr="00236902" w:rsidRDefault="00236902" w:rsidP="00DE5D7F">
      <w:pPr>
        <w:rPr>
          <w:rFonts w:ascii="Calibri" w:hAnsi="Calibri" w:cs="Calibri"/>
          <w:sz w:val="16"/>
          <w:szCs w:val="16"/>
        </w:rPr>
      </w:pPr>
    </w:p>
    <w:p w:rsidR="00236902" w:rsidRDefault="00236902" w:rsidP="00DE5D7F">
      <w:pPr>
        <w:rPr>
          <w:rFonts w:ascii="Calibri" w:hAnsi="Calibri" w:cs="Calibri"/>
        </w:rPr>
      </w:pPr>
      <w:r w:rsidRPr="005E0513">
        <w:rPr>
          <w:rFonts w:ascii="Calibri" w:hAnsi="Calibri" w:cs="Calibri"/>
        </w:rPr>
        <w:t>It seems like a total switch to now have a proposal to develop this land with lots less than half of what the land is currently zoned for.  Hyde Park is not supposed</w:t>
      </w:r>
      <w:r>
        <w:rPr>
          <w:rFonts w:ascii="Calibri" w:hAnsi="Calibri" w:cs="Calibri"/>
        </w:rPr>
        <w:t xml:space="preserve"> </w:t>
      </w:r>
      <w:r w:rsidRPr="005E0513">
        <w:rPr>
          <w:rFonts w:ascii="Calibri" w:hAnsi="Calibri" w:cs="Calibri"/>
        </w:rPr>
        <w:t>to have lots this small.  A retirement community is the only way for a developer to get away with such small lots.  Hyde Park does not allow apartment complexes, townhomes or flag lots without a Conditional Use Permit, per 12.30.130 to be developed so that we can keep our current community feel.</w:t>
      </w:r>
    </w:p>
    <w:p w:rsidR="00236902" w:rsidRPr="00236902" w:rsidRDefault="00236902" w:rsidP="00DE5D7F">
      <w:pPr>
        <w:rPr>
          <w:rFonts w:ascii="Calibri" w:hAnsi="Calibri" w:cs="Calibri"/>
          <w:sz w:val="16"/>
          <w:szCs w:val="16"/>
        </w:rPr>
      </w:pPr>
    </w:p>
    <w:p w:rsidR="00236902" w:rsidRDefault="00236902" w:rsidP="00DE5D7F">
      <w:pPr>
        <w:rPr>
          <w:rFonts w:ascii="Calibri" w:hAnsi="Calibri" w:cs="Calibri"/>
        </w:rPr>
      </w:pPr>
      <w:r>
        <w:rPr>
          <w:rFonts w:ascii="Calibri" w:hAnsi="Calibri" w:cs="Calibri"/>
        </w:rPr>
        <w:t>Residents of the Stone Ridge Cul-de-sac on 150 East have expressed concern that the mistakes made in their development, which is south of the parcel 04-004-0060 are being repeated.  The original plan design and the final development demonstrate the challenges of cumbersome ingress, egress, snow removal and lots that were minimized in order to increase the return on investment.  Of note; this development has been cited during Planning and Zoning meetings as an example of what not to do.</w:t>
      </w:r>
    </w:p>
    <w:p w:rsidR="00236902" w:rsidRPr="00236902" w:rsidRDefault="00236902" w:rsidP="00DE5D7F">
      <w:pPr>
        <w:rPr>
          <w:rFonts w:ascii="Calibri" w:hAnsi="Calibri" w:cs="Calibri"/>
          <w:sz w:val="16"/>
          <w:szCs w:val="16"/>
        </w:rPr>
      </w:pPr>
    </w:p>
    <w:p w:rsidR="00236902" w:rsidRPr="005E0513" w:rsidRDefault="00236902" w:rsidP="00DE5D7F">
      <w:pPr>
        <w:rPr>
          <w:rFonts w:ascii="Calibri" w:hAnsi="Calibri" w:cs="Calibri"/>
        </w:rPr>
      </w:pPr>
      <w:r w:rsidRPr="007428F7">
        <w:rPr>
          <w:rFonts w:ascii="Calibri" w:hAnsi="Calibri" w:cs="Calibri"/>
        </w:rPr>
        <w:t>We noted in the March 11, 2020 minutes that City Council members were concerned about the revenue/income base as a priority in a recent rezone.  “</w:t>
      </w:r>
      <w:r w:rsidRPr="007428F7">
        <w:rPr>
          <w:i/>
          <w:iCs/>
          <w:color w:val="515967"/>
          <w:shd w:val="clear" w:color="auto" w:fill="FFFFFF"/>
        </w:rPr>
        <w:t>Council member Wheeler explained that it is more cost effective to have closer infrastructure. Larger lots require the same number of roads with less money in impact fees and property taxes coming in. Council member Wheeler referenced a presentation ‘Strong Towns’.  They recommend that you do not build a town that can’t afford to maintain its infrastructure due to insufficient income.  In this case two lots bring in 2 times the impact fees. For example; two homes costing $500k on two lots bring in more taxes that one $800k - $900k home on an acre lot.</w:t>
      </w:r>
      <w:r w:rsidRPr="007428F7">
        <w:rPr>
          <w:color w:val="515967"/>
          <w:shd w:val="clear" w:color="auto" w:fill="FFFFFF"/>
        </w:rPr>
        <w:t> </w:t>
      </w:r>
      <w:proofErr w:type="gramStart"/>
      <w:r w:rsidRPr="007428F7">
        <w:rPr>
          <w:color w:val="515967"/>
          <w:shd w:val="clear" w:color="auto" w:fill="FFFFFF"/>
        </w:rPr>
        <w:t>“  We</w:t>
      </w:r>
      <w:proofErr w:type="gramEnd"/>
      <w:r w:rsidRPr="007428F7">
        <w:rPr>
          <w:color w:val="515967"/>
          <w:shd w:val="clear" w:color="auto" w:fill="FFFFFF"/>
        </w:rPr>
        <w:t xml:space="preserve"> trust that city income will not be the sole factor that drives </w:t>
      </w:r>
      <w:r w:rsidRPr="007428F7">
        <w:rPr>
          <w:rFonts w:ascii="Calibri" w:hAnsi="Calibri" w:cs="Calibri"/>
        </w:rPr>
        <w:t>decisions regarding the planning aspects of our community.</w:t>
      </w:r>
      <w:r>
        <w:rPr>
          <w:rFonts w:ascii="Calibri" w:hAnsi="Calibri" w:cs="Calibri"/>
        </w:rPr>
        <w:t xml:space="preserve">  </w:t>
      </w:r>
    </w:p>
    <w:p w:rsidR="00236902" w:rsidRPr="00236902" w:rsidRDefault="00236902" w:rsidP="00DE5D7F">
      <w:pPr>
        <w:rPr>
          <w:sz w:val="16"/>
          <w:szCs w:val="16"/>
        </w:rPr>
      </w:pPr>
    </w:p>
    <w:p w:rsidR="00236902" w:rsidRDefault="00236902" w:rsidP="00DE5D7F">
      <w:r>
        <w:t>Note</w:t>
      </w:r>
      <w:proofErr w:type="gramStart"/>
      <w:r>
        <w:t>,</w:t>
      </w:r>
      <w:proofErr w:type="gramEnd"/>
      <w:r>
        <w:t xml:space="preserve"> the issues identified are not in any specific priority.</w:t>
      </w:r>
    </w:p>
    <w:p w:rsidR="00236902" w:rsidRPr="00DB2AEA" w:rsidRDefault="00236902" w:rsidP="00DE5D7F">
      <w:pPr>
        <w:rPr>
          <w:b/>
          <w:bCs/>
        </w:rPr>
      </w:pPr>
      <w:r w:rsidRPr="00DB2AEA">
        <w:rPr>
          <w:b/>
          <w:bCs/>
        </w:rPr>
        <w:t>Issue #1</w:t>
      </w:r>
    </w:p>
    <w:p w:rsidR="00236902" w:rsidRDefault="00236902" w:rsidP="00DE5D7F">
      <w:pPr>
        <w:rPr>
          <w:rFonts w:ascii="Calibri" w:hAnsi="Calibri" w:cs="Calibri"/>
        </w:rPr>
      </w:pPr>
      <w:r w:rsidRPr="005E0513">
        <w:rPr>
          <w:rFonts w:ascii="Calibri" w:hAnsi="Calibri" w:cs="Calibri"/>
        </w:rPr>
        <w:t>We are concerned with adding another retirement community to Hyde Park.  We currently have four</w:t>
      </w:r>
      <w:r>
        <w:rPr>
          <w:rFonts w:ascii="Calibri" w:hAnsi="Calibri" w:cs="Calibri"/>
        </w:rPr>
        <w:t>,</w:t>
      </w:r>
      <w:r w:rsidRPr="005E0513">
        <w:rPr>
          <w:rFonts w:ascii="Calibri" w:hAnsi="Calibri" w:cs="Calibri"/>
        </w:rPr>
        <w:t xml:space="preserve"> </w:t>
      </w:r>
      <w:r>
        <w:rPr>
          <w:rFonts w:ascii="Calibri" w:hAnsi="Calibri" w:cs="Calibri"/>
        </w:rPr>
        <w:t>two</w:t>
      </w:r>
      <w:r w:rsidRPr="005E0513">
        <w:rPr>
          <w:rFonts w:ascii="Calibri" w:hAnsi="Calibri" w:cs="Calibri"/>
        </w:rPr>
        <w:t xml:space="preserve"> that are completed and </w:t>
      </w:r>
      <w:r>
        <w:rPr>
          <w:rFonts w:ascii="Calibri" w:hAnsi="Calibri" w:cs="Calibri"/>
        </w:rPr>
        <w:t>two</w:t>
      </w:r>
      <w:r w:rsidRPr="005E0513">
        <w:rPr>
          <w:rFonts w:ascii="Calibri" w:hAnsi="Calibri" w:cs="Calibri"/>
        </w:rPr>
        <w:t xml:space="preserve"> that are currently being developed.  We have a 5</w:t>
      </w:r>
      <w:r w:rsidRPr="005E0513">
        <w:rPr>
          <w:rFonts w:ascii="Calibri" w:hAnsi="Calibri" w:cs="Calibri"/>
          <w:vertAlign w:val="superscript"/>
        </w:rPr>
        <w:t>th</w:t>
      </w:r>
      <w:r w:rsidRPr="005E0513">
        <w:rPr>
          <w:rFonts w:ascii="Calibri" w:hAnsi="Calibri" w:cs="Calibri"/>
        </w:rPr>
        <w:t xml:space="preserve"> community right on the border between North Logan and Hyde Park.  With the size of Hyde Park, do we really need another?  When you look at baby boomer statistics, all baby boomers are now 55 and older. The peak of the retirement bubble is predicted to hit between 2025 and 2030. Those of retirement age will begin to decrease after this time.  What happens to these communities in 10-15 years when the demand decreases?  If homeowners can’t find 55+ individuals to sell houses to, then the bylaws will have to change and these will start to become high density housing for families.  This then creates neighborhoods in Hyde Park that don’t fit within the current city plan.</w:t>
      </w:r>
      <w:r>
        <w:rPr>
          <w:rFonts w:ascii="Calibri" w:hAnsi="Calibri" w:cs="Calibri"/>
        </w:rPr>
        <w:t xml:space="preserve"> </w:t>
      </w:r>
    </w:p>
    <w:p w:rsidR="00236902" w:rsidRPr="00DB2AEA" w:rsidRDefault="00236902" w:rsidP="00DE5D7F">
      <w:pPr>
        <w:rPr>
          <w:rFonts w:ascii="Calibri" w:hAnsi="Calibri" w:cs="Calibri"/>
          <w:b/>
          <w:bCs/>
        </w:rPr>
      </w:pPr>
      <w:r w:rsidRPr="00DB2AEA">
        <w:rPr>
          <w:rFonts w:ascii="Calibri" w:hAnsi="Calibri" w:cs="Calibri"/>
          <w:b/>
          <w:bCs/>
        </w:rPr>
        <w:t>Issue #2</w:t>
      </w:r>
    </w:p>
    <w:p w:rsidR="00236902" w:rsidRDefault="00236902" w:rsidP="00DE5D7F">
      <w:pPr>
        <w:rPr>
          <w:rFonts w:ascii="Calibri" w:hAnsi="Calibri" w:cs="Calibri"/>
        </w:rPr>
      </w:pPr>
      <w:r w:rsidRPr="005E0513">
        <w:rPr>
          <w:rFonts w:ascii="Calibri" w:hAnsi="Calibri" w:cs="Calibri"/>
        </w:rPr>
        <w:t xml:space="preserve">We are concerned with the size of the homes that are planned in this neighborhood.  When we talked with Reed Elder, the developer, he is planning to build houses between 1100 -2000 square feet.  If you look at the 2 other retirement communities, he has built in Hyde Park they all seem to </w:t>
      </w:r>
      <w:r w:rsidRPr="005E0513">
        <w:rPr>
          <w:rFonts w:ascii="Calibri" w:hAnsi="Calibri" w:cs="Calibri"/>
        </w:rPr>
        <w:lastRenderedPageBreak/>
        <w:t>be on the lower end of this spectrum.  When these neighborhoods begin to transition to family neighborhoods in 10-15 years these will be small homes that will become transient or rentals.  This detracts from the neighborhood aesthetic we want to have.</w:t>
      </w:r>
    </w:p>
    <w:p w:rsidR="008C0A9F" w:rsidRDefault="008C0A9F" w:rsidP="00DE5D7F">
      <w:pPr>
        <w:rPr>
          <w:b/>
          <w:bCs/>
        </w:rPr>
      </w:pPr>
      <w:r>
        <w:rPr>
          <w:b/>
          <w:bCs/>
        </w:rPr>
        <w:br w:type="page"/>
      </w:r>
    </w:p>
    <w:p w:rsidR="00236902" w:rsidRDefault="00236902" w:rsidP="00DE5D7F">
      <w:pPr>
        <w:rPr>
          <w:b/>
          <w:bCs/>
        </w:rPr>
      </w:pPr>
      <w:r>
        <w:rPr>
          <w:b/>
          <w:bCs/>
        </w:rPr>
        <w:lastRenderedPageBreak/>
        <w:t>Issue #3</w:t>
      </w:r>
    </w:p>
    <w:p w:rsidR="00236902" w:rsidRPr="000E6185" w:rsidRDefault="00236902" w:rsidP="00DE5D7F">
      <w:pPr>
        <w:rPr>
          <w:b/>
          <w:bCs/>
        </w:rPr>
      </w:pPr>
      <w:r w:rsidRPr="000E6185">
        <w:rPr>
          <w:b/>
          <w:bCs/>
        </w:rPr>
        <w:t>12.120.010</w:t>
      </w:r>
    </w:p>
    <w:p w:rsidR="00236902" w:rsidRPr="000E6185" w:rsidRDefault="00236902" w:rsidP="00DE5D7F">
      <w:pPr>
        <w:rPr>
          <w:b/>
          <w:bCs/>
        </w:rPr>
      </w:pPr>
      <w:r w:rsidRPr="000E6185">
        <w:rPr>
          <w:b/>
          <w:bCs/>
        </w:rPr>
        <w:t>“The major purpose of the RE-20 Zone (current zoning of said property</w:t>
      </w:r>
      <w:r>
        <w:rPr>
          <w:b/>
          <w:bCs/>
        </w:rPr>
        <w:t xml:space="preserve"> and adjacent property</w:t>
      </w:r>
      <w:r w:rsidRPr="000E6185">
        <w:rPr>
          <w:b/>
          <w:bCs/>
        </w:rPr>
        <w:t>) is to provide and protect residential development at a low density in a semi-agricultural or rural environment.  It is also to provide for certain rural amenities, on larger minimum lots, in conjunction with the primary residential nature of the zone.”</w:t>
      </w:r>
    </w:p>
    <w:p w:rsidR="00236902" w:rsidRDefault="00236902" w:rsidP="00DE5D7F">
      <w:r>
        <w:t xml:space="preserve">Currently there are two property owners to the north, one to the south and one to the west all of whom have larger lots (1.61 acres up to 4.64 acres).  Our utilization has been and is intended to continue to be for semi-agricultural or rural environmental activities.  Currently there is a small alfalfa production, an orchard, pheasant and chicken farming, and equine stables.  </w:t>
      </w:r>
    </w:p>
    <w:p w:rsidR="00236902" w:rsidRDefault="00236902" w:rsidP="00DE5D7F">
      <w:r>
        <w:t xml:space="preserve">Additionally, other parcels in the neighborhood; Parcel ID 04-007-0021, 04-004-0114, 04-004-0103 are also semi-agricultural and currently there are </w:t>
      </w:r>
      <w:proofErr w:type="gramStart"/>
      <w:r>
        <w:t>angus</w:t>
      </w:r>
      <w:proofErr w:type="gramEnd"/>
      <w:r>
        <w:t xml:space="preserve">, horses, small barnyard animals and an alfalfa production.  </w:t>
      </w:r>
    </w:p>
    <w:p w:rsidR="00236902" w:rsidRDefault="00236902" w:rsidP="00DE5D7F">
      <w:r>
        <w:t>The lots east of the proposed community are .33 and .52 acres. Lots south of the eastern portion of the proposed community are .99, .51, .37 acres.</w:t>
      </w:r>
    </w:p>
    <w:p w:rsidR="00236902" w:rsidRPr="00DB2AEA" w:rsidRDefault="00236902" w:rsidP="00DE5D7F">
      <w:pPr>
        <w:rPr>
          <w:b/>
          <w:bCs/>
        </w:rPr>
      </w:pPr>
      <w:r w:rsidRPr="00DB2AEA">
        <w:rPr>
          <w:b/>
          <w:bCs/>
        </w:rPr>
        <w:t>Issue #4</w:t>
      </w:r>
    </w:p>
    <w:p w:rsidR="00236902" w:rsidRPr="00946AAA" w:rsidRDefault="00236902" w:rsidP="00DE5D7F">
      <w:pPr>
        <w:rPr>
          <w:b/>
          <w:bCs/>
        </w:rPr>
      </w:pPr>
      <w:proofErr w:type="gramStart"/>
      <w:r w:rsidRPr="00903271">
        <w:rPr>
          <w:b/>
          <w:bCs/>
        </w:rPr>
        <w:t>Bonus Density Option-</w:t>
      </w:r>
      <w:r w:rsidRPr="00331D9F">
        <w:rPr>
          <w:b/>
          <w:bCs/>
          <w:color w:val="515967"/>
          <w:shd w:val="clear" w:color="auto" w:fill="FFFFFF"/>
        </w:rPr>
        <w:t>An option available to the developer at the City’s discretion, allowing the developer to reduce or eliminate open space in a Planned Residential Subdivision.</w:t>
      </w:r>
      <w:proofErr w:type="gramEnd"/>
      <w:r w:rsidRPr="00331D9F">
        <w:rPr>
          <w:b/>
          <w:bCs/>
          <w:color w:val="515967"/>
          <w:shd w:val="clear" w:color="auto" w:fill="FFFFFF"/>
        </w:rPr>
        <w:t xml:space="preserve"> This allows for the purchase of designated open space in the Cit</w:t>
      </w:r>
      <w:r w:rsidRPr="005E0513">
        <w:rPr>
          <w:b/>
          <w:bCs/>
          <w:color w:val="515967"/>
          <w:shd w:val="clear" w:color="auto" w:fill="FFFFFF"/>
        </w:rPr>
        <w:t>y instead of providing open space within a Planned Residential Subdivision, thereby creating an additional building lot(s) in said subdivision.</w:t>
      </w:r>
    </w:p>
    <w:p w:rsidR="00236902" w:rsidRPr="00E90220" w:rsidRDefault="00236902" w:rsidP="00DE5D7F">
      <w:pPr>
        <w:pStyle w:val="NormalWeb"/>
        <w:shd w:val="clear" w:color="auto" w:fill="FFFFFF"/>
        <w:spacing w:before="0" w:beforeAutospacing="0" w:after="0" w:afterAutospacing="0"/>
        <w:jc w:val="both"/>
        <w:rPr>
          <w:rFonts w:asciiTheme="minorHAnsi" w:hAnsiTheme="minorHAnsi" w:cstheme="minorHAnsi"/>
          <w:b/>
          <w:bCs/>
          <w:color w:val="515967"/>
          <w:sz w:val="22"/>
          <w:szCs w:val="22"/>
        </w:rPr>
      </w:pPr>
      <w:r>
        <w:rPr>
          <w:rFonts w:asciiTheme="minorHAnsi" w:hAnsiTheme="minorHAnsi" w:cstheme="minorHAnsi"/>
          <w:b/>
          <w:bCs/>
          <w:color w:val="515967"/>
          <w:sz w:val="22"/>
          <w:szCs w:val="22"/>
        </w:rPr>
        <w:t xml:space="preserve">13.20 Definitions: </w:t>
      </w:r>
      <w:r w:rsidRPr="00E90220">
        <w:rPr>
          <w:rFonts w:asciiTheme="minorHAnsi" w:hAnsiTheme="minorHAnsi" w:cstheme="minorHAnsi"/>
          <w:b/>
          <w:bCs/>
          <w:color w:val="515967"/>
          <w:sz w:val="22"/>
          <w:szCs w:val="22"/>
        </w:rPr>
        <w:t xml:space="preserve">Open Space- Any land, public or private, that remains generally free from development </w:t>
      </w:r>
      <w:proofErr w:type="gramStart"/>
      <w:r w:rsidRPr="00E90220">
        <w:rPr>
          <w:rFonts w:asciiTheme="minorHAnsi" w:hAnsiTheme="minorHAnsi" w:cstheme="minorHAnsi"/>
          <w:b/>
          <w:bCs/>
          <w:color w:val="515967"/>
          <w:sz w:val="22"/>
          <w:szCs w:val="22"/>
        </w:rPr>
        <w:t>uses, that</w:t>
      </w:r>
      <w:proofErr w:type="gramEnd"/>
      <w:r w:rsidRPr="00E90220">
        <w:rPr>
          <w:rFonts w:asciiTheme="minorHAnsi" w:hAnsiTheme="minorHAnsi" w:cstheme="minorHAnsi"/>
          <w:b/>
          <w:bCs/>
          <w:color w:val="515967"/>
          <w:sz w:val="22"/>
          <w:szCs w:val="22"/>
        </w:rPr>
        <w:t xml:space="preserve"> respect natural environmental characteristics and are open to the sky. Open Space, for the purpose of this ordinance, will be classified into two subcategories; undevelopable open space and usable open space. </w:t>
      </w:r>
    </w:p>
    <w:p w:rsidR="00236902" w:rsidRPr="00E90220" w:rsidRDefault="00236902" w:rsidP="00DE5D7F">
      <w:pPr>
        <w:pStyle w:val="NormalWeb"/>
        <w:shd w:val="clear" w:color="auto" w:fill="FFFFFF"/>
        <w:spacing w:before="0" w:beforeAutospacing="0" w:after="0" w:afterAutospacing="0"/>
        <w:ind w:left="450"/>
        <w:jc w:val="both"/>
        <w:rPr>
          <w:rFonts w:asciiTheme="minorHAnsi" w:hAnsiTheme="minorHAnsi" w:cstheme="minorHAnsi"/>
          <w:b/>
          <w:bCs/>
          <w:color w:val="515967"/>
          <w:sz w:val="22"/>
          <w:szCs w:val="22"/>
        </w:rPr>
      </w:pPr>
      <w:r w:rsidRPr="00E90220">
        <w:rPr>
          <w:rFonts w:asciiTheme="minorHAnsi" w:hAnsiTheme="minorHAnsi" w:cstheme="minorHAnsi"/>
          <w:b/>
          <w:bCs/>
          <w:color w:val="515967"/>
          <w:sz w:val="22"/>
          <w:szCs w:val="22"/>
        </w:rPr>
        <w:t xml:space="preserve">Undevelopable Open Space- Any land, private or public, that is determined to be sensitive lands consistent with lands to be preserved by the developer. Undevelopable open space may contain: sensitive lands; drainage ways; conservation easements and retention ponds. Undevelopable open space shall not be included in the calculation for the maximum number of lots allowed in the development. </w:t>
      </w:r>
    </w:p>
    <w:p w:rsidR="00236902" w:rsidRPr="00E90220" w:rsidRDefault="00236902" w:rsidP="00DE5D7F">
      <w:pPr>
        <w:pStyle w:val="NormalWeb"/>
        <w:shd w:val="clear" w:color="auto" w:fill="FFFFFF"/>
        <w:spacing w:before="0" w:beforeAutospacing="0" w:after="0" w:afterAutospacing="0"/>
        <w:ind w:left="450"/>
        <w:jc w:val="both"/>
        <w:rPr>
          <w:rFonts w:asciiTheme="minorHAnsi" w:hAnsiTheme="minorHAnsi" w:cstheme="minorHAnsi"/>
          <w:b/>
          <w:bCs/>
          <w:color w:val="515967"/>
          <w:sz w:val="22"/>
          <w:szCs w:val="22"/>
        </w:rPr>
      </w:pPr>
      <w:r w:rsidRPr="00E90220">
        <w:rPr>
          <w:rFonts w:asciiTheme="minorHAnsi" w:hAnsiTheme="minorHAnsi" w:cstheme="minorHAnsi"/>
          <w:b/>
          <w:bCs/>
          <w:color w:val="515967"/>
          <w:sz w:val="22"/>
          <w:szCs w:val="22"/>
        </w:rPr>
        <w:t xml:space="preserve">Usable Open Space- A single, contiguous, publicly accessible area no less than 70,000 square feet in size, or six percent (6%) of the total development, whichever is greater, and may include increased setbacks on arterial or collector roads or approved entryways. The Usable Open Space must be fully developed by the developer and maintained by a homeowners association or at the option of the City it may be maintained by the City. Usable open space shall not contain any land that is included in the minimum lot area requirements. Trails or </w:t>
      </w:r>
      <w:proofErr w:type="gramStart"/>
      <w:r w:rsidRPr="00E90220">
        <w:rPr>
          <w:rFonts w:asciiTheme="minorHAnsi" w:hAnsiTheme="minorHAnsi" w:cstheme="minorHAnsi"/>
          <w:b/>
          <w:bCs/>
          <w:color w:val="515967"/>
          <w:sz w:val="22"/>
          <w:szCs w:val="22"/>
        </w:rPr>
        <w:t>walkways,</w:t>
      </w:r>
      <w:proofErr w:type="gramEnd"/>
      <w:r w:rsidRPr="00E90220">
        <w:rPr>
          <w:rFonts w:asciiTheme="minorHAnsi" w:hAnsiTheme="minorHAnsi" w:cstheme="minorHAnsi"/>
          <w:b/>
          <w:bCs/>
          <w:color w:val="515967"/>
          <w:sz w:val="22"/>
          <w:szCs w:val="22"/>
        </w:rPr>
        <w:t xml:space="preserve"> may be considered as usable open space.</w:t>
      </w:r>
    </w:p>
    <w:p w:rsidR="00236902" w:rsidRPr="001E32E6" w:rsidRDefault="00236902" w:rsidP="00DE5D7F">
      <w:pPr>
        <w:pStyle w:val="NormalWeb"/>
        <w:shd w:val="clear" w:color="auto" w:fill="FFFFFF"/>
        <w:spacing w:before="0" w:beforeAutospacing="0" w:after="0" w:afterAutospacing="0"/>
        <w:ind w:left="450"/>
        <w:jc w:val="both"/>
        <w:rPr>
          <w:rFonts w:asciiTheme="minorHAnsi" w:hAnsiTheme="minorHAnsi" w:cstheme="minorHAnsi"/>
          <w:b/>
          <w:bCs/>
          <w:color w:val="515967"/>
          <w:sz w:val="22"/>
          <w:szCs w:val="22"/>
        </w:rPr>
      </w:pPr>
      <w:r w:rsidRPr="00E90220">
        <w:rPr>
          <w:rFonts w:asciiTheme="minorHAnsi" w:hAnsiTheme="minorHAnsi" w:cstheme="minorHAnsi"/>
          <w:b/>
          <w:bCs/>
          <w:color w:val="515967"/>
          <w:sz w:val="22"/>
          <w:szCs w:val="22"/>
        </w:rPr>
        <w:t>The final classification and determination of open space shall be subject to the City Council approval based on the recommendation of the DRC and the Planning Commission</w:t>
      </w:r>
    </w:p>
    <w:p w:rsidR="00236902" w:rsidRDefault="00236902" w:rsidP="00DE5D7F">
      <w:pPr>
        <w:rPr>
          <w:color w:val="515967"/>
          <w:shd w:val="clear" w:color="auto" w:fill="FFFFFF"/>
        </w:rPr>
      </w:pPr>
      <w:r>
        <w:rPr>
          <w:color w:val="515967"/>
          <w:shd w:val="clear" w:color="auto" w:fill="FFFFFF"/>
        </w:rPr>
        <w:t>It is assumed the bonus density option has been or will be exercised for this development as the open space listed on the sketch plan indicates 3.75 acres or 63.76% as designated open space.  It is assumed this includes the road development, per 13.20 Definitions, but we are not certain as the ordinance does not specifically identify roads.  The lot acreage indicated on the plan totals 4.55 acres – thus bringing the total community planned acreage to 8.30 acres on legal acreage of 5.81.  If the developer were using the 30% threshold for open space per 12.260.060.G.1, the sketch plan as currently proposed would require 6.32 acres exceeding the legal acreage of 5.81.</w:t>
      </w:r>
    </w:p>
    <w:p w:rsidR="00236902" w:rsidRDefault="00236902" w:rsidP="00DE5D7F">
      <w:pPr>
        <w:rPr>
          <w:color w:val="515967"/>
          <w:shd w:val="clear" w:color="auto" w:fill="FFFFFF"/>
        </w:rPr>
      </w:pPr>
      <w:r>
        <w:rPr>
          <w:color w:val="515967"/>
          <w:shd w:val="clear" w:color="auto" w:fill="FFFFFF"/>
        </w:rPr>
        <w:t xml:space="preserve">We have concerns regarding the wisdom of a bonus density option given the current neighborhood and zoning.  Even if we were in favor of the proposed community, </w:t>
      </w:r>
      <w:r w:rsidRPr="00946AAA">
        <w:rPr>
          <w:b/>
          <w:bCs/>
          <w:color w:val="515967"/>
          <w:shd w:val="clear" w:color="auto" w:fill="FFFFFF"/>
        </w:rPr>
        <w:t>which we are not,</w:t>
      </w:r>
      <w:r>
        <w:rPr>
          <w:color w:val="515967"/>
          <w:shd w:val="clear" w:color="auto" w:fill="FFFFFF"/>
        </w:rPr>
        <w:t xml:space="preserve"> the density </w:t>
      </w:r>
      <w:r>
        <w:rPr>
          <w:color w:val="515967"/>
          <w:shd w:val="clear" w:color="auto" w:fill="FFFFFF"/>
        </w:rPr>
        <w:lastRenderedPageBreak/>
        <w:t>proposed should require substantially more open space within the development, given the existing RE-20 acreage adjacent to the proposed plan.  It appears there is no real consideration for open space as it relates to the aesthetic nature of the surrounding environment as defined by 12.260.060.G.  It would seem reasonable to also provide drainage ways for said proposal, which are not included.</w:t>
      </w:r>
    </w:p>
    <w:p w:rsidR="00236902" w:rsidRDefault="00236902" w:rsidP="00DE5D7F">
      <w:pPr>
        <w:rPr>
          <w:rFonts w:cstheme="minorHAnsi"/>
          <w:b/>
          <w:bCs/>
        </w:rPr>
      </w:pPr>
      <w:r>
        <w:rPr>
          <w:rFonts w:cstheme="minorHAnsi"/>
          <w:b/>
          <w:bCs/>
        </w:rPr>
        <w:t>Issue #5</w:t>
      </w:r>
    </w:p>
    <w:p w:rsidR="00236902" w:rsidRPr="00D67DD6" w:rsidRDefault="00236902" w:rsidP="00DE5D7F">
      <w:pPr>
        <w:rPr>
          <w:rFonts w:cstheme="minorHAnsi"/>
          <w:b/>
          <w:bCs/>
        </w:rPr>
      </w:pPr>
      <w:r w:rsidRPr="00D67DD6">
        <w:rPr>
          <w:rFonts w:cstheme="minorHAnsi"/>
          <w:b/>
          <w:bCs/>
        </w:rPr>
        <w:t>12.260.060 Standards and Conditions</w:t>
      </w:r>
    </w:p>
    <w:p w:rsidR="00236902" w:rsidRPr="00DC59D5" w:rsidRDefault="00236902" w:rsidP="00DE5D7F">
      <w:pPr>
        <w:rPr>
          <w:rFonts w:cstheme="minorHAnsi"/>
          <w:b/>
          <w:bCs/>
        </w:rPr>
      </w:pPr>
      <w:r w:rsidRPr="00DC59D5">
        <w:rPr>
          <w:rFonts w:cstheme="minorHAnsi"/>
          <w:b/>
          <w:bCs/>
          <w:color w:val="515967"/>
        </w:rPr>
        <w:t>G. Open Space. Functional and aesthetic usable open spaces for use by the homeowners are deemed essential to and must</w:t>
      </w:r>
      <w:r w:rsidRPr="00DC59D5">
        <w:rPr>
          <w:rFonts w:cstheme="minorHAnsi"/>
          <w:b/>
          <w:bCs/>
          <w:color w:val="00B050"/>
        </w:rPr>
        <w:t xml:space="preserve"> </w:t>
      </w:r>
      <w:r w:rsidRPr="00DC59D5">
        <w:rPr>
          <w:rFonts w:cstheme="minorHAnsi"/>
          <w:b/>
          <w:bCs/>
          <w:color w:val="515967"/>
        </w:rPr>
        <w:t>be included within a PUD in accordance with the following:</w:t>
      </w:r>
    </w:p>
    <w:p w:rsidR="00236902" w:rsidRPr="00DC59D5" w:rsidRDefault="00236902" w:rsidP="00DE5D7F">
      <w:pPr>
        <w:shd w:val="clear" w:color="auto" w:fill="FFFFFF"/>
        <w:jc w:val="both"/>
        <w:rPr>
          <w:rFonts w:cstheme="minorHAnsi"/>
          <w:b/>
          <w:bCs/>
          <w:color w:val="515967"/>
        </w:rPr>
      </w:pPr>
      <w:r w:rsidRPr="00DC59D5">
        <w:rPr>
          <w:rFonts w:cstheme="minorHAnsi"/>
          <w:b/>
          <w:bCs/>
          <w:color w:val="515967"/>
        </w:rPr>
        <w:t>1. There shall be a minimum of usable open space of thirty (30) percent of the total gross area of the PUD, including all walkways, sidewalks and green ways.</w:t>
      </w:r>
    </w:p>
    <w:p w:rsidR="00236902" w:rsidRPr="00D67DD6" w:rsidRDefault="00236902" w:rsidP="00DE5D7F">
      <w:pPr>
        <w:shd w:val="clear" w:color="auto" w:fill="FFFFFF"/>
        <w:jc w:val="both"/>
        <w:rPr>
          <w:rFonts w:cstheme="minorHAnsi"/>
          <w:b/>
          <w:bCs/>
          <w:color w:val="515967"/>
        </w:rPr>
      </w:pPr>
      <w:r w:rsidRPr="00DC59D5">
        <w:rPr>
          <w:rFonts w:cstheme="minorHAnsi"/>
          <w:b/>
          <w:bCs/>
          <w:color w:val="515967"/>
        </w:rPr>
        <w:t xml:space="preserve">2. Open space needs to be identified as an area to facilitate snow retention during the winter months. </w:t>
      </w:r>
    </w:p>
    <w:p w:rsidR="00236902" w:rsidRPr="005B2351" w:rsidRDefault="00236902" w:rsidP="00DE5D7F">
      <w:pPr>
        <w:rPr>
          <w:color w:val="515967"/>
          <w:shd w:val="clear" w:color="auto" w:fill="FFFFFF"/>
        </w:rPr>
      </w:pPr>
      <w:r>
        <w:rPr>
          <w:color w:val="515967"/>
          <w:shd w:val="clear" w:color="auto" w:fill="FFFFFF"/>
        </w:rPr>
        <w:t xml:space="preserve">Given that we have been managing snow removal for more than 25 years, based upon our experience without our additional agricultural land it would have been difficult to identify locations where the snow could be retained.  We have long driveways (up to 900 feet) and the proposed road would be slightly longer but without sufficient space for snow retention.  </w:t>
      </w:r>
    </w:p>
    <w:p w:rsidR="00236902" w:rsidRDefault="00236902" w:rsidP="00DE5D7F">
      <w:pPr>
        <w:rPr>
          <w:b/>
          <w:bCs/>
          <w:iCs/>
          <w:color w:val="515967"/>
          <w:shd w:val="clear" w:color="auto" w:fill="FFFFFF"/>
        </w:rPr>
      </w:pPr>
      <w:r>
        <w:rPr>
          <w:b/>
          <w:bCs/>
          <w:iCs/>
          <w:color w:val="515967"/>
          <w:shd w:val="clear" w:color="auto" w:fill="FFFFFF"/>
        </w:rPr>
        <w:t>Issue #6</w:t>
      </w:r>
    </w:p>
    <w:p w:rsidR="00236902" w:rsidRPr="00D67DD6" w:rsidRDefault="00236902" w:rsidP="00DE5D7F">
      <w:pPr>
        <w:rPr>
          <w:rFonts w:cstheme="minorHAnsi"/>
          <w:b/>
          <w:bCs/>
          <w:color w:val="515967"/>
          <w:shd w:val="clear" w:color="auto" w:fill="FFFFFF"/>
        </w:rPr>
      </w:pPr>
      <w:r w:rsidRPr="00D67DD6">
        <w:rPr>
          <w:rFonts w:cstheme="minorHAnsi"/>
          <w:b/>
          <w:bCs/>
          <w:color w:val="515967"/>
          <w:shd w:val="clear" w:color="auto" w:fill="FFFFFF"/>
        </w:rPr>
        <w:t>12.260.040 Location</w:t>
      </w:r>
    </w:p>
    <w:p w:rsidR="00236902" w:rsidRPr="00D67DD6" w:rsidRDefault="00236902" w:rsidP="00DE5D7F">
      <w:pPr>
        <w:shd w:val="clear" w:color="auto" w:fill="FFFFFF"/>
        <w:jc w:val="both"/>
        <w:rPr>
          <w:rFonts w:cstheme="minorHAnsi"/>
          <w:b/>
          <w:bCs/>
          <w:color w:val="515967"/>
        </w:rPr>
      </w:pPr>
      <w:r w:rsidRPr="00D67DD6">
        <w:rPr>
          <w:rFonts w:cstheme="minorHAnsi"/>
          <w:b/>
          <w:bCs/>
          <w:color w:val="515967"/>
        </w:rPr>
        <w:t>In making decisions and/or recommendations as to the approval of a senior citizen PUD, the DRC, Planning Commission and City Council shall apply the following standards for location:</w:t>
      </w:r>
    </w:p>
    <w:p w:rsidR="00236902" w:rsidRPr="00D67DD6" w:rsidRDefault="00236902" w:rsidP="00DE5D7F">
      <w:pPr>
        <w:numPr>
          <w:ilvl w:val="0"/>
          <w:numId w:val="8"/>
        </w:numPr>
        <w:shd w:val="clear" w:color="auto" w:fill="FFFFFF"/>
        <w:spacing w:before="100" w:beforeAutospacing="1"/>
        <w:jc w:val="both"/>
        <w:rPr>
          <w:rFonts w:cstheme="minorHAnsi"/>
          <w:b/>
          <w:bCs/>
          <w:color w:val="515967"/>
        </w:rPr>
      </w:pPr>
      <w:r w:rsidRPr="00D67DD6">
        <w:rPr>
          <w:rFonts w:cstheme="minorHAnsi"/>
          <w:b/>
          <w:bCs/>
          <w:color w:val="515967"/>
        </w:rPr>
        <w:t>The concept of the PUD is an important factor in the implementation of the City's General Plan</w:t>
      </w:r>
    </w:p>
    <w:p w:rsidR="00236902" w:rsidRPr="00216EFB" w:rsidRDefault="00236902" w:rsidP="00DE5D7F">
      <w:pPr>
        <w:pStyle w:val="ListParagraph"/>
        <w:numPr>
          <w:ilvl w:val="0"/>
          <w:numId w:val="8"/>
        </w:numPr>
        <w:rPr>
          <w:b/>
          <w:bCs/>
          <w:iCs/>
          <w:color w:val="515967"/>
          <w:shd w:val="clear" w:color="auto" w:fill="FFFFFF"/>
        </w:rPr>
      </w:pPr>
      <w:r w:rsidRPr="00216EFB">
        <w:rPr>
          <w:rFonts w:cstheme="minorHAnsi"/>
          <w:b/>
          <w:bCs/>
          <w:color w:val="515967"/>
        </w:rPr>
        <w:t>The PUD should be so located with respect to streets and public ways as to provide easy access to the homeowners, their visitors and public transportation</w:t>
      </w:r>
    </w:p>
    <w:p w:rsidR="00236902" w:rsidRPr="00216EFB" w:rsidRDefault="00236902" w:rsidP="00DE5D7F">
      <w:pPr>
        <w:rPr>
          <w:color w:val="515967"/>
          <w:shd w:val="clear" w:color="auto" w:fill="FFFFFF"/>
        </w:rPr>
      </w:pPr>
      <w:r w:rsidRPr="00216EFB">
        <w:rPr>
          <w:color w:val="515967"/>
          <w:shd w:val="clear" w:color="auto" w:fill="FFFFFF"/>
        </w:rPr>
        <w:t xml:space="preserve">With regard to #2 above – the closest public transportation (bus stop) is on Center Street – The senior development that </w:t>
      </w:r>
      <w:r>
        <w:rPr>
          <w:color w:val="515967"/>
          <w:shd w:val="clear" w:color="auto" w:fill="FFFFFF"/>
        </w:rPr>
        <w:t xml:space="preserve">Mr. Elder </w:t>
      </w:r>
      <w:r w:rsidRPr="00216EFB">
        <w:rPr>
          <w:color w:val="515967"/>
          <w:shd w:val="clear" w:color="auto" w:fill="FFFFFF"/>
        </w:rPr>
        <w:t xml:space="preserve">constructed by the post office is not even a block away from public transportation.  </w:t>
      </w:r>
      <w:r>
        <w:rPr>
          <w:color w:val="515967"/>
          <w:shd w:val="clear" w:color="auto" w:fill="FFFFFF"/>
        </w:rPr>
        <w:t xml:space="preserve">This proposal does not provide for easy access to public transportation assuming easy access is defined as; </w:t>
      </w:r>
      <w:r w:rsidRPr="00216EFB">
        <w:rPr>
          <w:color w:val="515967"/>
          <w:shd w:val="clear" w:color="auto" w:fill="FFFFFF"/>
        </w:rPr>
        <w:t>accessible, convenient, easy to reach, practicable</w:t>
      </w:r>
      <w:r>
        <w:rPr>
          <w:color w:val="515967"/>
          <w:shd w:val="clear" w:color="auto" w:fill="FFFFFF"/>
        </w:rPr>
        <w:t>.</w:t>
      </w:r>
    </w:p>
    <w:p w:rsidR="00236902" w:rsidRPr="000E6185" w:rsidRDefault="00236902" w:rsidP="00DE5D7F">
      <w:pPr>
        <w:rPr>
          <w:color w:val="515967"/>
          <w:shd w:val="clear" w:color="auto" w:fill="FFFFFF"/>
        </w:rPr>
      </w:pPr>
      <w:r>
        <w:rPr>
          <w:color w:val="515967"/>
          <w:shd w:val="clear" w:color="auto" w:fill="FFFFFF"/>
        </w:rPr>
        <w:t xml:space="preserve">We </w:t>
      </w:r>
      <w:r w:rsidRPr="00216EFB">
        <w:rPr>
          <w:color w:val="515967"/>
          <w:shd w:val="clear" w:color="auto" w:fill="FFFFFF"/>
        </w:rPr>
        <w:t xml:space="preserve">spoke with Jody Kimball, Operations Director for CVTD, he indicated routes 15 &amp; 16 currently serving Hyde Park, </w:t>
      </w:r>
      <w:proofErr w:type="gramStart"/>
      <w:r w:rsidRPr="00216EFB">
        <w:rPr>
          <w:color w:val="515967"/>
          <w:shd w:val="clear" w:color="auto" w:fill="FFFFFF"/>
        </w:rPr>
        <w:t>according</w:t>
      </w:r>
      <w:proofErr w:type="gramEnd"/>
      <w:r w:rsidRPr="00216EFB">
        <w:rPr>
          <w:color w:val="515967"/>
          <w:shd w:val="clear" w:color="auto" w:fill="FFFFFF"/>
        </w:rPr>
        <w:t xml:space="preserve"> to rider statistics are sufficient.  The county sprawl is a challenge in setting bus routes, and he does not anticipate adding another route to meet Hyde Park’s ordinance</w:t>
      </w:r>
      <w:r>
        <w:rPr>
          <w:color w:val="515967"/>
          <w:shd w:val="clear" w:color="auto" w:fill="FFFFFF"/>
        </w:rPr>
        <w:t>,</w:t>
      </w:r>
      <w:r w:rsidRPr="00216EFB">
        <w:rPr>
          <w:color w:val="515967"/>
          <w:shd w:val="clear" w:color="auto" w:fill="FFFFFF"/>
        </w:rPr>
        <w:t xml:space="preserve"> as currently written</w:t>
      </w:r>
      <w:r>
        <w:rPr>
          <w:color w:val="515967"/>
          <w:shd w:val="clear" w:color="auto" w:fill="FFFFFF"/>
        </w:rPr>
        <w:t>,</w:t>
      </w:r>
      <w:r w:rsidRPr="00216EFB">
        <w:rPr>
          <w:color w:val="515967"/>
          <w:shd w:val="clear" w:color="auto" w:fill="FFFFFF"/>
        </w:rPr>
        <w:t xml:space="preserve"> in the near future.</w:t>
      </w:r>
    </w:p>
    <w:p w:rsidR="00236902" w:rsidRDefault="00236902" w:rsidP="00DE5D7F">
      <w:pPr>
        <w:rPr>
          <w:b/>
          <w:bCs/>
          <w:color w:val="515967"/>
          <w:shd w:val="clear" w:color="auto" w:fill="FFFFFF"/>
        </w:rPr>
      </w:pPr>
      <w:r>
        <w:rPr>
          <w:b/>
          <w:bCs/>
          <w:color w:val="515967"/>
          <w:shd w:val="clear" w:color="auto" w:fill="FFFFFF"/>
        </w:rPr>
        <w:t>Issue #7</w:t>
      </w:r>
    </w:p>
    <w:p w:rsidR="00236902" w:rsidRDefault="00236902" w:rsidP="00DE5D7F">
      <w:pPr>
        <w:rPr>
          <w:b/>
          <w:bCs/>
          <w:color w:val="515967"/>
          <w:shd w:val="clear" w:color="auto" w:fill="FFFFFF"/>
        </w:rPr>
      </w:pPr>
      <w:r>
        <w:rPr>
          <w:b/>
          <w:bCs/>
          <w:color w:val="515967"/>
          <w:shd w:val="clear" w:color="auto" w:fill="FFFFFF"/>
        </w:rPr>
        <w:t>13.40 Minor Subdivision Requirements and Procedures</w:t>
      </w:r>
    </w:p>
    <w:p w:rsidR="00236902" w:rsidRDefault="00236902" w:rsidP="00DE5D7F">
      <w:pPr>
        <w:rPr>
          <w:b/>
          <w:bCs/>
          <w:color w:val="515967"/>
          <w:shd w:val="clear" w:color="auto" w:fill="FFFFFF"/>
        </w:rPr>
      </w:pPr>
      <w:r>
        <w:rPr>
          <w:b/>
          <w:bCs/>
          <w:color w:val="515967"/>
          <w:shd w:val="clear" w:color="auto" w:fill="FFFFFF"/>
        </w:rPr>
        <w:t xml:space="preserve">13.40.010 </w:t>
      </w:r>
      <w:r w:rsidRPr="00903271">
        <w:rPr>
          <w:b/>
          <w:bCs/>
          <w:color w:val="515967"/>
          <w:shd w:val="clear" w:color="auto" w:fill="FFFFFF"/>
        </w:rPr>
        <w:t>The City recognizes based on current ordinances, that many smaller parcels of land exist within the residential areas of Hyde Park City that have adequate road frontage and acreage to potentially be split into additional building lots. This section allows the subdivision of smaller parcels of land into four (4) building lots or less, with the existing residence to be located on one (1) of the lots.</w:t>
      </w:r>
    </w:p>
    <w:p w:rsidR="00236902" w:rsidRPr="00903271" w:rsidRDefault="00236902" w:rsidP="00DE5D7F">
      <w:pPr>
        <w:rPr>
          <w:color w:val="515967"/>
          <w:shd w:val="clear" w:color="auto" w:fill="FFFFFF"/>
        </w:rPr>
      </w:pPr>
      <w:r>
        <w:rPr>
          <w:color w:val="515967"/>
          <w:shd w:val="clear" w:color="auto" w:fill="FFFFFF"/>
        </w:rPr>
        <w:t xml:space="preserve">This code appears to be especially applicable to Parcel 04-004-0060, as there are two existing roads adjacent to the property.  </w:t>
      </w:r>
    </w:p>
    <w:p w:rsidR="00FA5A8F" w:rsidRDefault="00FA5A8F" w:rsidP="00DE5D7F">
      <w:pPr>
        <w:rPr>
          <w:b/>
          <w:bCs/>
          <w:color w:val="515967"/>
          <w:shd w:val="clear" w:color="auto" w:fill="FFFFFF"/>
        </w:rPr>
      </w:pPr>
      <w:r>
        <w:rPr>
          <w:b/>
          <w:bCs/>
          <w:color w:val="515967"/>
          <w:shd w:val="clear" w:color="auto" w:fill="FFFFFF"/>
        </w:rPr>
        <w:br w:type="page"/>
      </w:r>
    </w:p>
    <w:p w:rsidR="00236902" w:rsidRDefault="00236902" w:rsidP="00DE5D7F">
      <w:pPr>
        <w:rPr>
          <w:b/>
          <w:bCs/>
          <w:color w:val="515967"/>
          <w:shd w:val="clear" w:color="auto" w:fill="FFFFFF"/>
        </w:rPr>
      </w:pPr>
      <w:r>
        <w:rPr>
          <w:b/>
          <w:bCs/>
          <w:color w:val="515967"/>
          <w:shd w:val="clear" w:color="auto" w:fill="FFFFFF"/>
        </w:rPr>
        <w:lastRenderedPageBreak/>
        <w:t>Issue #8</w:t>
      </w:r>
    </w:p>
    <w:p w:rsidR="00236902" w:rsidRDefault="00236902" w:rsidP="00DE5D7F">
      <w:pPr>
        <w:rPr>
          <w:b/>
          <w:bCs/>
          <w:color w:val="515967"/>
          <w:shd w:val="clear" w:color="auto" w:fill="FFFFFF"/>
        </w:rPr>
      </w:pPr>
      <w:r>
        <w:rPr>
          <w:b/>
          <w:bCs/>
          <w:color w:val="515967"/>
          <w:shd w:val="clear" w:color="auto" w:fill="FFFFFF"/>
        </w:rPr>
        <w:t>Secondary Water Usage</w:t>
      </w:r>
    </w:p>
    <w:p w:rsidR="00236902" w:rsidRDefault="00236902" w:rsidP="00DE5D7F">
      <w:pPr>
        <w:rPr>
          <w:color w:val="515967"/>
          <w:shd w:val="clear" w:color="auto" w:fill="FFFFFF"/>
        </w:rPr>
      </w:pPr>
      <w:r>
        <w:rPr>
          <w:color w:val="515967"/>
          <w:shd w:val="clear" w:color="auto" w:fill="FFFFFF"/>
        </w:rPr>
        <w:t>We have not been provided with information regarding secondary water usage for the proposal.  Assuming secondary water is part of the landscaping maintenance plan, it is important to note at times when secondary water is scarce utilization is prioritized by the Cache Highline Water Association, and the adjacent semi-agricultural and nearby full agricultural endeavors would receive water prior to the proposed community.</w:t>
      </w:r>
    </w:p>
    <w:p w:rsidR="00236902" w:rsidRPr="00DF143A" w:rsidRDefault="00236902" w:rsidP="00DE5D7F">
      <w:pPr>
        <w:rPr>
          <w:b/>
          <w:bCs/>
        </w:rPr>
      </w:pPr>
      <w:r w:rsidRPr="00DF143A">
        <w:rPr>
          <w:b/>
          <w:bCs/>
        </w:rPr>
        <w:t>Issue #</w:t>
      </w:r>
      <w:r>
        <w:rPr>
          <w:b/>
          <w:bCs/>
        </w:rPr>
        <w:t>9</w:t>
      </w:r>
    </w:p>
    <w:p w:rsidR="00236902" w:rsidRDefault="00236902" w:rsidP="00DE5D7F">
      <w:pPr>
        <w:rPr>
          <w:b/>
          <w:bCs/>
        </w:rPr>
      </w:pPr>
      <w:r w:rsidRPr="00DF143A">
        <w:rPr>
          <w:b/>
          <w:bCs/>
        </w:rPr>
        <w:t>Proposed Road</w:t>
      </w:r>
    </w:p>
    <w:p w:rsidR="00236902" w:rsidRDefault="00236902" w:rsidP="00DE5D7F">
      <w:r>
        <w:t xml:space="preserve">Half or more of the proposed road is located parallel to a private driveway and residence.  A review of the ordinances failed to identify specific guidelines for the proposed road.  Placing the road as proposed </w:t>
      </w:r>
      <w:proofErr w:type="gramStart"/>
      <w:r>
        <w:t>adds</w:t>
      </w:r>
      <w:proofErr w:type="gramEnd"/>
      <w:r>
        <w:t xml:space="preserve"> to the concern regarding snow removal and maintaining the integrity of the RE-20 existing zoning for those properties adjacent to the proposed community.  We own a good portion of the ditch, in most cases the majority and the pheasant population are dependent upon the coverage it provides.  Encroachment of a road, and increased traffic would impact the current rural balance as provided by the current zoning and as used by the current residents adjacent to the parcel in question.</w:t>
      </w:r>
    </w:p>
    <w:p w:rsidR="00236902" w:rsidRDefault="00236902" w:rsidP="00DE5D7F">
      <w:r>
        <w:t>The parcel of land in question (ID 04-004-0060) is situated between two family neighborhoods.  450 North the road that connects them backs this proposed development.  The neighborhood kids use this road to visit each other.  It feels that it would be more fitting for these lots to have family homes that connect these 2 neighborhoods rather than a retirement community that shuts the neighborhood out.</w:t>
      </w:r>
    </w:p>
    <w:p w:rsidR="00236902" w:rsidRPr="00DC457E" w:rsidRDefault="00236902" w:rsidP="00DE5D7F">
      <w:r>
        <w:t>Additionally, residents desire clarification regarding developing 100 East given several were told, to widen the road Hyde Park City would utilize land on the west side of the road, yet recently surveyors informed residents they were surveying land on the east side of 100 East for road expansion.</w:t>
      </w:r>
    </w:p>
    <w:p w:rsidR="00236902" w:rsidRPr="005525D9" w:rsidRDefault="00236902" w:rsidP="00DE5D7F">
      <w:pPr>
        <w:rPr>
          <w:b/>
          <w:bCs/>
        </w:rPr>
      </w:pPr>
      <w:r w:rsidRPr="005525D9">
        <w:rPr>
          <w:b/>
          <w:bCs/>
        </w:rPr>
        <w:t>Summary</w:t>
      </w:r>
    </w:p>
    <w:p w:rsidR="00236902" w:rsidRDefault="00236902" w:rsidP="00DE5D7F">
      <w:r>
        <w:t>We have outlined our concerns regarding the proposal which in turn demonstrate sound reasoning for not approving the proposed retirement or senior community.  Clearly Hyde Park City officers have created ordinances which protect the low-density option most of the city’s residents prefer.  For the reasons cited above, those of us in the neighborhood request the proposal submitted to the Planning and Zoning Commission not be approved.</w:t>
      </w:r>
    </w:p>
    <w:p w:rsidR="00DE5D7F" w:rsidRDefault="00236902" w:rsidP="00DE5D7F">
      <w:r>
        <w:t>Respectfully submitted, Hyde Park neighborhood residents:</w:t>
      </w:r>
      <w:r w:rsidR="00DE5D7F">
        <w:t xml:space="preserve"> </w:t>
      </w:r>
    </w:p>
    <w:p w:rsidR="00DE5D7F" w:rsidRDefault="00DE5D7F" w:rsidP="00DE5D7F"/>
    <w:p w:rsidR="00236902" w:rsidRDefault="00DE5D7F" w:rsidP="00DE5D7F">
      <w:r>
        <w:t>(Signed by the following)</w:t>
      </w:r>
    </w:p>
    <w:p w:rsidR="00236902" w:rsidRPr="00236902" w:rsidRDefault="00236902" w:rsidP="00DE5D7F">
      <w:bookmarkStart w:id="1" w:name="_Hlk37584163"/>
      <w:bookmarkStart w:id="2" w:name="_Hlk37583705"/>
      <w:r>
        <w:t xml:space="preserve">Ian &amp; Teri Chase-Dunn, </w:t>
      </w:r>
      <w:bookmarkEnd w:id="1"/>
      <w:r>
        <w:t xml:space="preserve">Travis &amp; </w:t>
      </w:r>
      <w:proofErr w:type="spellStart"/>
      <w:r>
        <w:t>Liesl</w:t>
      </w:r>
      <w:proofErr w:type="spellEnd"/>
      <w:r>
        <w:t xml:space="preserve"> </w:t>
      </w:r>
      <w:proofErr w:type="spellStart"/>
      <w:r>
        <w:t>Hoopes</w:t>
      </w:r>
      <w:proofErr w:type="spellEnd"/>
      <w:r>
        <w:t xml:space="preserve">, Jeff &amp; Paula Purser, Steven &amp; Joy Sadler, Chad &amp; Chelsea </w:t>
      </w:r>
      <w:proofErr w:type="spellStart"/>
      <w:r>
        <w:t>DeVries</w:t>
      </w:r>
      <w:proofErr w:type="spellEnd"/>
      <w:r>
        <w:t xml:space="preserve">, Ryan &amp; Melissa Jacobson, </w:t>
      </w:r>
      <w:proofErr w:type="spellStart"/>
      <w:r>
        <w:t>Cathrine</w:t>
      </w:r>
      <w:proofErr w:type="spellEnd"/>
      <w:r>
        <w:t xml:space="preserve"> Barnes, Cameron &amp; </w:t>
      </w:r>
      <w:proofErr w:type="spellStart"/>
      <w:r>
        <w:t>Shalese</w:t>
      </w:r>
      <w:proofErr w:type="spellEnd"/>
      <w:r>
        <w:t xml:space="preserve"> </w:t>
      </w:r>
      <w:proofErr w:type="spellStart"/>
      <w:r>
        <w:t>Amott</w:t>
      </w:r>
      <w:proofErr w:type="spellEnd"/>
      <w:r>
        <w:t xml:space="preserve">, Dixie </w:t>
      </w:r>
      <w:proofErr w:type="spellStart"/>
      <w:r>
        <w:t>Eskelson</w:t>
      </w:r>
      <w:proofErr w:type="spellEnd"/>
      <w:r>
        <w:t xml:space="preserve">, Neal &amp; Brenda Christiansen, Chris &amp; Merinda Larson, Roger &amp; Jill Mann, Marvin &amp; Jamie Lewis, Angela &amp; David Hansen, Jordan &amp; </w:t>
      </w:r>
      <w:proofErr w:type="spellStart"/>
      <w:r>
        <w:t>Mandi</w:t>
      </w:r>
      <w:proofErr w:type="spellEnd"/>
      <w:r>
        <w:t xml:space="preserve"> Pitcher, Glen &amp; Emily Huber, Janet &amp; Chad Richardson, and Rachel </w:t>
      </w:r>
      <w:proofErr w:type="spellStart"/>
      <w:r>
        <w:t>Merkley</w:t>
      </w:r>
      <w:bookmarkEnd w:id="2"/>
      <w:proofErr w:type="spellEnd"/>
      <w:r>
        <w:t>. (Signatures submitted separately)</w:t>
      </w:r>
    </w:p>
    <w:sectPr w:rsidR="00236902" w:rsidRPr="00236902" w:rsidSect="00FD3785">
      <w:headerReference w:type="even" r:id="rId15"/>
      <w:headerReference w:type="default" r:id="rId16"/>
      <w:footerReference w:type="default" r:id="rId17"/>
      <w:headerReference w:type="first" r:id="rId18"/>
      <w:footerReference w:type="first" r:id="rId19"/>
      <w:type w:val="continuous"/>
      <w:pgSz w:w="12240" w:h="15840"/>
      <w:pgMar w:top="1296" w:right="1152"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902" w:rsidRDefault="00236902" w:rsidP="006E49C9">
      <w:r>
        <w:separator/>
      </w:r>
    </w:p>
  </w:endnote>
  <w:endnote w:type="continuationSeparator" w:id="0">
    <w:p w:rsidR="00236902" w:rsidRDefault="00236902" w:rsidP="006E4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94C" w:rsidRDefault="00DE09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234232"/>
      <w:docPartObj>
        <w:docPartGallery w:val="Page Numbers (Bottom of Page)"/>
        <w:docPartUnique/>
      </w:docPartObj>
    </w:sdtPr>
    <w:sdtEndPr>
      <w:rPr>
        <w:noProof/>
      </w:rPr>
    </w:sdtEndPr>
    <w:sdtContent>
      <w:p w:rsidR="00236902" w:rsidRDefault="00236902">
        <w:pPr>
          <w:pStyle w:val="Footer"/>
          <w:jc w:val="center"/>
        </w:pPr>
        <w:r>
          <w:fldChar w:fldCharType="begin"/>
        </w:r>
        <w:r>
          <w:instrText xml:space="preserve"> PAGE   \* MERGEFORMAT </w:instrText>
        </w:r>
        <w:r>
          <w:fldChar w:fldCharType="separate"/>
        </w:r>
        <w:r w:rsidR="002857F0">
          <w:rPr>
            <w:noProof/>
          </w:rPr>
          <w:t>4</w:t>
        </w:r>
        <w:r>
          <w:rPr>
            <w:noProof/>
          </w:rPr>
          <w:fldChar w:fldCharType="end"/>
        </w:r>
      </w:p>
    </w:sdtContent>
  </w:sdt>
  <w:p w:rsidR="00236902" w:rsidRDefault="002369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94C" w:rsidRDefault="00DE094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1263106"/>
      <w:docPartObj>
        <w:docPartGallery w:val="Page Numbers (Bottom of Page)"/>
        <w:docPartUnique/>
      </w:docPartObj>
    </w:sdtPr>
    <w:sdtEndPr>
      <w:rPr>
        <w:noProof/>
      </w:rPr>
    </w:sdtEndPr>
    <w:sdtContent>
      <w:p w:rsidR="00236902" w:rsidRDefault="00236902">
        <w:pPr>
          <w:pStyle w:val="Footer"/>
          <w:jc w:val="center"/>
        </w:pPr>
        <w:r>
          <w:fldChar w:fldCharType="begin"/>
        </w:r>
        <w:r>
          <w:instrText xml:space="preserve"> PAGE   \* MERGEFORMAT </w:instrText>
        </w:r>
        <w:r>
          <w:fldChar w:fldCharType="separate"/>
        </w:r>
        <w:r w:rsidR="002857F0">
          <w:rPr>
            <w:noProof/>
          </w:rPr>
          <w:t>13</w:t>
        </w:r>
        <w:r>
          <w:rPr>
            <w:noProof/>
          </w:rPr>
          <w:fldChar w:fldCharType="end"/>
        </w:r>
      </w:p>
    </w:sdtContent>
  </w:sdt>
  <w:p w:rsidR="00236902" w:rsidRDefault="0023690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171206"/>
      <w:docPartObj>
        <w:docPartGallery w:val="Page Numbers (Bottom of Page)"/>
        <w:docPartUnique/>
      </w:docPartObj>
    </w:sdtPr>
    <w:sdtEndPr>
      <w:rPr>
        <w:noProof/>
      </w:rPr>
    </w:sdtEndPr>
    <w:sdtContent>
      <w:p w:rsidR="00236902" w:rsidRDefault="00236902">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236902" w:rsidRDefault="002369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902" w:rsidRDefault="00236902" w:rsidP="006E49C9">
      <w:r>
        <w:separator/>
      </w:r>
    </w:p>
  </w:footnote>
  <w:footnote w:type="continuationSeparator" w:id="0">
    <w:p w:rsidR="00236902" w:rsidRDefault="00236902" w:rsidP="006E4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94C" w:rsidRDefault="002857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17235" o:spid="_x0000_s153606" type="#_x0000_t136" style="position:absolute;margin-left:0;margin-top:0;width:493.05pt;height:197.2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A9F" w:rsidRPr="008C0A9F" w:rsidRDefault="002857F0">
    <w:pPr>
      <w:pStyle w:val="Header"/>
      <w:rPr>
        <w: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17236" o:spid="_x0000_s153607" type="#_x0000_t136" style="position:absolute;margin-left:0;margin-top:0;width:493.05pt;height:197.2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8C0A9F" w:rsidRPr="008C0A9F">
      <w:rPr>
        <w:b/>
      </w:rPr>
      <w:t>Planning Commission</w:t>
    </w:r>
  </w:p>
  <w:p w:rsidR="008C0A9F" w:rsidRDefault="008C0A9F">
    <w:pPr>
      <w:pStyle w:val="Header"/>
    </w:pPr>
    <w:r w:rsidRPr="008C0A9F">
      <w:rPr>
        <w:b/>
      </w:rPr>
      <w:t>April 15, 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94C" w:rsidRDefault="002857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17234" o:spid="_x0000_s153605" type="#_x0000_t136" style="position:absolute;margin-left:0;margin-top:0;width:493.05pt;height:197.2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902" w:rsidRDefault="002857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17238" o:spid="_x0000_s153609" type="#_x0000_t136" style="position:absolute;margin-left:0;margin-top:0;width:493.05pt;height:197.2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902" w:rsidRDefault="002857F0">
    <w:pPr>
      <w:pStyle w:val="Header"/>
      <w:rPr>
        <w:rFonts w:asciiTheme="minorHAnsi" w:hAnsiTheme="minorHAnsi"/>
        <w: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17239" o:spid="_x0000_s153610" type="#_x0000_t136" style="position:absolute;margin-left:0;margin-top:0;width:493.05pt;height:197.2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236902">
      <w:rPr>
        <w:rFonts w:asciiTheme="minorHAnsi" w:hAnsiTheme="minorHAnsi"/>
        <w:b/>
      </w:rPr>
      <w:t>Planning Commission</w:t>
    </w:r>
  </w:p>
  <w:p w:rsidR="00236902" w:rsidRDefault="00236902">
    <w:pPr>
      <w:pStyle w:val="Header"/>
      <w:rPr>
        <w:rFonts w:asciiTheme="minorHAnsi" w:hAnsiTheme="minorHAnsi"/>
        <w:b/>
      </w:rPr>
    </w:pPr>
    <w:r>
      <w:rPr>
        <w:rFonts w:asciiTheme="minorHAnsi" w:hAnsiTheme="minorHAnsi"/>
        <w:b/>
      </w:rPr>
      <w:t>March 4, 2020</w:t>
    </w:r>
  </w:p>
  <w:p w:rsidR="00236902" w:rsidRPr="006E49C9" w:rsidRDefault="00236902">
    <w:pPr>
      <w:pStyle w:val="Header"/>
      <w:rPr>
        <w:rFonts w:asciiTheme="minorHAnsi" w:hAnsiTheme="minorHAnsi"/>
        <w: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902" w:rsidRDefault="002857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17237" o:spid="_x0000_s153608" type="#_x0000_t136" style="position:absolute;margin-left:0;margin-top:0;width:493.05pt;height:197.2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488B"/>
    <w:multiLevelType w:val="hybridMultilevel"/>
    <w:tmpl w:val="7FFA263A"/>
    <w:lvl w:ilvl="0" w:tplc="1602B91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C03A7"/>
    <w:multiLevelType w:val="hybridMultilevel"/>
    <w:tmpl w:val="AE08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593E2B"/>
    <w:multiLevelType w:val="hybridMultilevel"/>
    <w:tmpl w:val="8C562984"/>
    <w:lvl w:ilvl="0" w:tplc="39C46C3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CF0908"/>
    <w:multiLevelType w:val="multilevel"/>
    <w:tmpl w:val="56264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202F2D"/>
    <w:multiLevelType w:val="hybridMultilevel"/>
    <w:tmpl w:val="2ADEEB96"/>
    <w:lvl w:ilvl="0" w:tplc="FFD0799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9A32C4"/>
    <w:multiLevelType w:val="hybridMultilevel"/>
    <w:tmpl w:val="3F3C3F76"/>
    <w:lvl w:ilvl="0" w:tplc="D37A68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E66334E"/>
    <w:multiLevelType w:val="hybridMultilevel"/>
    <w:tmpl w:val="41FCDD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6207700"/>
    <w:multiLevelType w:val="hybridMultilevel"/>
    <w:tmpl w:val="198EAECA"/>
    <w:lvl w:ilvl="0" w:tplc="A01AA7F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7"/>
  </w:num>
  <w:num w:numId="4">
    <w:abstractNumId w:val="2"/>
  </w:num>
  <w:num w:numId="5">
    <w:abstractNumId w:val="0"/>
  </w:num>
  <w:num w:numId="6">
    <w:abstractNumId w:val="5"/>
  </w:num>
  <w:num w:numId="7">
    <w:abstractNumId w:val="4"/>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53611"/>
    <o:shapelayout v:ext="edit">
      <o:idmap v:ext="edit" data="150"/>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4FB"/>
    <w:rsid w:val="000023CC"/>
    <w:rsid w:val="00004A03"/>
    <w:rsid w:val="00010E9A"/>
    <w:rsid w:val="0001564C"/>
    <w:rsid w:val="000163A9"/>
    <w:rsid w:val="00021C30"/>
    <w:rsid w:val="00023311"/>
    <w:rsid w:val="00024DD0"/>
    <w:rsid w:val="00024E85"/>
    <w:rsid w:val="0002668C"/>
    <w:rsid w:val="000278AD"/>
    <w:rsid w:val="00030E45"/>
    <w:rsid w:val="00030F7A"/>
    <w:rsid w:val="000319FD"/>
    <w:rsid w:val="000344F1"/>
    <w:rsid w:val="00035024"/>
    <w:rsid w:val="000358C3"/>
    <w:rsid w:val="00037F82"/>
    <w:rsid w:val="00040563"/>
    <w:rsid w:val="000420EC"/>
    <w:rsid w:val="00045EC5"/>
    <w:rsid w:val="00050105"/>
    <w:rsid w:val="00050D85"/>
    <w:rsid w:val="0005441D"/>
    <w:rsid w:val="00055372"/>
    <w:rsid w:val="0005542A"/>
    <w:rsid w:val="00057063"/>
    <w:rsid w:val="0006266A"/>
    <w:rsid w:val="000627B6"/>
    <w:rsid w:val="00064592"/>
    <w:rsid w:val="000666DA"/>
    <w:rsid w:val="0006704E"/>
    <w:rsid w:val="0007179A"/>
    <w:rsid w:val="00071B2B"/>
    <w:rsid w:val="00071E73"/>
    <w:rsid w:val="000745C9"/>
    <w:rsid w:val="00074F6D"/>
    <w:rsid w:val="00076419"/>
    <w:rsid w:val="000773AB"/>
    <w:rsid w:val="00081623"/>
    <w:rsid w:val="000830BD"/>
    <w:rsid w:val="00091AFF"/>
    <w:rsid w:val="00091DED"/>
    <w:rsid w:val="000933A9"/>
    <w:rsid w:val="000952CA"/>
    <w:rsid w:val="00095352"/>
    <w:rsid w:val="000A1E01"/>
    <w:rsid w:val="000A2EFC"/>
    <w:rsid w:val="000B0145"/>
    <w:rsid w:val="000B06E7"/>
    <w:rsid w:val="000B227A"/>
    <w:rsid w:val="000B4E54"/>
    <w:rsid w:val="000B54E5"/>
    <w:rsid w:val="000B7C13"/>
    <w:rsid w:val="000C051F"/>
    <w:rsid w:val="000C4FD9"/>
    <w:rsid w:val="000D2492"/>
    <w:rsid w:val="000E0C70"/>
    <w:rsid w:val="000E10D2"/>
    <w:rsid w:val="000E563B"/>
    <w:rsid w:val="000E6C7B"/>
    <w:rsid w:val="000F0D94"/>
    <w:rsid w:val="000F182D"/>
    <w:rsid w:val="000F3B97"/>
    <w:rsid w:val="000F5464"/>
    <w:rsid w:val="000F5856"/>
    <w:rsid w:val="000F6A55"/>
    <w:rsid w:val="00104EA6"/>
    <w:rsid w:val="00105F26"/>
    <w:rsid w:val="0011146B"/>
    <w:rsid w:val="00111B21"/>
    <w:rsid w:val="00112431"/>
    <w:rsid w:val="001129CA"/>
    <w:rsid w:val="00114A99"/>
    <w:rsid w:val="00115F71"/>
    <w:rsid w:val="001201DA"/>
    <w:rsid w:val="00120499"/>
    <w:rsid w:val="00124F4D"/>
    <w:rsid w:val="0012531B"/>
    <w:rsid w:val="00125C22"/>
    <w:rsid w:val="0012761D"/>
    <w:rsid w:val="00130F9F"/>
    <w:rsid w:val="001313ED"/>
    <w:rsid w:val="00133B89"/>
    <w:rsid w:val="00133F91"/>
    <w:rsid w:val="00135998"/>
    <w:rsid w:val="00136158"/>
    <w:rsid w:val="00136213"/>
    <w:rsid w:val="0013673E"/>
    <w:rsid w:val="00136FE2"/>
    <w:rsid w:val="00137823"/>
    <w:rsid w:val="00137CA9"/>
    <w:rsid w:val="00141241"/>
    <w:rsid w:val="001413AD"/>
    <w:rsid w:val="001422BE"/>
    <w:rsid w:val="001433A4"/>
    <w:rsid w:val="00143915"/>
    <w:rsid w:val="00143FF7"/>
    <w:rsid w:val="001454E1"/>
    <w:rsid w:val="001459FE"/>
    <w:rsid w:val="00145A2F"/>
    <w:rsid w:val="00146C79"/>
    <w:rsid w:val="001570AB"/>
    <w:rsid w:val="00160B2A"/>
    <w:rsid w:val="001617E2"/>
    <w:rsid w:val="00166534"/>
    <w:rsid w:val="00170438"/>
    <w:rsid w:val="00171EFD"/>
    <w:rsid w:val="001721AE"/>
    <w:rsid w:val="00174C17"/>
    <w:rsid w:val="0017563F"/>
    <w:rsid w:val="0018099E"/>
    <w:rsid w:val="001818AC"/>
    <w:rsid w:val="001844B0"/>
    <w:rsid w:val="00191603"/>
    <w:rsid w:val="00192097"/>
    <w:rsid w:val="001949AC"/>
    <w:rsid w:val="001A3773"/>
    <w:rsid w:val="001A6A1B"/>
    <w:rsid w:val="001B060B"/>
    <w:rsid w:val="001B0D22"/>
    <w:rsid w:val="001B125C"/>
    <w:rsid w:val="001B281F"/>
    <w:rsid w:val="001B2C25"/>
    <w:rsid w:val="001B2C5E"/>
    <w:rsid w:val="001B5411"/>
    <w:rsid w:val="001B56BE"/>
    <w:rsid w:val="001B671A"/>
    <w:rsid w:val="001C08D3"/>
    <w:rsid w:val="001C25CD"/>
    <w:rsid w:val="001C58E5"/>
    <w:rsid w:val="001D12BC"/>
    <w:rsid w:val="001D4BCD"/>
    <w:rsid w:val="001D7F8F"/>
    <w:rsid w:val="001E144C"/>
    <w:rsid w:val="001E2CE7"/>
    <w:rsid w:val="001E6250"/>
    <w:rsid w:val="001E6C41"/>
    <w:rsid w:val="001E7023"/>
    <w:rsid w:val="001F07E2"/>
    <w:rsid w:val="001F255A"/>
    <w:rsid w:val="001F2B5F"/>
    <w:rsid w:val="001F5823"/>
    <w:rsid w:val="001F71FF"/>
    <w:rsid w:val="00200890"/>
    <w:rsid w:val="002022B1"/>
    <w:rsid w:val="0020300E"/>
    <w:rsid w:val="00204C31"/>
    <w:rsid w:val="00207A31"/>
    <w:rsid w:val="00210BD2"/>
    <w:rsid w:val="002129F2"/>
    <w:rsid w:val="0022269D"/>
    <w:rsid w:val="00231A99"/>
    <w:rsid w:val="002340D4"/>
    <w:rsid w:val="00235152"/>
    <w:rsid w:val="00236254"/>
    <w:rsid w:val="0023635C"/>
    <w:rsid w:val="00236902"/>
    <w:rsid w:val="0023770D"/>
    <w:rsid w:val="0024015B"/>
    <w:rsid w:val="00240FDE"/>
    <w:rsid w:val="00244743"/>
    <w:rsid w:val="002463FF"/>
    <w:rsid w:val="002472CF"/>
    <w:rsid w:val="00247DA0"/>
    <w:rsid w:val="0025014B"/>
    <w:rsid w:val="002535B4"/>
    <w:rsid w:val="0025455B"/>
    <w:rsid w:val="0025487B"/>
    <w:rsid w:val="00263550"/>
    <w:rsid w:val="00264212"/>
    <w:rsid w:val="00271230"/>
    <w:rsid w:val="002722D1"/>
    <w:rsid w:val="00272C91"/>
    <w:rsid w:val="002731A9"/>
    <w:rsid w:val="002740FB"/>
    <w:rsid w:val="002750A8"/>
    <w:rsid w:val="0027644E"/>
    <w:rsid w:val="00276619"/>
    <w:rsid w:val="00276CDC"/>
    <w:rsid w:val="002812E7"/>
    <w:rsid w:val="00281F86"/>
    <w:rsid w:val="00284AB6"/>
    <w:rsid w:val="00284C30"/>
    <w:rsid w:val="002857F0"/>
    <w:rsid w:val="0028634C"/>
    <w:rsid w:val="00290DAC"/>
    <w:rsid w:val="002970A7"/>
    <w:rsid w:val="00297978"/>
    <w:rsid w:val="002A48B3"/>
    <w:rsid w:val="002A5ACE"/>
    <w:rsid w:val="002C1ACA"/>
    <w:rsid w:val="002C2F3D"/>
    <w:rsid w:val="002C6BD0"/>
    <w:rsid w:val="002C7EE9"/>
    <w:rsid w:val="002D20F7"/>
    <w:rsid w:val="002D2288"/>
    <w:rsid w:val="002D64F5"/>
    <w:rsid w:val="002D7A8C"/>
    <w:rsid w:val="002D7E8B"/>
    <w:rsid w:val="002E1B43"/>
    <w:rsid w:val="002E1C11"/>
    <w:rsid w:val="002E2FF4"/>
    <w:rsid w:val="002E332F"/>
    <w:rsid w:val="002F6DDF"/>
    <w:rsid w:val="0030203C"/>
    <w:rsid w:val="003022E8"/>
    <w:rsid w:val="003050E9"/>
    <w:rsid w:val="00305C6D"/>
    <w:rsid w:val="0031398D"/>
    <w:rsid w:val="00313CBF"/>
    <w:rsid w:val="0031545D"/>
    <w:rsid w:val="00320B9B"/>
    <w:rsid w:val="00321828"/>
    <w:rsid w:val="00323774"/>
    <w:rsid w:val="00324F71"/>
    <w:rsid w:val="00327EC9"/>
    <w:rsid w:val="003312AD"/>
    <w:rsid w:val="00332088"/>
    <w:rsid w:val="003335EF"/>
    <w:rsid w:val="00337B2C"/>
    <w:rsid w:val="00346CAC"/>
    <w:rsid w:val="00347E68"/>
    <w:rsid w:val="003521E4"/>
    <w:rsid w:val="00353A00"/>
    <w:rsid w:val="003559B8"/>
    <w:rsid w:val="00355A9A"/>
    <w:rsid w:val="00356C53"/>
    <w:rsid w:val="00357425"/>
    <w:rsid w:val="00360C28"/>
    <w:rsid w:val="003617E3"/>
    <w:rsid w:val="00361807"/>
    <w:rsid w:val="00362412"/>
    <w:rsid w:val="00363F48"/>
    <w:rsid w:val="00365E59"/>
    <w:rsid w:val="0036636F"/>
    <w:rsid w:val="003757BA"/>
    <w:rsid w:val="00380F2D"/>
    <w:rsid w:val="00382704"/>
    <w:rsid w:val="00383CEF"/>
    <w:rsid w:val="00386E18"/>
    <w:rsid w:val="00391895"/>
    <w:rsid w:val="00392C63"/>
    <w:rsid w:val="00396086"/>
    <w:rsid w:val="00396328"/>
    <w:rsid w:val="00396E8E"/>
    <w:rsid w:val="0039730F"/>
    <w:rsid w:val="00397FD0"/>
    <w:rsid w:val="003A0704"/>
    <w:rsid w:val="003A0D23"/>
    <w:rsid w:val="003A3CF1"/>
    <w:rsid w:val="003A53F8"/>
    <w:rsid w:val="003A7419"/>
    <w:rsid w:val="003A74AA"/>
    <w:rsid w:val="003B3029"/>
    <w:rsid w:val="003B4AD3"/>
    <w:rsid w:val="003C622F"/>
    <w:rsid w:val="003C65CA"/>
    <w:rsid w:val="003D0D9F"/>
    <w:rsid w:val="003D5014"/>
    <w:rsid w:val="003E1EE9"/>
    <w:rsid w:val="003E2736"/>
    <w:rsid w:val="003E44A8"/>
    <w:rsid w:val="003F17BE"/>
    <w:rsid w:val="003F458F"/>
    <w:rsid w:val="003F5ECC"/>
    <w:rsid w:val="003F6DC8"/>
    <w:rsid w:val="003F6FE7"/>
    <w:rsid w:val="00404C10"/>
    <w:rsid w:val="00405826"/>
    <w:rsid w:val="00412F16"/>
    <w:rsid w:val="0041689F"/>
    <w:rsid w:val="004243C1"/>
    <w:rsid w:val="004265B0"/>
    <w:rsid w:val="00430D2E"/>
    <w:rsid w:val="00431712"/>
    <w:rsid w:val="00445DCB"/>
    <w:rsid w:val="0044611C"/>
    <w:rsid w:val="004505E7"/>
    <w:rsid w:val="004515FC"/>
    <w:rsid w:val="004558C7"/>
    <w:rsid w:val="004558F5"/>
    <w:rsid w:val="004565A2"/>
    <w:rsid w:val="00460A24"/>
    <w:rsid w:val="00462FD0"/>
    <w:rsid w:val="00464003"/>
    <w:rsid w:val="00465AFF"/>
    <w:rsid w:val="0046778B"/>
    <w:rsid w:val="00467841"/>
    <w:rsid w:val="00467B67"/>
    <w:rsid w:val="00471EFF"/>
    <w:rsid w:val="004732BA"/>
    <w:rsid w:val="004754E8"/>
    <w:rsid w:val="00476954"/>
    <w:rsid w:val="004834AD"/>
    <w:rsid w:val="00485244"/>
    <w:rsid w:val="00485956"/>
    <w:rsid w:val="00486042"/>
    <w:rsid w:val="00486067"/>
    <w:rsid w:val="0049046B"/>
    <w:rsid w:val="00490F0E"/>
    <w:rsid w:val="00493D2B"/>
    <w:rsid w:val="00496363"/>
    <w:rsid w:val="00496798"/>
    <w:rsid w:val="0049764B"/>
    <w:rsid w:val="00497911"/>
    <w:rsid w:val="004A0BEE"/>
    <w:rsid w:val="004A3039"/>
    <w:rsid w:val="004A6577"/>
    <w:rsid w:val="004B00EF"/>
    <w:rsid w:val="004B1290"/>
    <w:rsid w:val="004B2679"/>
    <w:rsid w:val="004B32A1"/>
    <w:rsid w:val="004B428D"/>
    <w:rsid w:val="004C0391"/>
    <w:rsid w:val="004C7994"/>
    <w:rsid w:val="004D0341"/>
    <w:rsid w:val="004D24B9"/>
    <w:rsid w:val="004D49F7"/>
    <w:rsid w:val="004D572C"/>
    <w:rsid w:val="004E09F9"/>
    <w:rsid w:val="004E2FB0"/>
    <w:rsid w:val="004E470B"/>
    <w:rsid w:val="004E6922"/>
    <w:rsid w:val="004E6EFB"/>
    <w:rsid w:val="004E774C"/>
    <w:rsid w:val="004E7F4A"/>
    <w:rsid w:val="004F0FCC"/>
    <w:rsid w:val="004F53F3"/>
    <w:rsid w:val="005016AF"/>
    <w:rsid w:val="00501ED6"/>
    <w:rsid w:val="0050280B"/>
    <w:rsid w:val="00503DAF"/>
    <w:rsid w:val="00505D51"/>
    <w:rsid w:val="00505FC9"/>
    <w:rsid w:val="00510DD9"/>
    <w:rsid w:val="00511356"/>
    <w:rsid w:val="0051135C"/>
    <w:rsid w:val="00514550"/>
    <w:rsid w:val="00514D00"/>
    <w:rsid w:val="00515C88"/>
    <w:rsid w:val="00516E10"/>
    <w:rsid w:val="0051755E"/>
    <w:rsid w:val="00517BE9"/>
    <w:rsid w:val="005215AE"/>
    <w:rsid w:val="005233C0"/>
    <w:rsid w:val="0052539A"/>
    <w:rsid w:val="00525671"/>
    <w:rsid w:val="00533501"/>
    <w:rsid w:val="00533595"/>
    <w:rsid w:val="00534EF6"/>
    <w:rsid w:val="005350E3"/>
    <w:rsid w:val="00535BAA"/>
    <w:rsid w:val="0053756B"/>
    <w:rsid w:val="0053771E"/>
    <w:rsid w:val="005405DD"/>
    <w:rsid w:val="005425DE"/>
    <w:rsid w:val="00546205"/>
    <w:rsid w:val="0055028A"/>
    <w:rsid w:val="00550DE3"/>
    <w:rsid w:val="00550ED1"/>
    <w:rsid w:val="00553456"/>
    <w:rsid w:val="00553629"/>
    <w:rsid w:val="00555AD3"/>
    <w:rsid w:val="00555EEF"/>
    <w:rsid w:val="005614FB"/>
    <w:rsid w:val="00561E63"/>
    <w:rsid w:val="0056251D"/>
    <w:rsid w:val="00563446"/>
    <w:rsid w:val="0056358C"/>
    <w:rsid w:val="00566A0C"/>
    <w:rsid w:val="00571599"/>
    <w:rsid w:val="00573BD9"/>
    <w:rsid w:val="00575FF6"/>
    <w:rsid w:val="00577D50"/>
    <w:rsid w:val="00582308"/>
    <w:rsid w:val="00582411"/>
    <w:rsid w:val="005834E6"/>
    <w:rsid w:val="00583518"/>
    <w:rsid w:val="00585A0F"/>
    <w:rsid w:val="00585C7D"/>
    <w:rsid w:val="00585F1C"/>
    <w:rsid w:val="005878F2"/>
    <w:rsid w:val="005936EB"/>
    <w:rsid w:val="00594D9D"/>
    <w:rsid w:val="005A0F8D"/>
    <w:rsid w:val="005A28C4"/>
    <w:rsid w:val="005A3002"/>
    <w:rsid w:val="005A5729"/>
    <w:rsid w:val="005A6606"/>
    <w:rsid w:val="005B0D10"/>
    <w:rsid w:val="005C056C"/>
    <w:rsid w:val="005C0B37"/>
    <w:rsid w:val="005C4EF6"/>
    <w:rsid w:val="005C523E"/>
    <w:rsid w:val="005C654C"/>
    <w:rsid w:val="005D0757"/>
    <w:rsid w:val="005D2D3B"/>
    <w:rsid w:val="005D4A2C"/>
    <w:rsid w:val="005D58DD"/>
    <w:rsid w:val="005E1C08"/>
    <w:rsid w:val="005E2FE7"/>
    <w:rsid w:val="005E34B0"/>
    <w:rsid w:val="005E3B91"/>
    <w:rsid w:val="005E51F5"/>
    <w:rsid w:val="005E67EC"/>
    <w:rsid w:val="005F21B7"/>
    <w:rsid w:val="005F2B43"/>
    <w:rsid w:val="005F2FD6"/>
    <w:rsid w:val="005F543A"/>
    <w:rsid w:val="00601212"/>
    <w:rsid w:val="00602F54"/>
    <w:rsid w:val="0060605B"/>
    <w:rsid w:val="00612ADC"/>
    <w:rsid w:val="0061347B"/>
    <w:rsid w:val="0061440A"/>
    <w:rsid w:val="00620038"/>
    <w:rsid w:val="00623A47"/>
    <w:rsid w:val="0062451F"/>
    <w:rsid w:val="00625B37"/>
    <w:rsid w:val="00630A9E"/>
    <w:rsid w:val="00632965"/>
    <w:rsid w:val="00633E59"/>
    <w:rsid w:val="00634E3C"/>
    <w:rsid w:val="006356FB"/>
    <w:rsid w:val="00644CFA"/>
    <w:rsid w:val="00653538"/>
    <w:rsid w:val="006540D6"/>
    <w:rsid w:val="006554AA"/>
    <w:rsid w:val="00655869"/>
    <w:rsid w:val="00660383"/>
    <w:rsid w:val="00661C2A"/>
    <w:rsid w:val="00662214"/>
    <w:rsid w:val="00662B6D"/>
    <w:rsid w:val="00662C55"/>
    <w:rsid w:val="0066701E"/>
    <w:rsid w:val="00667F0A"/>
    <w:rsid w:val="00670810"/>
    <w:rsid w:val="00671A45"/>
    <w:rsid w:val="00672D6C"/>
    <w:rsid w:val="00675C58"/>
    <w:rsid w:val="00681ACF"/>
    <w:rsid w:val="00686C14"/>
    <w:rsid w:val="006915C6"/>
    <w:rsid w:val="006930F5"/>
    <w:rsid w:val="006936A8"/>
    <w:rsid w:val="00694968"/>
    <w:rsid w:val="00696C99"/>
    <w:rsid w:val="006A2157"/>
    <w:rsid w:val="006A61F4"/>
    <w:rsid w:val="006A637C"/>
    <w:rsid w:val="006A738A"/>
    <w:rsid w:val="006B0F43"/>
    <w:rsid w:val="006B2D22"/>
    <w:rsid w:val="006B5569"/>
    <w:rsid w:val="006B6850"/>
    <w:rsid w:val="006C2BAF"/>
    <w:rsid w:val="006C76B4"/>
    <w:rsid w:val="006D096A"/>
    <w:rsid w:val="006D294D"/>
    <w:rsid w:val="006D5132"/>
    <w:rsid w:val="006D6027"/>
    <w:rsid w:val="006D6F0A"/>
    <w:rsid w:val="006E1FA2"/>
    <w:rsid w:val="006E2B28"/>
    <w:rsid w:val="006E49C9"/>
    <w:rsid w:val="006E5464"/>
    <w:rsid w:val="006F3DB0"/>
    <w:rsid w:val="006F5CC2"/>
    <w:rsid w:val="006F7E78"/>
    <w:rsid w:val="006F7FC8"/>
    <w:rsid w:val="0070268F"/>
    <w:rsid w:val="0070549B"/>
    <w:rsid w:val="00705E18"/>
    <w:rsid w:val="0070614F"/>
    <w:rsid w:val="007061BA"/>
    <w:rsid w:val="00707055"/>
    <w:rsid w:val="0071347B"/>
    <w:rsid w:val="0071506A"/>
    <w:rsid w:val="007201A1"/>
    <w:rsid w:val="0072135E"/>
    <w:rsid w:val="00723728"/>
    <w:rsid w:val="00724153"/>
    <w:rsid w:val="00726306"/>
    <w:rsid w:val="00734682"/>
    <w:rsid w:val="00737476"/>
    <w:rsid w:val="0073749D"/>
    <w:rsid w:val="0074001A"/>
    <w:rsid w:val="007407C1"/>
    <w:rsid w:val="00740FB5"/>
    <w:rsid w:val="00741B0B"/>
    <w:rsid w:val="007442C9"/>
    <w:rsid w:val="007451E3"/>
    <w:rsid w:val="00746E89"/>
    <w:rsid w:val="0075026F"/>
    <w:rsid w:val="00753C65"/>
    <w:rsid w:val="007571AC"/>
    <w:rsid w:val="00761D90"/>
    <w:rsid w:val="007624A6"/>
    <w:rsid w:val="007650B8"/>
    <w:rsid w:val="00770A69"/>
    <w:rsid w:val="007721C0"/>
    <w:rsid w:val="00776506"/>
    <w:rsid w:val="0077769F"/>
    <w:rsid w:val="007824D5"/>
    <w:rsid w:val="00784B04"/>
    <w:rsid w:val="00786BF8"/>
    <w:rsid w:val="00786FE5"/>
    <w:rsid w:val="00787183"/>
    <w:rsid w:val="007901D8"/>
    <w:rsid w:val="00792383"/>
    <w:rsid w:val="00792CDE"/>
    <w:rsid w:val="00794151"/>
    <w:rsid w:val="007955E3"/>
    <w:rsid w:val="00796D19"/>
    <w:rsid w:val="007A0CBD"/>
    <w:rsid w:val="007A4A2A"/>
    <w:rsid w:val="007A4F88"/>
    <w:rsid w:val="007A5530"/>
    <w:rsid w:val="007A58A8"/>
    <w:rsid w:val="007B013F"/>
    <w:rsid w:val="007B0810"/>
    <w:rsid w:val="007B0CBE"/>
    <w:rsid w:val="007B171F"/>
    <w:rsid w:val="007B352E"/>
    <w:rsid w:val="007B6B88"/>
    <w:rsid w:val="007C4BC1"/>
    <w:rsid w:val="007D1093"/>
    <w:rsid w:val="007D4DAB"/>
    <w:rsid w:val="007E1846"/>
    <w:rsid w:val="007E69F3"/>
    <w:rsid w:val="007E6A06"/>
    <w:rsid w:val="007F3A98"/>
    <w:rsid w:val="008035A9"/>
    <w:rsid w:val="00803654"/>
    <w:rsid w:val="00804A0F"/>
    <w:rsid w:val="0081024E"/>
    <w:rsid w:val="00811D36"/>
    <w:rsid w:val="00812E4E"/>
    <w:rsid w:val="00813DB2"/>
    <w:rsid w:val="008157DC"/>
    <w:rsid w:val="008210D7"/>
    <w:rsid w:val="00824234"/>
    <w:rsid w:val="00825130"/>
    <w:rsid w:val="00825ADC"/>
    <w:rsid w:val="008262DC"/>
    <w:rsid w:val="00830896"/>
    <w:rsid w:val="0083193B"/>
    <w:rsid w:val="0083217B"/>
    <w:rsid w:val="008331CD"/>
    <w:rsid w:val="00833AAB"/>
    <w:rsid w:val="00833EAD"/>
    <w:rsid w:val="00834C3D"/>
    <w:rsid w:val="00835C69"/>
    <w:rsid w:val="00836B59"/>
    <w:rsid w:val="00841DC7"/>
    <w:rsid w:val="00842FB2"/>
    <w:rsid w:val="008436B2"/>
    <w:rsid w:val="00844808"/>
    <w:rsid w:val="0084638E"/>
    <w:rsid w:val="00847816"/>
    <w:rsid w:val="008506FB"/>
    <w:rsid w:val="0085276A"/>
    <w:rsid w:val="00852868"/>
    <w:rsid w:val="00857B61"/>
    <w:rsid w:val="008601D0"/>
    <w:rsid w:val="00862A68"/>
    <w:rsid w:val="008665DD"/>
    <w:rsid w:val="00874B89"/>
    <w:rsid w:val="0088363E"/>
    <w:rsid w:val="0088714F"/>
    <w:rsid w:val="00891E21"/>
    <w:rsid w:val="00891F36"/>
    <w:rsid w:val="008950FC"/>
    <w:rsid w:val="00897206"/>
    <w:rsid w:val="008A0E85"/>
    <w:rsid w:val="008A1DE0"/>
    <w:rsid w:val="008A4020"/>
    <w:rsid w:val="008A4938"/>
    <w:rsid w:val="008B0E40"/>
    <w:rsid w:val="008B2CE4"/>
    <w:rsid w:val="008B4ACF"/>
    <w:rsid w:val="008B4CFB"/>
    <w:rsid w:val="008C079E"/>
    <w:rsid w:val="008C0A9F"/>
    <w:rsid w:val="008C2989"/>
    <w:rsid w:val="008C5395"/>
    <w:rsid w:val="008C660B"/>
    <w:rsid w:val="008D432E"/>
    <w:rsid w:val="008D49B3"/>
    <w:rsid w:val="008D63CA"/>
    <w:rsid w:val="008E0199"/>
    <w:rsid w:val="008E0226"/>
    <w:rsid w:val="008E3631"/>
    <w:rsid w:val="008E423E"/>
    <w:rsid w:val="008E63A5"/>
    <w:rsid w:val="008F0044"/>
    <w:rsid w:val="008F016D"/>
    <w:rsid w:val="008F0934"/>
    <w:rsid w:val="008F2652"/>
    <w:rsid w:val="008F5911"/>
    <w:rsid w:val="008F6962"/>
    <w:rsid w:val="009026A0"/>
    <w:rsid w:val="00903CF0"/>
    <w:rsid w:val="0090659E"/>
    <w:rsid w:val="00906B3D"/>
    <w:rsid w:val="00907C22"/>
    <w:rsid w:val="00907F2A"/>
    <w:rsid w:val="00914785"/>
    <w:rsid w:val="009152D5"/>
    <w:rsid w:val="00916A41"/>
    <w:rsid w:val="00922B00"/>
    <w:rsid w:val="00923D3B"/>
    <w:rsid w:val="009314D2"/>
    <w:rsid w:val="009338FF"/>
    <w:rsid w:val="00937317"/>
    <w:rsid w:val="009400E6"/>
    <w:rsid w:val="00940296"/>
    <w:rsid w:val="009414A7"/>
    <w:rsid w:val="0094161F"/>
    <w:rsid w:val="009425B3"/>
    <w:rsid w:val="00942A57"/>
    <w:rsid w:val="00944BB4"/>
    <w:rsid w:val="009467AB"/>
    <w:rsid w:val="009504C6"/>
    <w:rsid w:val="0095198C"/>
    <w:rsid w:val="00951D94"/>
    <w:rsid w:val="009552CD"/>
    <w:rsid w:val="00955D34"/>
    <w:rsid w:val="0096042F"/>
    <w:rsid w:val="009613A5"/>
    <w:rsid w:val="009615E5"/>
    <w:rsid w:val="00962BEF"/>
    <w:rsid w:val="00963697"/>
    <w:rsid w:val="00963B37"/>
    <w:rsid w:val="00964FF1"/>
    <w:rsid w:val="0096661D"/>
    <w:rsid w:val="00970BD2"/>
    <w:rsid w:val="00971F78"/>
    <w:rsid w:val="00972229"/>
    <w:rsid w:val="0097241D"/>
    <w:rsid w:val="00972D73"/>
    <w:rsid w:val="009756B1"/>
    <w:rsid w:val="00975973"/>
    <w:rsid w:val="00975C39"/>
    <w:rsid w:val="00980F8E"/>
    <w:rsid w:val="009836F0"/>
    <w:rsid w:val="00984A56"/>
    <w:rsid w:val="009865DC"/>
    <w:rsid w:val="00991ABC"/>
    <w:rsid w:val="00995D9A"/>
    <w:rsid w:val="009970D3"/>
    <w:rsid w:val="00997727"/>
    <w:rsid w:val="009A122D"/>
    <w:rsid w:val="009A4985"/>
    <w:rsid w:val="009A584A"/>
    <w:rsid w:val="009B0F7B"/>
    <w:rsid w:val="009B1C85"/>
    <w:rsid w:val="009B779E"/>
    <w:rsid w:val="009C0D70"/>
    <w:rsid w:val="009C235E"/>
    <w:rsid w:val="009C259D"/>
    <w:rsid w:val="009C436F"/>
    <w:rsid w:val="009D0948"/>
    <w:rsid w:val="009D123F"/>
    <w:rsid w:val="009D13BA"/>
    <w:rsid w:val="009D1AE9"/>
    <w:rsid w:val="009D2B50"/>
    <w:rsid w:val="009D2CC7"/>
    <w:rsid w:val="009D334D"/>
    <w:rsid w:val="009D4828"/>
    <w:rsid w:val="009D55DA"/>
    <w:rsid w:val="009D66AE"/>
    <w:rsid w:val="009D6915"/>
    <w:rsid w:val="009D6A62"/>
    <w:rsid w:val="009D6C8F"/>
    <w:rsid w:val="009E0360"/>
    <w:rsid w:val="009E0F4A"/>
    <w:rsid w:val="009E1A50"/>
    <w:rsid w:val="009E395C"/>
    <w:rsid w:val="009E43D5"/>
    <w:rsid w:val="009E4B27"/>
    <w:rsid w:val="009F6A06"/>
    <w:rsid w:val="00A00E08"/>
    <w:rsid w:val="00A026B6"/>
    <w:rsid w:val="00A03270"/>
    <w:rsid w:val="00A0678F"/>
    <w:rsid w:val="00A12FA2"/>
    <w:rsid w:val="00A1637D"/>
    <w:rsid w:val="00A163BA"/>
    <w:rsid w:val="00A17079"/>
    <w:rsid w:val="00A17848"/>
    <w:rsid w:val="00A25BDE"/>
    <w:rsid w:val="00A25F7D"/>
    <w:rsid w:val="00A3027F"/>
    <w:rsid w:val="00A340C8"/>
    <w:rsid w:val="00A345E9"/>
    <w:rsid w:val="00A347A3"/>
    <w:rsid w:val="00A35E01"/>
    <w:rsid w:val="00A364F8"/>
    <w:rsid w:val="00A40ECF"/>
    <w:rsid w:val="00A44FAB"/>
    <w:rsid w:val="00A45C7C"/>
    <w:rsid w:val="00A466DC"/>
    <w:rsid w:val="00A47DC4"/>
    <w:rsid w:val="00A53CE3"/>
    <w:rsid w:val="00A548C2"/>
    <w:rsid w:val="00A56A52"/>
    <w:rsid w:val="00A61582"/>
    <w:rsid w:val="00A6629B"/>
    <w:rsid w:val="00A67388"/>
    <w:rsid w:val="00A6772D"/>
    <w:rsid w:val="00A7064B"/>
    <w:rsid w:val="00A70E95"/>
    <w:rsid w:val="00A70F7D"/>
    <w:rsid w:val="00A74639"/>
    <w:rsid w:val="00A75891"/>
    <w:rsid w:val="00A76F22"/>
    <w:rsid w:val="00A77384"/>
    <w:rsid w:val="00A80BB1"/>
    <w:rsid w:val="00A81D4A"/>
    <w:rsid w:val="00A85FB9"/>
    <w:rsid w:val="00A90A72"/>
    <w:rsid w:val="00A93982"/>
    <w:rsid w:val="00A95CC8"/>
    <w:rsid w:val="00A95FF7"/>
    <w:rsid w:val="00AA046F"/>
    <w:rsid w:val="00AA190A"/>
    <w:rsid w:val="00AA1F49"/>
    <w:rsid w:val="00AA1FB5"/>
    <w:rsid w:val="00AA228F"/>
    <w:rsid w:val="00AB03D7"/>
    <w:rsid w:val="00AB0560"/>
    <w:rsid w:val="00AB3562"/>
    <w:rsid w:val="00AB4115"/>
    <w:rsid w:val="00AB5F6E"/>
    <w:rsid w:val="00AB60D1"/>
    <w:rsid w:val="00AB7984"/>
    <w:rsid w:val="00AC0188"/>
    <w:rsid w:val="00AC0243"/>
    <w:rsid w:val="00AC3702"/>
    <w:rsid w:val="00AC3758"/>
    <w:rsid w:val="00AC3EC7"/>
    <w:rsid w:val="00AC652F"/>
    <w:rsid w:val="00AD29F0"/>
    <w:rsid w:val="00AD588B"/>
    <w:rsid w:val="00AE26F9"/>
    <w:rsid w:val="00AE2739"/>
    <w:rsid w:val="00AE5071"/>
    <w:rsid w:val="00AE5F46"/>
    <w:rsid w:val="00AE5FC3"/>
    <w:rsid w:val="00AE6158"/>
    <w:rsid w:val="00AE7EE6"/>
    <w:rsid w:val="00AF4EFF"/>
    <w:rsid w:val="00B00AC8"/>
    <w:rsid w:val="00B02FDA"/>
    <w:rsid w:val="00B0378D"/>
    <w:rsid w:val="00B0549F"/>
    <w:rsid w:val="00B10382"/>
    <w:rsid w:val="00B12DC0"/>
    <w:rsid w:val="00B13343"/>
    <w:rsid w:val="00B135EC"/>
    <w:rsid w:val="00B17086"/>
    <w:rsid w:val="00B17EB1"/>
    <w:rsid w:val="00B200A9"/>
    <w:rsid w:val="00B27934"/>
    <w:rsid w:val="00B3184F"/>
    <w:rsid w:val="00B31B07"/>
    <w:rsid w:val="00B32431"/>
    <w:rsid w:val="00B32FEF"/>
    <w:rsid w:val="00B33842"/>
    <w:rsid w:val="00B35C5D"/>
    <w:rsid w:val="00B37184"/>
    <w:rsid w:val="00B4182F"/>
    <w:rsid w:val="00B42931"/>
    <w:rsid w:val="00B42959"/>
    <w:rsid w:val="00B43B21"/>
    <w:rsid w:val="00B47987"/>
    <w:rsid w:val="00B63458"/>
    <w:rsid w:val="00B66597"/>
    <w:rsid w:val="00B70EBB"/>
    <w:rsid w:val="00B71174"/>
    <w:rsid w:val="00B735A9"/>
    <w:rsid w:val="00B73892"/>
    <w:rsid w:val="00B750A7"/>
    <w:rsid w:val="00B8233A"/>
    <w:rsid w:val="00B82762"/>
    <w:rsid w:val="00B82B38"/>
    <w:rsid w:val="00B9201F"/>
    <w:rsid w:val="00B93583"/>
    <w:rsid w:val="00B9686F"/>
    <w:rsid w:val="00B968EC"/>
    <w:rsid w:val="00BA0C11"/>
    <w:rsid w:val="00BA2583"/>
    <w:rsid w:val="00BA41F5"/>
    <w:rsid w:val="00BB48CF"/>
    <w:rsid w:val="00BB4DC7"/>
    <w:rsid w:val="00BB57A5"/>
    <w:rsid w:val="00BB6AE9"/>
    <w:rsid w:val="00BB7772"/>
    <w:rsid w:val="00BB7A29"/>
    <w:rsid w:val="00BC1523"/>
    <w:rsid w:val="00BC2B30"/>
    <w:rsid w:val="00BC416E"/>
    <w:rsid w:val="00BC691C"/>
    <w:rsid w:val="00BC7B2A"/>
    <w:rsid w:val="00BD3480"/>
    <w:rsid w:val="00BE3A3C"/>
    <w:rsid w:val="00BE4E91"/>
    <w:rsid w:val="00BE7268"/>
    <w:rsid w:val="00BF07DB"/>
    <w:rsid w:val="00BF18C7"/>
    <w:rsid w:val="00BF3DE6"/>
    <w:rsid w:val="00BF47AB"/>
    <w:rsid w:val="00BF6183"/>
    <w:rsid w:val="00BF70A8"/>
    <w:rsid w:val="00BF753A"/>
    <w:rsid w:val="00C00301"/>
    <w:rsid w:val="00C02592"/>
    <w:rsid w:val="00C04B6C"/>
    <w:rsid w:val="00C058E2"/>
    <w:rsid w:val="00C05DC4"/>
    <w:rsid w:val="00C07397"/>
    <w:rsid w:val="00C105D0"/>
    <w:rsid w:val="00C10F2C"/>
    <w:rsid w:val="00C11C5D"/>
    <w:rsid w:val="00C1400D"/>
    <w:rsid w:val="00C143FB"/>
    <w:rsid w:val="00C1688E"/>
    <w:rsid w:val="00C22AB6"/>
    <w:rsid w:val="00C25239"/>
    <w:rsid w:val="00C30CCC"/>
    <w:rsid w:val="00C30D43"/>
    <w:rsid w:val="00C348B3"/>
    <w:rsid w:val="00C402F5"/>
    <w:rsid w:val="00C4426C"/>
    <w:rsid w:val="00C45BC1"/>
    <w:rsid w:val="00C45D28"/>
    <w:rsid w:val="00C47491"/>
    <w:rsid w:val="00C50835"/>
    <w:rsid w:val="00C513DE"/>
    <w:rsid w:val="00C513F5"/>
    <w:rsid w:val="00C52497"/>
    <w:rsid w:val="00C529FD"/>
    <w:rsid w:val="00C54201"/>
    <w:rsid w:val="00C555E3"/>
    <w:rsid w:val="00C55778"/>
    <w:rsid w:val="00C6188A"/>
    <w:rsid w:val="00C61C44"/>
    <w:rsid w:val="00C643EE"/>
    <w:rsid w:val="00C6548C"/>
    <w:rsid w:val="00C70054"/>
    <w:rsid w:val="00C718FC"/>
    <w:rsid w:val="00C72C3F"/>
    <w:rsid w:val="00C738D0"/>
    <w:rsid w:val="00C753FA"/>
    <w:rsid w:val="00C755CA"/>
    <w:rsid w:val="00C75959"/>
    <w:rsid w:val="00C771F3"/>
    <w:rsid w:val="00C82E1B"/>
    <w:rsid w:val="00C83EEA"/>
    <w:rsid w:val="00C85912"/>
    <w:rsid w:val="00C86B22"/>
    <w:rsid w:val="00C923B9"/>
    <w:rsid w:val="00C93A00"/>
    <w:rsid w:val="00C94563"/>
    <w:rsid w:val="00C945C9"/>
    <w:rsid w:val="00C94817"/>
    <w:rsid w:val="00C9486B"/>
    <w:rsid w:val="00C94BAB"/>
    <w:rsid w:val="00C970D4"/>
    <w:rsid w:val="00CA1B30"/>
    <w:rsid w:val="00CA3444"/>
    <w:rsid w:val="00CA34EE"/>
    <w:rsid w:val="00CA47AA"/>
    <w:rsid w:val="00CA5DB0"/>
    <w:rsid w:val="00CA68C2"/>
    <w:rsid w:val="00CA76D0"/>
    <w:rsid w:val="00CB213F"/>
    <w:rsid w:val="00CB2A78"/>
    <w:rsid w:val="00CB32CA"/>
    <w:rsid w:val="00CB3C31"/>
    <w:rsid w:val="00CB58AE"/>
    <w:rsid w:val="00CB6D8F"/>
    <w:rsid w:val="00CB77A5"/>
    <w:rsid w:val="00CC4F5E"/>
    <w:rsid w:val="00CD1274"/>
    <w:rsid w:val="00CD255C"/>
    <w:rsid w:val="00CD2882"/>
    <w:rsid w:val="00CD670D"/>
    <w:rsid w:val="00CE1FA9"/>
    <w:rsid w:val="00CE6E73"/>
    <w:rsid w:val="00CE6F9A"/>
    <w:rsid w:val="00CE712A"/>
    <w:rsid w:val="00CF1E30"/>
    <w:rsid w:val="00CF5A3B"/>
    <w:rsid w:val="00CF76B6"/>
    <w:rsid w:val="00CF79B0"/>
    <w:rsid w:val="00D00C22"/>
    <w:rsid w:val="00D00D79"/>
    <w:rsid w:val="00D017F6"/>
    <w:rsid w:val="00D01865"/>
    <w:rsid w:val="00D02657"/>
    <w:rsid w:val="00D026B6"/>
    <w:rsid w:val="00D02B6D"/>
    <w:rsid w:val="00D03A0D"/>
    <w:rsid w:val="00D1270A"/>
    <w:rsid w:val="00D12D2A"/>
    <w:rsid w:val="00D13620"/>
    <w:rsid w:val="00D15466"/>
    <w:rsid w:val="00D2792B"/>
    <w:rsid w:val="00D2797B"/>
    <w:rsid w:val="00D30270"/>
    <w:rsid w:val="00D31970"/>
    <w:rsid w:val="00D33563"/>
    <w:rsid w:val="00D347FB"/>
    <w:rsid w:val="00D36947"/>
    <w:rsid w:val="00D3763B"/>
    <w:rsid w:val="00D436E4"/>
    <w:rsid w:val="00D44D78"/>
    <w:rsid w:val="00D46B57"/>
    <w:rsid w:val="00D51EC3"/>
    <w:rsid w:val="00D522D8"/>
    <w:rsid w:val="00D534A8"/>
    <w:rsid w:val="00D57595"/>
    <w:rsid w:val="00D577E3"/>
    <w:rsid w:val="00D601F8"/>
    <w:rsid w:val="00D6126E"/>
    <w:rsid w:val="00D62801"/>
    <w:rsid w:val="00D64CED"/>
    <w:rsid w:val="00D66BAE"/>
    <w:rsid w:val="00D671C8"/>
    <w:rsid w:val="00D71DFD"/>
    <w:rsid w:val="00D74B8A"/>
    <w:rsid w:val="00D82098"/>
    <w:rsid w:val="00D83714"/>
    <w:rsid w:val="00D910EC"/>
    <w:rsid w:val="00D91109"/>
    <w:rsid w:val="00D914B0"/>
    <w:rsid w:val="00DA42A3"/>
    <w:rsid w:val="00DA5F02"/>
    <w:rsid w:val="00DA634B"/>
    <w:rsid w:val="00DB18D3"/>
    <w:rsid w:val="00DB1F37"/>
    <w:rsid w:val="00DB4D4F"/>
    <w:rsid w:val="00DB7C72"/>
    <w:rsid w:val="00DC275A"/>
    <w:rsid w:val="00DC27A2"/>
    <w:rsid w:val="00DC30E5"/>
    <w:rsid w:val="00DC4AAD"/>
    <w:rsid w:val="00DC739B"/>
    <w:rsid w:val="00DD0363"/>
    <w:rsid w:val="00DD071B"/>
    <w:rsid w:val="00DD1F96"/>
    <w:rsid w:val="00DD4C0B"/>
    <w:rsid w:val="00DD5BFC"/>
    <w:rsid w:val="00DE094C"/>
    <w:rsid w:val="00DE363C"/>
    <w:rsid w:val="00DE5D7F"/>
    <w:rsid w:val="00DE7361"/>
    <w:rsid w:val="00DF25B2"/>
    <w:rsid w:val="00DF294C"/>
    <w:rsid w:val="00DF3359"/>
    <w:rsid w:val="00E01068"/>
    <w:rsid w:val="00E0228C"/>
    <w:rsid w:val="00E02B32"/>
    <w:rsid w:val="00E02D81"/>
    <w:rsid w:val="00E0655D"/>
    <w:rsid w:val="00E1252C"/>
    <w:rsid w:val="00E12E93"/>
    <w:rsid w:val="00E1396F"/>
    <w:rsid w:val="00E209FC"/>
    <w:rsid w:val="00E22EF1"/>
    <w:rsid w:val="00E24B8D"/>
    <w:rsid w:val="00E2688B"/>
    <w:rsid w:val="00E268A3"/>
    <w:rsid w:val="00E27516"/>
    <w:rsid w:val="00E305AB"/>
    <w:rsid w:val="00E31BB4"/>
    <w:rsid w:val="00E322FC"/>
    <w:rsid w:val="00E3643B"/>
    <w:rsid w:val="00E4104F"/>
    <w:rsid w:val="00E43794"/>
    <w:rsid w:val="00E46198"/>
    <w:rsid w:val="00E47F69"/>
    <w:rsid w:val="00E51139"/>
    <w:rsid w:val="00E51C5D"/>
    <w:rsid w:val="00E54554"/>
    <w:rsid w:val="00E56459"/>
    <w:rsid w:val="00E56703"/>
    <w:rsid w:val="00E57B55"/>
    <w:rsid w:val="00E57FDD"/>
    <w:rsid w:val="00E65254"/>
    <w:rsid w:val="00E652E6"/>
    <w:rsid w:val="00E67B15"/>
    <w:rsid w:val="00E71F42"/>
    <w:rsid w:val="00E73C5F"/>
    <w:rsid w:val="00E73E19"/>
    <w:rsid w:val="00E74932"/>
    <w:rsid w:val="00E762FD"/>
    <w:rsid w:val="00E76DB5"/>
    <w:rsid w:val="00E8036D"/>
    <w:rsid w:val="00E9066C"/>
    <w:rsid w:val="00E91575"/>
    <w:rsid w:val="00E930B4"/>
    <w:rsid w:val="00E95D7E"/>
    <w:rsid w:val="00E96637"/>
    <w:rsid w:val="00E96F38"/>
    <w:rsid w:val="00EA3A4C"/>
    <w:rsid w:val="00EA3EEE"/>
    <w:rsid w:val="00EA40E4"/>
    <w:rsid w:val="00EA44ED"/>
    <w:rsid w:val="00EA5D25"/>
    <w:rsid w:val="00EB2449"/>
    <w:rsid w:val="00EB2C9A"/>
    <w:rsid w:val="00EB5C4B"/>
    <w:rsid w:val="00EB5C4C"/>
    <w:rsid w:val="00EC0D87"/>
    <w:rsid w:val="00EC0FC2"/>
    <w:rsid w:val="00EC27FC"/>
    <w:rsid w:val="00EC36BF"/>
    <w:rsid w:val="00EC5609"/>
    <w:rsid w:val="00EC6DF5"/>
    <w:rsid w:val="00EC6E85"/>
    <w:rsid w:val="00ED0FE9"/>
    <w:rsid w:val="00ED2582"/>
    <w:rsid w:val="00ED4560"/>
    <w:rsid w:val="00ED4A72"/>
    <w:rsid w:val="00ED5EF6"/>
    <w:rsid w:val="00ED6762"/>
    <w:rsid w:val="00ED7128"/>
    <w:rsid w:val="00ED7DDA"/>
    <w:rsid w:val="00EE0CFB"/>
    <w:rsid w:val="00EE46D1"/>
    <w:rsid w:val="00EE56E3"/>
    <w:rsid w:val="00EF0CFC"/>
    <w:rsid w:val="00EF2600"/>
    <w:rsid w:val="00EF2C64"/>
    <w:rsid w:val="00F10C00"/>
    <w:rsid w:val="00F17A2A"/>
    <w:rsid w:val="00F21BF5"/>
    <w:rsid w:val="00F22DBE"/>
    <w:rsid w:val="00F23663"/>
    <w:rsid w:val="00F25604"/>
    <w:rsid w:val="00F25F20"/>
    <w:rsid w:val="00F3166C"/>
    <w:rsid w:val="00F31D62"/>
    <w:rsid w:val="00F31D90"/>
    <w:rsid w:val="00F3368B"/>
    <w:rsid w:val="00F37F3B"/>
    <w:rsid w:val="00F40DFC"/>
    <w:rsid w:val="00F420A6"/>
    <w:rsid w:val="00F4676A"/>
    <w:rsid w:val="00F52982"/>
    <w:rsid w:val="00F55865"/>
    <w:rsid w:val="00F62300"/>
    <w:rsid w:val="00F667A2"/>
    <w:rsid w:val="00F66EE5"/>
    <w:rsid w:val="00F676EE"/>
    <w:rsid w:val="00F72304"/>
    <w:rsid w:val="00F72954"/>
    <w:rsid w:val="00F731FF"/>
    <w:rsid w:val="00F7473C"/>
    <w:rsid w:val="00F7524E"/>
    <w:rsid w:val="00F7624B"/>
    <w:rsid w:val="00F806AF"/>
    <w:rsid w:val="00F8216A"/>
    <w:rsid w:val="00F82A81"/>
    <w:rsid w:val="00F82D03"/>
    <w:rsid w:val="00F83023"/>
    <w:rsid w:val="00F8732B"/>
    <w:rsid w:val="00F9073C"/>
    <w:rsid w:val="00F93216"/>
    <w:rsid w:val="00F939BC"/>
    <w:rsid w:val="00F93D11"/>
    <w:rsid w:val="00F94958"/>
    <w:rsid w:val="00F97A7E"/>
    <w:rsid w:val="00FA0E28"/>
    <w:rsid w:val="00FA21FB"/>
    <w:rsid w:val="00FA41E8"/>
    <w:rsid w:val="00FA49CD"/>
    <w:rsid w:val="00FA5A8F"/>
    <w:rsid w:val="00FA7618"/>
    <w:rsid w:val="00FB6BF5"/>
    <w:rsid w:val="00FB774C"/>
    <w:rsid w:val="00FC3007"/>
    <w:rsid w:val="00FC37C8"/>
    <w:rsid w:val="00FC57DC"/>
    <w:rsid w:val="00FC5F9A"/>
    <w:rsid w:val="00FD0AD6"/>
    <w:rsid w:val="00FD3785"/>
    <w:rsid w:val="00FD62E9"/>
    <w:rsid w:val="00FD7405"/>
    <w:rsid w:val="00FD74B0"/>
    <w:rsid w:val="00FE0D22"/>
    <w:rsid w:val="00FE16DC"/>
    <w:rsid w:val="00FE2E59"/>
    <w:rsid w:val="00FE388E"/>
    <w:rsid w:val="00FE5952"/>
    <w:rsid w:val="00FE5D70"/>
    <w:rsid w:val="00FE5E0F"/>
    <w:rsid w:val="00FE71F4"/>
    <w:rsid w:val="00FF2623"/>
    <w:rsid w:val="00FF378B"/>
    <w:rsid w:val="00FF56F9"/>
    <w:rsid w:val="00FF57B1"/>
    <w:rsid w:val="00FF6A70"/>
    <w:rsid w:val="00FF7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4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614FB"/>
    <w:pPr>
      <w:keepNext/>
      <w:outlineLvl w:val="0"/>
    </w:pPr>
    <w:rPr>
      <w:b/>
      <w:bCs/>
    </w:rPr>
  </w:style>
  <w:style w:type="paragraph" w:styleId="Heading2">
    <w:name w:val="heading 2"/>
    <w:basedOn w:val="Normal"/>
    <w:next w:val="Normal"/>
    <w:link w:val="Heading2Char"/>
    <w:uiPriority w:val="9"/>
    <w:semiHidden/>
    <w:unhideWhenUsed/>
    <w:qFormat/>
    <w:rsid w:val="00B735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6704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14FB"/>
    <w:rPr>
      <w:rFonts w:ascii="Times New Roman" w:eastAsia="Times New Roman" w:hAnsi="Times New Roman" w:cs="Times New Roman"/>
      <w:b/>
      <w:bCs/>
      <w:sz w:val="24"/>
      <w:szCs w:val="24"/>
    </w:rPr>
  </w:style>
  <w:style w:type="paragraph" w:styleId="Title">
    <w:name w:val="Title"/>
    <w:basedOn w:val="Normal"/>
    <w:link w:val="TitleChar"/>
    <w:qFormat/>
    <w:rsid w:val="005614FB"/>
    <w:pPr>
      <w:jc w:val="center"/>
    </w:pPr>
    <w:rPr>
      <w:b/>
      <w:bCs/>
    </w:rPr>
  </w:style>
  <w:style w:type="character" w:customStyle="1" w:styleId="TitleChar">
    <w:name w:val="Title Char"/>
    <w:basedOn w:val="DefaultParagraphFont"/>
    <w:link w:val="Title"/>
    <w:rsid w:val="005614FB"/>
    <w:rPr>
      <w:rFonts w:ascii="Times New Roman" w:eastAsia="Times New Roman" w:hAnsi="Times New Roman" w:cs="Times New Roman"/>
      <w:b/>
      <w:bCs/>
      <w:sz w:val="24"/>
      <w:szCs w:val="24"/>
    </w:rPr>
  </w:style>
  <w:style w:type="paragraph" w:styleId="ListParagraph">
    <w:name w:val="List Paragraph"/>
    <w:basedOn w:val="Normal"/>
    <w:uiPriority w:val="34"/>
    <w:qFormat/>
    <w:rsid w:val="00E76DB5"/>
    <w:pPr>
      <w:ind w:left="720"/>
      <w:contextualSpacing/>
    </w:pPr>
  </w:style>
  <w:style w:type="paragraph" w:styleId="Header">
    <w:name w:val="header"/>
    <w:basedOn w:val="Normal"/>
    <w:link w:val="HeaderChar"/>
    <w:uiPriority w:val="99"/>
    <w:unhideWhenUsed/>
    <w:rsid w:val="006E49C9"/>
    <w:pPr>
      <w:tabs>
        <w:tab w:val="center" w:pos="4680"/>
        <w:tab w:val="right" w:pos="9360"/>
      </w:tabs>
    </w:pPr>
  </w:style>
  <w:style w:type="character" w:customStyle="1" w:styleId="HeaderChar">
    <w:name w:val="Header Char"/>
    <w:basedOn w:val="DefaultParagraphFont"/>
    <w:link w:val="Header"/>
    <w:uiPriority w:val="99"/>
    <w:rsid w:val="006E49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49C9"/>
    <w:pPr>
      <w:tabs>
        <w:tab w:val="center" w:pos="4680"/>
        <w:tab w:val="right" w:pos="9360"/>
      </w:tabs>
    </w:pPr>
  </w:style>
  <w:style w:type="character" w:customStyle="1" w:styleId="FooterChar">
    <w:name w:val="Footer Char"/>
    <w:basedOn w:val="DefaultParagraphFont"/>
    <w:link w:val="Footer"/>
    <w:uiPriority w:val="99"/>
    <w:rsid w:val="006E49C9"/>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735A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057063"/>
    <w:rPr>
      <w:rFonts w:ascii="Tahoma" w:hAnsi="Tahoma" w:cs="Tahoma"/>
      <w:sz w:val="16"/>
      <w:szCs w:val="16"/>
    </w:rPr>
  </w:style>
  <w:style w:type="character" w:customStyle="1" w:styleId="BalloonTextChar">
    <w:name w:val="Balloon Text Char"/>
    <w:basedOn w:val="DefaultParagraphFont"/>
    <w:link w:val="BalloonText"/>
    <w:uiPriority w:val="99"/>
    <w:semiHidden/>
    <w:rsid w:val="00057063"/>
    <w:rPr>
      <w:rFonts w:ascii="Tahoma" w:eastAsia="Times New Roman" w:hAnsi="Tahoma" w:cs="Tahoma"/>
      <w:sz w:val="16"/>
      <w:szCs w:val="16"/>
    </w:rPr>
  </w:style>
  <w:style w:type="character" w:styleId="Hyperlink">
    <w:name w:val="Hyperlink"/>
    <w:basedOn w:val="DefaultParagraphFont"/>
    <w:uiPriority w:val="99"/>
    <w:unhideWhenUsed/>
    <w:rsid w:val="00496798"/>
    <w:rPr>
      <w:color w:val="0000FF" w:themeColor="hyperlink"/>
      <w:u w:val="single"/>
    </w:rPr>
  </w:style>
  <w:style w:type="table" w:styleId="TableGrid">
    <w:name w:val="Table Grid"/>
    <w:basedOn w:val="TableNormal"/>
    <w:uiPriority w:val="59"/>
    <w:rsid w:val="00593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6704E"/>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276CDC"/>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E184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4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614FB"/>
    <w:pPr>
      <w:keepNext/>
      <w:outlineLvl w:val="0"/>
    </w:pPr>
    <w:rPr>
      <w:b/>
      <w:bCs/>
    </w:rPr>
  </w:style>
  <w:style w:type="paragraph" w:styleId="Heading2">
    <w:name w:val="heading 2"/>
    <w:basedOn w:val="Normal"/>
    <w:next w:val="Normal"/>
    <w:link w:val="Heading2Char"/>
    <w:uiPriority w:val="9"/>
    <w:semiHidden/>
    <w:unhideWhenUsed/>
    <w:qFormat/>
    <w:rsid w:val="00B735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6704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14FB"/>
    <w:rPr>
      <w:rFonts w:ascii="Times New Roman" w:eastAsia="Times New Roman" w:hAnsi="Times New Roman" w:cs="Times New Roman"/>
      <w:b/>
      <w:bCs/>
      <w:sz w:val="24"/>
      <w:szCs w:val="24"/>
    </w:rPr>
  </w:style>
  <w:style w:type="paragraph" w:styleId="Title">
    <w:name w:val="Title"/>
    <w:basedOn w:val="Normal"/>
    <w:link w:val="TitleChar"/>
    <w:qFormat/>
    <w:rsid w:val="005614FB"/>
    <w:pPr>
      <w:jc w:val="center"/>
    </w:pPr>
    <w:rPr>
      <w:b/>
      <w:bCs/>
    </w:rPr>
  </w:style>
  <w:style w:type="character" w:customStyle="1" w:styleId="TitleChar">
    <w:name w:val="Title Char"/>
    <w:basedOn w:val="DefaultParagraphFont"/>
    <w:link w:val="Title"/>
    <w:rsid w:val="005614FB"/>
    <w:rPr>
      <w:rFonts w:ascii="Times New Roman" w:eastAsia="Times New Roman" w:hAnsi="Times New Roman" w:cs="Times New Roman"/>
      <w:b/>
      <w:bCs/>
      <w:sz w:val="24"/>
      <w:szCs w:val="24"/>
    </w:rPr>
  </w:style>
  <w:style w:type="paragraph" w:styleId="ListParagraph">
    <w:name w:val="List Paragraph"/>
    <w:basedOn w:val="Normal"/>
    <w:uiPriority w:val="34"/>
    <w:qFormat/>
    <w:rsid w:val="00E76DB5"/>
    <w:pPr>
      <w:ind w:left="720"/>
      <w:contextualSpacing/>
    </w:pPr>
  </w:style>
  <w:style w:type="paragraph" w:styleId="Header">
    <w:name w:val="header"/>
    <w:basedOn w:val="Normal"/>
    <w:link w:val="HeaderChar"/>
    <w:uiPriority w:val="99"/>
    <w:unhideWhenUsed/>
    <w:rsid w:val="006E49C9"/>
    <w:pPr>
      <w:tabs>
        <w:tab w:val="center" w:pos="4680"/>
        <w:tab w:val="right" w:pos="9360"/>
      </w:tabs>
    </w:pPr>
  </w:style>
  <w:style w:type="character" w:customStyle="1" w:styleId="HeaderChar">
    <w:name w:val="Header Char"/>
    <w:basedOn w:val="DefaultParagraphFont"/>
    <w:link w:val="Header"/>
    <w:uiPriority w:val="99"/>
    <w:rsid w:val="006E49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49C9"/>
    <w:pPr>
      <w:tabs>
        <w:tab w:val="center" w:pos="4680"/>
        <w:tab w:val="right" w:pos="9360"/>
      </w:tabs>
    </w:pPr>
  </w:style>
  <w:style w:type="character" w:customStyle="1" w:styleId="FooterChar">
    <w:name w:val="Footer Char"/>
    <w:basedOn w:val="DefaultParagraphFont"/>
    <w:link w:val="Footer"/>
    <w:uiPriority w:val="99"/>
    <w:rsid w:val="006E49C9"/>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735A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057063"/>
    <w:rPr>
      <w:rFonts w:ascii="Tahoma" w:hAnsi="Tahoma" w:cs="Tahoma"/>
      <w:sz w:val="16"/>
      <w:szCs w:val="16"/>
    </w:rPr>
  </w:style>
  <w:style w:type="character" w:customStyle="1" w:styleId="BalloonTextChar">
    <w:name w:val="Balloon Text Char"/>
    <w:basedOn w:val="DefaultParagraphFont"/>
    <w:link w:val="BalloonText"/>
    <w:uiPriority w:val="99"/>
    <w:semiHidden/>
    <w:rsid w:val="00057063"/>
    <w:rPr>
      <w:rFonts w:ascii="Tahoma" w:eastAsia="Times New Roman" w:hAnsi="Tahoma" w:cs="Tahoma"/>
      <w:sz w:val="16"/>
      <w:szCs w:val="16"/>
    </w:rPr>
  </w:style>
  <w:style w:type="character" w:styleId="Hyperlink">
    <w:name w:val="Hyperlink"/>
    <w:basedOn w:val="DefaultParagraphFont"/>
    <w:uiPriority w:val="99"/>
    <w:unhideWhenUsed/>
    <w:rsid w:val="00496798"/>
    <w:rPr>
      <w:color w:val="0000FF" w:themeColor="hyperlink"/>
      <w:u w:val="single"/>
    </w:rPr>
  </w:style>
  <w:style w:type="table" w:styleId="TableGrid">
    <w:name w:val="Table Grid"/>
    <w:basedOn w:val="TableNormal"/>
    <w:uiPriority w:val="59"/>
    <w:rsid w:val="00593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6704E"/>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276CDC"/>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E184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024025">
      <w:bodyDiv w:val="1"/>
      <w:marLeft w:val="0"/>
      <w:marRight w:val="0"/>
      <w:marTop w:val="0"/>
      <w:marBottom w:val="0"/>
      <w:divBdr>
        <w:top w:val="none" w:sz="0" w:space="0" w:color="auto"/>
        <w:left w:val="none" w:sz="0" w:space="0" w:color="auto"/>
        <w:bottom w:val="none" w:sz="0" w:space="0" w:color="auto"/>
        <w:right w:val="none" w:sz="0" w:space="0" w:color="auto"/>
      </w:divBdr>
      <w:divsChild>
        <w:div w:id="1745226567">
          <w:marLeft w:val="0"/>
          <w:marRight w:val="0"/>
          <w:marTop w:val="0"/>
          <w:marBottom w:val="0"/>
          <w:divBdr>
            <w:top w:val="none" w:sz="0" w:space="0" w:color="auto"/>
            <w:left w:val="none" w:sz="0" w:space="0" w:color="auto"/>
            <w:bottom w:val="none" w:sz="0" w:space="0" w:color="auto"/>
            <w:right w:val="none" w:sz="0" w:space="0" w:color="auto"/>
          </w:divBdr>
          <w:divsChild>
            <w:div w:id="94600832">
              <w:marLeft w:val="0"/>
              <w:marRight w:val="0"/>
              <w:marTop w:val="0"/>
              <w:marBottom w:val="0"/>
              <w:divBdr>
                <w:top w:val="none" w:sz="0" w:space="0" w:color="auto"/>
                <w:left w:val="none" w:sz="0" w:space="0" w:color="auto"/>
                <w:bottom w:val="none" w:sz="0" w:space="0" w:color="auto"/>
                <w:right w:val="none" w:sz="0" w:space="0" w:color="auto"/>
              </w:divBdr>
            </w:div>
            <w:div w:id="607157540">
              <w:marLeft w:val="300"/>
              <w:marRight w:val="0"/>
              <w:marTop w:val="0"/>
              <w:marBottom w:val="0"/>
              <w:divBdr>
                <w:top w:val="none" w:sz="0" w:space="0" w:color="auto"/>
                <w:left w:val="none" w:sz="0" w:space="0" w:color="auto"/>
                <w:bottom w:val="none" w:sz="0" w:space="0" w:color="auto"/>
                <w:right w:val="none" w:sz="0" w:space="0" w:color="auto"/>
              </w:divBdr>
            </w:div>
            <w:div w:id="108932936">
              <w:marLeft w:val="300"/>
              <w:marRight w:val="0"/>
              <w:marTop w:val="0"/>
              <w:marBottom w:val="0"/>
              <w:divBdr>
                <w:top w:val="none" w:sz="0" w:space="0" w:color="auto"/>
                <w:left w:val="none" w:sz="0" w:space="0" w:color="auto"/>
                <w:bottom w:val="none" w:sz="0" w:space="0" w:color="auto"/>
                <w:right w:val="none" w:sz="0" w:space="0" w:color="auto"/>
              </w:divBdr>
            </w:div>
            <w:div w:id="1843662217">
              <w:marLeft w:val="0"/>
              <w:marRight w:val="0"/>
              <w:marTop w:val="0"/>
              <w:marBottom w:val="0"/>
              <w:divBdr>
                <w:top w:val="none" w:sz="0" w:space="0" w:color="auto"/>
                <w:left w:val="none" w:sz="0" w:space="0" w:color="auto"/>
                <w:bottom w:val="none" w:sz="0" w:space="0" w:color="auto"/>
                <w:right w:val="none" w:sz="0" w:space="0" w:color="auto"/>
              </w:divBdr>
            </w:div>
            <w:div w:id="1535540136">
              <w:marLeft w:val="60"/>
              <w:marRight w:val="0"/>
              <w:marTop w:val="0"/>
              <w:marBottom w:val="0"/>
              <w:divBdr>
                <w:top w:val="none" w:sz="0" w:space="0" w:color="auto"/>
                <w:left w:val="none" w:sz="0" w:space="0" w:color="auto"/>
                <w:bottom w:val="none" w:sz="0" w:space="0" w:color="auto"/>
                <w:right w:val="none" w:sz="0" w:space="0" w:color="auto"/>
              </w:divBdr>
            </w:div>
          </w:divsChild>
        </w:div>
        <w:div w:id="1874809647">
          <w:marLeft w:val="0"/>
          <w:marRight w:val="0"/>
          <w:marTop w:val="0"/>
          <w:marBottom w:val="0"/>
          <w:divBdr>
            <w:top w:val="none" w:sz="0" w:space="0" w:color="auto"/>
            <w:left w:val="none" w:sz="0" w:space="0" w:color="auto"/>
            <w:bottom w:val="none" w:sz="0" w:space="0" w:color="auto"/>
            <w:right w:val="none" w:sz="0" w:space="0" w:color="auto"/>
          </w:divBdr>
          <w:divsChild>
            <w:div w:id="567960072">
              <w:marLeft w:val="0"/>
              <w:marRight w:val="0"/>
              <w:marTop w:val="120"/>
              <w:marBottom w:val="0"/>
              <w:divBdr>
                <w:top w:val="none" w:sz="0" w:space="0" w:color="auto"/>
                <w:left w:val="none" w:sz="0" w:space="0" w:color="auto"/>
                <w:bottom w:val="none" w:sz="0" w:space="0" w:color="auto"/>
                <w:right w:val="none" w:sz="0" w:space="0" w:color="auto"/>
              </w:divBdr>
              <w:divsChild>
                <w:div w:id="478766668">
                  <w:marLeft w:val="0"/>
                  <w:marRight w:val="0"/>
                  <w:marTop w:val="0"/>
                  <w:marBottom w:val="0"/>
                  <w:divBdr>
                    <w:top w:val="none" w:sz="0" w:space="0" w:color="auto"/>
                    <w:left w:val="none" w:sz="0" w:space="0" w:color="auto"/>
                    <w:bottom w:val="none" w:sz="0" w:space="0" w:color="auto"/>
                    <w:right w:val="none" w:sz="0" w:space="0" w:color="auto"/>
                  </w:divBdr>
                  <w:divsChild>
                    <w:div w:id="876815646">
                      <w:marLeft w:val="0"/>
                      <w:marRight w:val="0"/>
                      <w:marTop w:val="0"/>
                      <w:marBottom w:val="0"/>
                      <w:divBdr>
                        <w:top w:val="none" w:sz="0" w:space="0" w:color="auto"/>
                        <w:left w:val="none" w:sz="0" w:space="0" w:color="auto"/>
                        <w:bottom w:val="none" w:sz="0" w:space="0" w:color="auto"/>
                        <w:right w:val="none" w:sz="0" w:space="0" w:color="auto"/>
                      </w:divBdr>
                      <w:divsChild>
                        <w:div w:id="1070081919">
                          <w:marLeft w:val="0"/>
                          <w:marRight w:val="0"/>
                          <w:marTop w:val="0"/>
                          <w:marBottom w:val="0"/>
                          <w:divBdr>
                            <w:top w:val="none" w:sz="0" w:space="0" w:color="auto"/>
                            <w:left w:val="none" w:sz="0" w:space="0" w:color="auto"/>
                            <w:bottom w:val="none" w:sz="0" w:space="0" w:color="auto"/>
                            <w:right w:val="none" w:sz="0" w:space="0" w:color="auto"/>
                          </w:divBdr>
                        </w:div>
                      </w:divsChild>
                    </w:div>
                    <w:div w:id="319963912">
                      <w:marLeft w:val="0"/>
                      <w:marRight w:val="0"/>
                      <w:marTop w:val="30"/>
                      <w:marBottom w:val="0"/>
                      <w:divBdr>
                        <w:top w:val="none" w:sz="0" w:space="0" w:color="auto"/>
                        <w:left w:val="none" w:sz="0" w:space="0" w:color="auto"/>
                        <w:bottom w:val="none" w:sz="0" w:space="0" w:color="auto"/>
                        <w:right w:val="none" w:sz="0" w:space="0" w:color="auto"/>
                      </w:divBdr>
                      <w:divsChild>
                        <w:div w:id="203916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226642">
      <w:bodyDiv w:val="1"/>
      <w:marLeft w:val="0"/>
      <w:marRight w:val="0"/>
      <w:marTop w:val="0"/>
      <w:marBottom w:val="0"/>
      <w:divBdr>
        <w:top w:val="none" w:sz="0" w:space="0" w:color="auto"/>
        <w:left w:val="none" w:sz="0" w:space="0" w:color="auto"/>
        <w:bottom w:val="none" w:sz="0" w:space="0" w:color="auto"/>
        <w:right w:val="none" w:sz="0" w:space="0" w:color="auto"/>
      </w:divBdr>
      <w:divsChild>
        <w:div w:id="1954633087">
          <w:marLeft w:val="0"/>
          <w:marRight w:val="0"/>
          <w:marTop w:val="0"/>
          <w:marBottom w:val="0"/>
          <w:divBdr>
            <w:top w:val="none" w:sz="0" w:space="0" w:color="auto"/>
            <w:left w:val="none" w:sz="0" w:space="0" w:color="auto"/>
            <w:bottom w:val="none" w:sz="0" w:space="0" w:color="auto"/>
            <w:right w:val="none" w:sz="0" w:space="0" w:color="auto"/>
          </w:divBdr>
        </w:div>
        <w:div w:id="214464757">
          <w:marLeft w:val="0"/>
          <w:marRight w:val="0"/>
          <w:marTop w:val="0"/>
          <w:marBottom w:val="0"/>
          <w:divBdr>
            <w:top w:val="none" w:sz="0" w:space="0" w:color="auto"/>
            <w:left w:val="none" w:sz="0" w:space="0" w:color="auto"/>
            <w:bottom w:val="none" w:sz="0" w:space="0" w:color="auto"/>
            <w:right w:val="none" w:sz="0" w:space="0" w:color="auto"/>
          </w:divBdr>
        </w:div>
        <w:div w:id="1944612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247C4-1826-4673-ABD9-CC18462E7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13</Pages>
  <Words>5552</Words>
  <Characters>31651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CARLENE</cp:lastModifiedBy>
  <cp:revision>35</cp:revision>
  <cp:lastPrinted>2020-04-17T21:43:00Z</cp:lastPrinted>
  <dcterms:created xsi:type="dcterms:W3CDTF">2020-04-16T00:50:00Z</dcterms:created>
  <dcterms:modified xsi:type="dcterms:W3CDTF">2020-04-23T21:11:00Z</dcterms:modified>
</cp:coreProperties>
</file>