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AD39" w14:textId="76F4BB9E" w:rsidR="006A4E4F" w:rsidRPr="007A706A" w:rsidRDefault="007A706A" w:rsidP="007A706A">
      <w:pPr>
        <w:spacing w:after="0"/>
        <w:jc w:val="center"/>
        <w:rPr>
          <w:b/>
          <w:bCs/>
          <w:sz w:val="32"/>
          <w:szCs w:val="32"/>
        </w:rPr>
      </w:pPr>
      <w:r w:rsidRPr="007A706A">
        <w:rPr>
          <w:b/>
          <w:bCs/>
          <w:sz w:val="32"/>
          <w:szCs w:val="32"/>
        </w:rPr>
        <w:t>Discussion Items on Land Tenure</w:t>
      </w:r>
    </w:p>
    <w:p w14:paraId="25CE8BAB" w14:textId="352AC152" w:rsidR="007A706A" w:rsidRDefault="007A706A" w:rsidP="007A706A">
      <w:pPr>
        <w:spacing w:after="0"/>
        <w:jc w:val="center"/>
        <w:rPr>
          <w:sz w:val="32"/>
          <w:szCs w:val="32"/>
        </w:rPr>
      </w:pPr>
      <w:r w:rsidRPr="007A706A">
        <w:rPr>
          <w:b/>
          <w:bCs/>
          <w:sz w:val="32"/>
          <w:szCs w:val="32"/>
        </w:rPr>
        <w:t>3/20/2020 Meeting</w:t>
      </w:r>
    </w:p>
    <w:p w14:paraId="44473863" w14:textId="7B4B0EC5" w:rsidR="007A706A" w:rsidRDefault="007A706A" w:rsidP="007A706A">
      <w:pPr>
        <w:spacing w:after="0"/>
        <w:rPr>
          <w:sz w:val="32"/>
          <w:szCs w:val="32"/>
        </w:rPr>
      </w:pPr>
    </w:p>
    <w:p w14:paraId="4B1381C8" w14:textId="5DF52E88" w:rsidR="002C45A4" w:rsidRDefault="00AD4126" w:rsidP="007A706A">
      <w:pPr>
        <w:spacing w:after="0"/>
        <w:rPr>
          <w:szCs w:val="24"/>
        </w:rPr>
      </w:pPr>
      <w:r>
        <w:rPr>
          <w:szCs w:val="24"/>
        </w:rPr>
        <w:t>T</w:t>
      </w:r>
      <w:r w:rsidR="00FB56F4">
        <w:rPr>
          <w:szCs w:val="24"/>
        </w:rPr>
        <w:t>he Central Wasatch Commission is exploring options to achieve the objective of</w:t>
      </w:r>
      <w:r w:rsidR="002B3EC4">
        <w:rPr>
          <w:szCs w:val="24"/>
        </w:rPr>
        <w:t xml:space="preserve"> beneficial</w:t>
      </w:r>
      <w:r w:rsidR="00FB56F4">
        <w:rPr>
          <w:szCs w:val="24"/>
        </w:rPr>
        <w:t xml:space="preserve"> public and private land ownership</w:t>
      </w:r>
      <w:r w:rsidR="002B3EC4">
        <w:rPr>
          <w:szCs w:val="24"/>
        </w:rPr>
        <w:t xml:space="preserve"> re-alignment</w:t>
      </w:r>
      <w:r w:rsidR="00FB56F4">
        <w:rPr>
          <w:szCs w:val="24"/>
        </w:rPr>
        <w:t xml:space="preserve"> in the Central Wasatch Mountains.</w:t>
      </w:r>
      <w:r w:rsidRPr="00AD4126">
        <w:rPr>
          <w:szCs w:val="24"/>
        </w:rPr>
        <w:t xml:space="preserve"> </w:t>
      </w:r>
      <w:r>
        <w:rPr>
          <w:szCs w:val="24"/>
        </w:rPr>
        <w:t>T</w:t>
      </w:r>
      <w:r w:rsidRPr="00FB56F4">
        <w:rPr>
          <w:szCs w:val="24"/>
        </w:rPr>
        <w:t>he proposed land exchanges from the Mountain Accord agreement</w:t>
      </w:r>
      <w:r w:rsidR="002B3EC4">
        <w:rPr>
          <w:szCs w:val="24"/>
        </w:rPr>
        <w:t>,</w:t>
      </w:r>
      <w:r w:rsidRPr="00FB56F4">
        <w:rPr>
          <w:szCs w:val="24"/>
        </w:rPr>
        <w:t xml:space="preserve"> subsequent work on </w:t>
      </w:r>
      <w:r>
        <w:rPr>
          <w:szCs w:val="24"/>
        </w:rPr>
        <w:t xml:space="preserve">federal </w:t>
      </w:r>
      <w:r w:rsidRPr="00FB56F4">
        <w:rPr>
          <w:szCs w:val="24"/>
        </w:rPr>
        <w:t>legislation</w:t>
      </w:r>
      <w:r>
        <w:rPr>
          <w:szCs w:val="24"/>
        </w:rPr>
        <w:t>,</w:t>
      </w:r>
      <w:r w:rsidRPr="00FB56F4">
        <w:rPr>
          <w:szCs w:val="24"/>
        </w:rPr>
        <w:t xml:space="preserve"> and</w:t>
      </w:r>
      <w:r>
        <w:rPr>
          <w:szCs w:val="24"/>
        </w:rPr>
        <w:t xml:space="preserve"> Forest Service analysis</w:t>
      </w:r>
      <w:r>
        <w:rPr>
          <w:szCs w:val="24"/>
        </w:rPr>
        <w:t xml:space="preserve"> has resulted in </w:t>
      </w:r>
      <w:r w:rsidR="00D04A2A">
        <w:rPr>
          <w:szCs w:val="24"/>
        </w:rPr>
        <w:t>major obstacles to pursuing the land exchanges as envisioned.</w:t>
      </w:r>
    </w:p>
    <w:p w14:paraId="6C562D95" w14:textId="77777777" w:rsidR="002C45A4" w:rsidRDefault="002C45A4" w:rsidP="007A706A">
      <w:pPr>
        <w:spacing w:after="0"/>
        <w:rPr>
          <w:szCs w:val="24"/>
        </w:rPr>
      </w:pPr>
    </w:p>
    <w:p w14:paraId="76D6E8EF" w14:textId="77777777" w:rsidR="002B3EC4" w:rsidRDefault="002C45A4" w:rsidP="007A706A">
      <w:pPr>
        <w:spacing w:after="0"/>
        <w:rPr>
          <w:szCs w:val="24"/>
        </w:rPr>
      </w:pPr>
      <w:r>
        <w:rPr>
          <w:szCs w:val="24"/>
        </w:rPr>
        <w:t xml:space="preserve">The Legislation/Land Tenure Committee </w:t>
      </w:r>
      <w:r w:rsidR="00D04A2A">
        <w:rPr>
          <w:szCs w:val="24"/>
        </w:rPr>
        <w:t>was formed by the Central Wasatch Commission to explore issues remaining in the proposed Congressional legislation, starting with determining if an approach to achieve land ownership</w:t>
      </w:r>
      <w:r w:rsidR="002B3EC4">
        <w:rPr>
          <w:szCs w:val="24"/>
        </w:rPr>
        <w:t xml:space="preserve"> realignment</w:t>
      </w:r>
      <w:r w:rsidR="00D04A2A">
        <w:rPr>
          <w:szCs w:val="24"/>
        </w:rPr>
        <w:t xml:space="preserve"> should be pursued and seek a</w:t>
      </w:r>
      <w:r w:rsidR="00AB1526">
        <w:rPr>
          <w:szCs w:val="24"/>
        </w:rPr>
        <w:t xml:space="preserve"> feasible solution. </w:t>
      </w:r>
    </w:p>
    <w:p w14:paraId="4BE50714" w14:textId="77777777" w:rsidR="002B3EC4" w:rsidRDefault="002B3EC4" w:rsidP="007A706A">
      <w:pPr>
        <w:spacing w:after="0"/>
        <w:rPr>
          <w:szCs w:val="24"/>
        </w:rPr>
      </w:pPr>
    </w:p>
    <w:p w14:paraId="145C8F15" w14:textId="2470CFF0" w:rsidR="009760F6" w:rsidRDefault="00AB1526" w:rsidP="007A706A">
      <w:pPr>
        <w:spacing w:after="0"/>
        <w:rPr>
          <w:szCs w:val="24"/>
        </w:rPr>
      </w:pPr>
      <w:r>
        <w:rPr>
          <w:szCs w:val="24"/>
        </w:rPr>
        <w:t>T</w:t>
      </w:r>
      <w:r w:rsidR="002C45A4">
        <w:rPr>
          <w:szCs w:val="24"/>
        </w:rPr>
        <w:t xml:space="preserve">he Central Wasatch Commission will use its 3/20/2020 meeting to begin an exploration of whether to continue to explore the underlying objective in Mountain Accord to provide land ownership reconfiguration so that public-use lands can largely move into public ownership while ski-area private </w:t>
      </w:r>
      <w:r w:rsidR="009760F6">
        <w:rPr>
          <w:szCs w:val="24"/>
        </w:rPr>
        <w:t>lands are consolidate</w:t>
      </w:r>
      <w:r w:rsidR="000760B7">
        <w:rPr>
          <w:szCs w:val="24"/>
        </w:rPr>
        <w:t>s</w:t>
      </w:r>
      <w:r w:rsidR="009760F6">
        <w:rPr>
          <w:szCs w:val="24"/>
        </w:rPr>
        <w:t xml:space="preserve"> in their base areas.</w:t>
      </w:r>
      <w:r w:rsidR="00C1139D">
        <w:rPr>
          <w:szCs w:val="24"/>
        </w:rPr>
        <w:t xml:space="preserve"> Other private lands in the Central Wasatch Mountains could also be considered for change, pending the willingness of private property owners and </w:t>
      </w:r>
      <w:r w:rsidR="00BF2187">
        <w:rPr>
          <w:szCs w:val="24"/>
        </w:rPr>
        <w:t xml:space="preserve">a commitment from </w:t>
      </w:r>
      <w:r w:rsidR="001F191F">
        <w:rPr>
          <w:szCs w:val="24"/>
        </w:rPr>
        <w:t>government or private non-profit organizations to acquire those lands for public benefit.</w:t>
      </w:r>
    </w:p>
    <w:p w14:paraId="507854C0" w14:textId="77777777" w:rsidR="009760F6" w:rsidRDefault="009760F6" w:rsidP="007A706A">
      <w:pPr>
        <w:spacing w:after="0"/>
        <w:rPr>
          <w:szCs w:val="24"/>
        </w:rPr>
      </w:pPr>
    </w:p>
    <w:p w14:paraId="7E6E4942" w14:textId="77777777" w:rsidR="009760F6" w:rsidRDefault="009760F6" w:rsidP="007A706A">
      <w:pPr>
        <w:spacing w:after="0"/>
        <w:rPr>
          <w:szCs w:val="24"/>
        </w:rPr>
      </w:pPr>
      <w:r>
        <w:rPr>
          <w:szCs w:val="24"/>
        </w:rPr>
        <w:t xml:space="preserve">The Committee will explore pursuit of possibilities, beginning with an initial question: </w:t>
      </w:r>
    </w:p>
    <w:p w14:paraId="09828F7C" w14:textId="66D09DF1" w:rsidR="007A706A" w:rsidRDefault="009760F6" w:rsidP="009760F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9760F6">
        <w:rPr>
          <w:szCs w:val="24"/>
        </w:rPr>
        <w:t>Should</w:t>
      </w:r>
      <w:r w:rsidR="00FB56F4" w:rsidRPr="009760F6">
        <w:rPr>
          <w:szCs w:val="24"/>
        </w:rPr>
        <w:t xml:space="preserve"> </w:t>
      </w:r>
      <w:r>
        <w:rPr>
          <w:szCs w:val="24"/>
        </w:rPr>
        <w:t>land ownership re-alignment continue to be pursued in some form?</w:t>
      </w:r>
    </w:p>
    <w:p w14:paraId="6C481DFC" w14:textId="12C5A665" w:rsidR="009760F6" w:rsidRDefault="009760F6" w:rsidP="009760F6">
      <w:pPr>
        <w:spacing w:after="0"/>
        <w:rPr>
          <w:szCs w:val="24"/>
        </w:rPr>
      </w:pPr>
    </w:p>
    <w:p w14:paraId="438D2524" w14:textId="380861E0" w:rsidR="009760F6" w:rsidRDefault="009760F6" w:rsidP="009760F6">
      <w:pPr>
        <w:spacing w:after="0"/>
        <w:rPr>
          <w:szCs w:val="24"/>
        </w:rPr>
      </w:pPr>
      <w:r>
        <w:rPr>
          <w:szCs w:val="24"/>
        </w:rPr>
        <w:t>If the Committee decides this is desirable with the consensus of stakeholders</w:t>
      </w:r>
      <w:r w:rsidR="00745746">
        <w:rPr>
          <w:szCs w:val="24"/>
        </w:rPr>
        <w:t xml:space="preserve">, the </w:t>
      </w:r>
      <w:r w:rsidR="0083210F">
        <w:rPr>
          <w:szCs w:val="24"/>
        </w:rPr>
        <w:t>participants</w:t>
      </w:r>
      <w:r w:rsidR="00745746">
        <w:rPr>
          <w:szCs w:val="24"/>
        </w:rPr>
        <w:t xml:space="preserve"> would brainstorm possible approaches, including:</w:t>
      </w:r>
    </w:p>
    <w:p w14:paraId="49221767" w14:textId="0EB85CD3" w:rsidR="00745746" w:rsidRDefault="00745746" w:rsidP="0074574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A variation on the land exchange proposal of Mountain Accord and Draft Legislation</w:t>
      </w:r>
    </w:p>
    <w:p w14:paraId="51CDCC10" w14:textId="4C609670" w:rsidR="00745746" w:rsidRDefault="005F44D2" w:rsidP="0074574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Public acquisition of private lands through acquisition by government and/or private non-profits</w:t>
      </w:r>
      <w:r w:rsidR="000760B7">
        <w:rPr>
          <w:szCs w:val="24"/>
        </w:rPr>
        <w:t xml:space="preserve"> through bonding or other mechanisms</w:t>
      </w:r>
    </w:p>
    <w:p w14:paraId="6C796EDB" w14:textId="5AA0C306" w:rsidR="005F44D2" w:rsidRDefault="005F44D2" w:rsidP="0074574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A legislat</w:t>
      </w:r>
      <w:r w:rsidR="0083210F">
        <w:rPr>
          <w:szCs w:val="24"/>
        </w:rPr>
        <w:t>ively authorized program of ski-area acquisition of public lands in their developed base areas and commitment to use proceeds to acquire private lands in the Central Wasatch Mountains on a willing-seller basis</w:t>
      </w:r>
    </w:p>
    <w:p w14:paraId="6466A5C7" w14:textId="0EF27F7C" w:rsidR="002E404C" w:rsidRDefault="002E404C" w:rsidP="0074574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Other Options</w:t>
      </w:r>
      <w:r w:rsidR="00A86D2C">
        <w:rPr>
          <w:szCs w:val="24"/>
        </w:rPr>
        <w:t>?</w:t>
      </w:r>
    </w:p>
    <w:p w14:paraId="2BDD0F96" w14:textId="075C6BD3" w:rsidR="0083210F" w:rsidRDefault="0083210F" w:rsidP="0083210F">
      <w:pPr>
        <w:spacing w:after="0"/>
        <w:rPr>
          <w:szCs w:val="24"/>
        </w:rPr>
      </w:pPr>
    </w:p>
    <w:p w14:paraId="7FA13240" w14:textId="14B63505" w:rsidR="0083210F" w:rsidRDefault="0083210F" w:rsidP="0083210F">
      <w:pPr>
        <w:spacing w:after="0"/>
        <w:rPr>
          <w:szCs w:val="24"/>
        </w:rPr>
      </w:pPr>
      <w:r>
        <w:rPr>
          <w:szCs w:val="24"/>
        </w:rPr>
        <w:t xml:space="preserve">The 3/20/2020 </w:t>
      </w:r>
      <w:r w:rsidR="000760B7">
        <w:rPr>
          <w:szCs w:val="24"/>
        </w:rPr>
        <w:t xml:space="preserve">meeting </w:t>
      </w:r>
      <w:r w:rsidR="009A5C75">
        <w:rPr>
          <w:szCs w:val="24"/>
        </w:rPr>
        <w:t>would be the starting point for a process to further explore this issue and options, engage the public and stakeholders more broadly, and make any recommendations to the Central Wasatch Commission Board to further pu</w:t>
      </w:r>
      <w:r w:rsidR="000760B7">
        <w:rPr>
          <w:szCs w:val="24"/>
        </w:rPr>
        <w:t>r</w:t>
      </w:r>
      <w:r w:rsidR="009A5C75">
        <w:rPr>
          <w:szCs w:val="24"/>
        </w:rPr>
        <w:t>sue.</w:t>
      </w:r>
    </w:p>
    <w:p w14:paraId="2D1CCD05" w14:textId="44F2083E" w:rsidR="000760B7" w:rsidRDefault="000760B7" w:rsidP="0083210F">
      <w:pPr>
        <w:spacing w:after="0"/>
        <w:rPr>
          <w:szCs w:val="24"/>
        </w:rPr>
      </w:pPr>
    </w:p>
    <w:p w14:paraId="1432FAAF" w14:textId="0452D640" w:rsidR="000760B7" w:rsidRPr="0083210F" w:rsidRDefault="000760B7" w:rsidP="0083210F">
      <w:pPr>
        <w:spacing w:after="0"/>
        <w:rPr>
          <w:szCs w:val="24"/>
        </w:rPr>
      </w:pPr>
      <w:r>
        <w:rPr>
          <w:szCs w:val="24"/>
        </w:rPr>
        <w:t>Other Congressional legislative topics may be pursued</w:t>
      </w:r>
      <w:r w:rsidR="00F64E36">
        <w:rPr>
          <w:szCs w:val="24"/>
        </w:rPr>
        <w:t xml:space="preserve"> in future meetings.</w:t>
      </w:r>
      <w:bookmarkStart w:id="0" w:name="_GoBack"/>
      <w:bookmarkEnd w:id="0"/>
    </w:p>
    <w:sectPr w:rsidR="000760B7" w:rsidRPr="00832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AB23" w14:textId="77777777" w:rsidR="00FD5D92" w:rsidRDefault="00FD5D92" w:rsidP="009F3AAA">
      <w:pPr>
        <w:spacing w:after="0" w:line="240" w:lineRule="auto"/>
      </w:pPr>
      <w:r>
        <w:separator/>
      </w:r>
    </w:p>
  </w:endnote>
  <w:endnote w:type="continuationSeparator" w:id="0">
    <w:p w14:paraId="5AA53EAD" w14:textId="77777777" w:rsidR="00FD5D92" w:rsidRDefault="00FD5D92" w:rsidP="009F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7B7C" w14:textId="77777777" w:rsidR="009F3AAA" w:rsidRDefault="009F3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6126" w14:textId="77777777" w:rsidR="009F3AAA" w:rsidRDefault="009F3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A7B5" w14:textId="77777777" w:rsidR="009F3AAA" w:rsidRDefault="009F3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41AA" w14:textId="77777777" w:rsidR="00FD5D92" w:rsidRDefault="00FD5D92" w:rsidP="009F3AAA">
      <w:pPr>
        <w:spacing w:after="0" w:line="240" w:lineRule="auto"/>
      </w:pPr>
      <w:r>
        <w:separator/>
      </w:r>
    </w:p>
  </w:footnote>
  <w:footnote w:type="continuationSeparator" w:id="0">
    <w:p w14:paraId="310DEB4E" w14:textId="77777777" w:rsidR="00FD5D92" w:rsidRDefault="00FD5D92" w:rsidP="009F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8937" w14:textId="77777777" w:rsidR="009F3AAA" w:rsidRDefault="009F3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329938"/>
      <w:docPartObj>
        <w:docPartGallery w:val="Watermarks"/>
        <w:docPartUnique/>
      </w:docPartObj>
    </w:sdtPr>
    <w:sdtEndPr/>
    <w:sdtContent>
      <w:p w14:paraId="7C4CF8EA" w14:textId="7582D637" w:rsidR="009F3AAA" w:rsidRDefault="00FD5D92">
        <w:pPr>
          <w:pStyle w:val="Header"/>
        </w:pPr>
        <w:r>
          <w:rPr>
            <w:noProof/>
          </w:rPr>
          <w:pict w14:anchorId="3B9EA5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A394" w14:textId="77777777" w:rsidR="009F3AAA" w:rsidRDefault="009F3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C002B"/>
    <w:multiLevelType w:val="hybridMultilevel"/>
    <w:tmpl w:val="77D0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AB"/>
    <w:rsid w:val="000760B7"/>
    <w:rsid w:val="001244C7"/>
    <w:rsid w:val="001F191F"/>
    <w:rsid w:val="002448DB"/>
    <w:rsid w:val="002B3EC4"/>
    <w:rsid w:val="002C45A4"/>
    <w:rsid w:val="002E404C"/>
    <w:rsid w:val="003977FD"/>
    <w:rsid w:val="005F44D2"/>
    <w:rsid w:val="00606E47"/>
    <w:rsid w:val="006A4E4F"/>
    <w:rsid w:val="00745746"/>
    <w:rsid w:val="007825B5"/>
    <w:rsid w:val="007A706A"/>
    <w:rsid w:val="007D39E8"/>
    <w:rsid w:val="0083210F"/>
    <w:rsid w:val="009303D5"/>
    <w:rsid w:val="009760F6"/>
    <w:rsid w:val="009A5C75"/>
    <w:rsid w:val="009F3AAA"/>
    <w:rsid w:val="00A86D2C"/>
    <w:rsid w:val="00AB1526"/>
    <w:rsid w:val="00AD4126"/>
    <w:rsid w:val="00B42CFB"/>
    <w:rsid w:val="00B665B2"/>
    <w:rsid w:val="00BB04FF"/>
    <w:rsid w:val="00BF2187"/>
    <w:rsid w:val="00C1139D"/>
    <w:rsid w:val="00D04A2A"/>
    <w:rsid w:val="00F616B6"/>
    <w:rsid w:val="00F64E36"/>
    <w:rsid w:val="00FA55AB"/>
    <w:rsid w:val="00FB56F4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575D1C"/>
  <w15:chartTrackingRefBased/>
  <w15:docId w15:val="{80F1068D-0ED8-49D1-9F78-32C1A940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AA"/>
  </w:style>
  <w:style w:type="paragraph" w:styleId="Footer">
    <w:name w:val="footer"/>
    <w:basedOn w:val="Normal"/>
    <w:link w:val="FooterChar"/>
    <w:uiPriority w:val="99"/>
    <w:unhideWhenUsed/>
    <w:rsid w:val="009F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Becker</dc:creator>
  <cp:keywords/>
  <dc:description/>
  <cp:lastModifiedBy>Ralph Becker</cp:lastModifiedBy>
  <cp:revision>3</cp:revision>
  <dcterms:created xsi:type="dcterms:W3CDTF">2020-03-20T15:01:00Z</dcterms:created>
  <dcterms:modified xsi:type="dcterms:W3CDTF">2020-03-20T16:20:00Z</dcterms:modified>
</cp:coreProperties>
</file>