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0A4C" w:rsidRPr="00340A4C" w:rsidRDefault="00340A4C" w:rsidP="00340A4C">
      <w:pPr>
        <w:spacing w:line="240" w:lineRule="auto"/>
        <w:jc w:val="center"/>
        <w:rPr>
          <w:rFonts w:ascii="Times New Roman" w:eastAsia="Times New Roman" w:hAnsi="Times New Roman" w:cs="Times New Roman"/>
          <w:sz w:val="24"/>
          <w:szCs w:val="24"/>
        </w:rPr>
      </w:pPr>
      <w:r w:rsidRPr="00340A4C">
        <w:rPr>
          <w:rFonts w:ascii="Century Gothic" w:eastAsia="Times New Roman" w:hAnsi="Century Gothic" w:cs="Times New Roman"/>
          <w:b/>
          <w:bCs/>
          <w:color w:val="000000"/>
          <w:sz w:val="32"/>
          <w:szCs w:val="32"/>
        </w:rPr>
        <w:t>Mt. Pleasant Library</w:t>
      </w:r>
    </w:p>
    <w:p w:rsidR="00340A4C" w:rsidRPr="00340A4C" w:rsidRDefault="00340A4C" w:rsidP="00340A4C">
      <w:pPr>
        <w:spacing w:line="240" w:lineRule="auto"/>
        <w:jc w:val="center"/>
        <w:rPr>
          <w:rFonts w:ascii="Times New Roman" w:eastAsia="Times New Roman" w:hAnsi="Times New Roman" w:cs="Times New Roman"/>
          <w:sz w:val="24"/>
          <w:szCs w:val="24"/>
        </w:rPr>
      </w:pPr>
      <w:r w:rsidRPr="00340A4C">
        <w:rPr>
          <w:rFonts w:ascii="Century Gothic" w:eastAsia="Times New Roman" w:hAnsi="Century Gothic" w:cs="Times New Roman"/>
          <w:b/>
          <w:bCs/>
          <w:color w:val="000000"/>
          <w:sz w:val="32"/>
          <w:szCs w:val="32"/>
        </w:rPr>
        <w:t>Board of Trustees Meeting</w:t>
      </w:r>
      <w:r>
        <w:rPr>
          <w:rFonts w:ascii="Century Gothic" w:eastAsia="Times New Roman" w:hAnsi="Century Gothic" w:cs="Times New Roman"/>
          <w:b/>
          <w:bCs/>
          <w:color w:val="000000"/>
          <w:sz w:val="32"/>
          <w:szCs w:val="32"/>
        </w:rPr>
        <w:t xml:space="preserve"> Minutes</w:t>
      </w:r>
    </w:p>
    <w:p w:rsidR="00340A4C" w:rsidRPr="00340A4C" w:rsidRDefault="00340A4C" w:rsidP="00340A4C">
      <w:pPr>
        <w:spacing w:line="240" w:lineRule="auto"/>
        <w:jc w:val="center"/>
        <w:rPr>
          <w:rFonts w:ascii="Times New Roman" w:eastAsia="Times New Roman" w:hAnsi="Times New Roman" w:cs="Times New Roman"/>
          <w:sz w:val="24"/>
          <w:szCs w:val="24"/>
        </w:rPr>
      </w:pPr>
      <w:r w:rsidRPr="00340A4C">
        <w:rPr>
          <w:rFonts w:ascii="Century Gothic" w:eastAsia="Times New Roman" w:hAnsi="Century Gothic" w:cs="Times New Roman"/>
          <w:b/>
          <w:bCs/>
          <w:color w:val="000000"/>
          <w:sz w:val="32"/>
          <w:szCs w:val="32"/>
        </w:rPr>
        <w:t>Friday, October 18, 2019</w:t>
      </w:r>
      <w:r>
        <w:rPr>
          <w:rFonts w:ascii="Century Gothic" w:eastAsia="Times New Roman" w:hAnsi="Century Gothic" w:cs="Times New Roman"/>
          <w:b/>
          <w:bCs/>
          <w:color w:val="000000"/>
          <w:sz w:val="32"/>
          <w:szCs w:val="32"/>
        </w:rPr>
        <w:t xml:space="preserve"> @ </w:t>
      </w:r>
      <w:r w:rsidRPr="00340A4C">
        <w:rPr>
          <w:rFonts w:ascii="Century Gothic" w:eastAsia="Times New Roman" w:hAnsi="Century Gothic" w:cs="Times New Roman"/>
          <w:b/>
          <w:bCs/>
          <w:color w:val="000000"/>
          <w:sz w:val="32"/>
          <w:szCs w:val="32"/>
        </w:rPr>
        <w:t>8:30 am</w:t>
      </w:r>
    </w:p>
    <w:p w:rsidR="00340A4C" w:rsidRPr="00340A4C" w:rsidRDefault="00340A4C" w:rsidP="00340A4C">
      <w:pPr>
        <w:spacing w:after="0" w:line="240" w:lineRule="auto"/>
        <w:rPr>
          <w:rFonts w:ascii="Times New Roman" w:eastAsia="Times New Roman" w:hAnsi="Times New Roman" w:cs="Times New Roman"/>
          <w:sz w:val="24"/>
          <w:szCs w:val="24"/>
        </w:rPr>
      </w:pPr>
    </w:p>
    <w:p w:rsidR="00340A4C" w:rsidRPr="00340A4C" w:rsidRDefault="00340A4C" w:rsidP="00340A4C">
      <w:pPr>
        <w:numPr>
          <w:ilvl w:val="0"/>
          <w:numId w:val="1"/>
        </w:numPr>
        <w:spacing w:after="0" w:line="480" w:lineRule="auto"/>
        <w:textAlignment w:val="baseline"/>
        <w:rPr>
          <w:rFonts w:ascii="Century Gothic" w:eastAsia="Times New Roman" w:hAnsi="Century Gothic" w:cs="Times New Roman"/>
          <w:color w:val="000000"/>
        </w:rPr>
      </w:pPr>
      <w:r w:rsidRPr="00340A4C">
        <w:rPr>
          <w:rFonts w:ascii="Century Gothic" w:eastAsia="Times New Roman" w:hAnsi="Century Gothic" w:cs="Times New Roman"/>
          <w:color w:val="000000"/>
        </w:rPr>
        <w:t>Welcome &amp; Roll Call</w:t>
      </w:r>
      <w:r>
        <w:rPr>
          <w:rFonts w:ascii="Century Gothic" w:eastAsia="Times New Roman" w:hAnsi="Century Gothic" w:cs="Times New Roman"/>
          <w:color w:val="000000"/>
        </w:rPr>
        <w:t xml:space="preserve"> – </w:t>
      </w:r>
      <w:r w:rsidRPr="00340A4C">
        <w:rPr>
          <w:rFonts w:ascii="Century Gothic" w:eastAsia="Times New Roman" w:hAnsi="Century Gothic" w:cs="Times New Roman"/>
          <w:b/>
          <w:color w:val="000000"/>
        </w:rPr>
        <w:t>Mable Cook, Jim Busby, Dawn Coates, &amp; Tonya Clawson</w:t>
      </w:r>
    </w:p>
    <w:p w:rsidR="00340A4C" w:rsidRPr="00340A4C" w:rsidRDefault="00340A4C" w:rsidP="00340A4C">
      <w:pPr>
        <w:numPr>
          <w:ilvl w:val="0"/>
          <w:numId w:val="1"/>
        </w:numPr>
        <w:spacing w:after="0" w:line="480" w:lineRule="auto"/>
        <w:textAlignment w:val="baseline"/>
        <w:rPr>
          <w:rFonts w:ascii="Century Gothic" w:eastAsia="Times New Roman" w:hAnsi="Century Gothic" w:cs="Times New Roman"/>
          <w:b/>
          <w:color w:val="000000"/>
        </w:rPr>
      </w:pPr>
      <w:r w:rsidRPr="00340A4C">
        <w:rPr>
          <w:rFonts w:ascii="Century Gothic" w:eastAsia="Times New Roman" w:hAnsi="Century Gothic" w:cs="Times New Roman"/>
          <w:color w:val="000000"/>
        </w:rPr>
        <w:t>Approval of minutes of previous meeting</w:t>
      </w:r>
      <w:r>
        <w:rPr>
          <w:rFonts w:ascii="Century Gothic" w:eastAsia="Times New Roman" w:hAnsi="Century Gothic" w:cs="Times New Roman"/>
          <w:color w:val="000000"/>
        </w:rPr>
        <w:t xml:space="preserve"> – </w:t>
      </w:r>
      <w:r w:rsidRPr="00340A4C">
        <w:rPr>
          <w:rFonts w:ascii="Century Gothic" w:eastAsia="Times New Roman" w:hAnsi="Century Gothic" w:cs="Times New Roman"/>
          <w:b/>
          <w:color w:val="000000"/>
        </w:rPr>
        <w:t>Mable motioned &amp; Jim seconded</w:t>
      </w:r>
    </w:p>
    <w:p w:rsidR="00340A4C" w:rsidRPr="00340A4C" w:rsidRDefault="00340A4C" w:rsidP="00340A4C">
      <w:pPr>
        <w:spacing w:after="0" w:line="480" w:lineRule="auto"/>
        <w:ind w:left="360"/>
        <w:textAlignment w:val="baseline"/>
        <w:rPr>
          <w:rFonts w:ascii="Century Gothic" w:eastAsia="Times New Roman" w:hAnsi="Century Gothic" w:cs="Times New Roman"/>
          <w:color w:val="000000"/>
        </w:rPr>
      </w:pPr>
      <w:r>
        <w:rPr>
          <w:rFonts w:ascii="Century Gothic" w:eastAsia="Times New Roman" w:hAnsi="Century Gothic" w:cs="Times New Roman"/>
          <w:color w:val="000000"/>
        </w:rPr>
        <w:t xml:space="preserve">3.   </w:t>
      </w:r>
      <w:r w:rsidRPr="00340A4C">
        <w:rPr>
          <w:rFonts w:ascii="Century Gothic" w:eastAsia="Times New Roman" w:hAnsi="Century Gothic" w:cs="Times New Roman"/>
          <w:color w:val="000000"/>
        </w:rPr>
        <w:t>Director’s Report</w:t>
      </w:r>
    </w:p>
    <w:p w:rsidR="00340A4C" w:rsidRPr="00340A4C" w:rsidRDefault="00340A4C" w:rsidP="00340A4C">
      <w:pPr>
        <w:numPr>
          <w:ilvl w:val="1"/>
          <w:numId w:val="4"/>
        </w:numPr>
        <w:spacing w:after="0" w:line="480" w:lineRule="auto"/>
        <w:ind w:left="1440" w:hanging="360"/>
        <w:textAlignment w:val="baseline"/>
        <w:rPr>
          <w:rFonts w:ascii="Century Gothic" w:eastAsia="Times New Roman" w:hAnsi="Century Gothic" w:cs="Times New Roman"/>
          <w:b/>
          <w:color w:val="000000"/>
        </w:rPr>
      </w:pPr>
      <w:r w:rsidRPr="00340A4C">
        <w:rPr>
          <w:rFonts w:ascii="Century Gothic" w:eastAsia="Times New Roman" w:hAnsi="Century Gothic" w:cs="Times New Roman"/>
          <w:color w:val="000000"/>
        </w:rPr>
        <w:t>Budget</w:t>
      </w:r>
      <w:r>
        <w:rPr>
          <w:rFonts w:ascii="Century Gothic" w:eastAsia="Times New Roman" w:hAnsi="Century Gothic" w:cs="Times New Roman"/>
          <w:color w:val="000000"/>
        </w:rPr>
        <w:t xml:space="preserve"> – </w:t>
      </w:r>
      <w:r w:rsidRPr="00F1300C">
        <w:rPr>
          <w:rFonts w:ascii="Century Gothic" w:eastAsia="Times New Roman" w:hAnsi="Century Gothic" w:cs="Times New Roman"/>
          <w:b/>
          <w:color w:val="000000"/>
        </w:rPr>
        <w:t>Fiscal year starts July 1st</w:t>
      </w:r>
    </w:p>
    <w:p w:rsidR="00340A4C" w:rsidRPr="00340A4C" w:rsidRDefault="00340A4C" w:rsidP="00340A4C">
      <w:pPr>
        <w:numPr>
          <w:ilvl w:val="1"/>
          <w:numId w:val="4"/>
        </w:numPr>
        <w:spacing w:after="0" w:line="480" w:lineRule="auto"/>
        <w:ind w:left="1440" w:hanging="360"/>
        <w:textAlignment w:val="baseline"/>
        <w:rPr>
          <w:rFonts w:ascii="Century Gothic" w:eastAsia="Times New Roman" w:hAnsi="Century Gothic" w:cs="Times New Roman"/>
          <w:b/>
          <w:color w:val="000000"/>
        </w:rPr>
      </w:pPr>
      <w:r w:rsidRPr="00340A4C">
        <w:rPr>
          <w:rFonts w:ascii="Century Gothic" w:eastAsia="Times New Roman" w:hAnsi="Century Gothic" w:cs="Times New Roman"/>
          <w:color w:val="000000"/>
        </w:rPr>
        <w:t>Statistical Report</w:t>
      </w:r>
      <w:r>
        <w:rPr>
          <w:rFonts w:ascii="Century Gothic" w:eastAsia="Times New Roman" w:hAnsi="Century Gothic" w:cs="Times New Roman"/>
          <w:color w:val="000000"/>
        </w:rPr>
        <w:t xml:space="preserve"> – </w:t>
      </w:r>
      <w:r w:rsidRPr="00F1300C">
        <w:rPr>
          <w:rFonts w:ascii="Century Gothic" w:eastAsia="Times New Roman" w:hAnsi="Century Gothic" w:cs="Times New Roman"/>
          <w:b/>
          <w:color w:val="000000"/>
        </w:rPr>
        <w:t>the library is down on programs and volunteers. Maybe not volunteers. The tracking may be off.</w:t>
      </w:r>
      <w:r w:rsidR="00CE4094">
        <w:rPr>
          <w:rFonts w:ascii="Century Gothic" w:eastAsia="Times New Roman" w:hAnsi="Century Gothic" w:cs="Times New Roman"/>
          <w:b/>
          <w:color w:val="000000"/>
        </w:rPr>
        <w:t xml:space="preserve"> E-Content is controlled by the state so we have a lot more content on Overdrive. The state would like to turn Overdrive over to the libraries. They want to charge each of the 56 libraries 5% of their collection budget and then work towards turning it over in a few years. </w:t>
      </w:r>
    </w:p>
    <w:p w:rsidR="00340A4C" w:rsidRPr="00340A4C" w:rsidRDefault="00340A4C" w:rsidP="00340A4C">
      <w:pPr>
        <w:numPr>
          <w:ilvl w:val="1"/>
          <w:numId w:val="4"/>
        </w:numPr>
        <w:spacing w:after="0" w:line="480" w:lineRule="auto"/>
        <w:ind w:left="1440" w:hanging="360"/>
        <w:textAlignment w:val="baseline"/>
        <w:rPr>
          <w:rFonts w:ascii="Century Gothic" w:eastAsia="Times New Roman" w:hAnsi="Century Gothic" w:cs="Times New Roman"/>
          <w:color w:val="000000"/>
        </w:rPr>
      </w:pPr>
      <w:r w:rsidRPr="00340A4C">
        <w:rPr>
          <w:rFonts w:ascii="Century Gothic" w:eastAsia="Times New Roman" w:hAnsi="Century Gothic" w:cs="Times New Roman"/>
          <w:color w:val="000000"/>
        </w:rPr>
        <w:t>Eagle project</w:t>
      </w:r>
      <w:r>
        <w:rPr>
          <w:rFonts w:ascii="Century Gothic" w:eastAsia="Times New Roman" w:hAnsi="Century Gothic" w:cs="Times New Roman"/>
          <w:color w:val="000000"/>
        </w:rPr>
        <w:t xml:space="preserve"> – </w:t>
      </w:r>
      <w:r w:rsidRPr="00F1300C">
        <w:rPr>
          <w:rFonts w:ascii="Century Gothic" w:eastAsia="Times New Roman" w:hAnsi="Century Gothic" w:cs="Times New Roman"/>
          <w:b/>
          <w:color w:val="000000"/>
        </w:rPr>
        <w:t>Quinlan Zollinger completed his project</w:t>
      </w:r>
    </w:p>
    <w:p w:rsidR="00340A4C" w:rsidRPr="00340A4C" w:rsidRDefault="00340A4C" w:rsidP="00340A4C">
      <w:pPr>
        <w:numPr>
          <w:ilvl w:val="1"/>
          <w:numId w:val="4"/>
        </w:numPr>
        <w:spacing w:after="0" w:line="480" w:lineRule="auto"/>
        <w:ind w:left="1440" w:hanging="360"/>
        <w:textAlignment w:val="baseline"/>
        <w:rPr>
          <w:rFonts w:ascii="Century Gothic" w:eastAsia="Times New Roman" w:hAnsi="Century Gothic" w:cs="Times New Roman"/>
          <w:b/>
          <w:color w:val="000000"/>
        </w:rPr>
      </w:pPr>
      <w:r w:rsidRPr="00340A4C">
        <w:rPr>
          <w:rFonts w:ascii="Century Gothic" w:eastAsia="Times New Roman" w:hAnsi="Century Gothic" w:cs="Times New Roman"/>
          <w:color w:val="000000"/>
        </w:rPr>
        <w:t>Programs</w:t>
      </w:r>
      <w:r>
        <w:rPr>
          <w:rFonts w:ascii="Century Gothic" w:eastAsia="Times New Roman" w:hAnsi="Century Gothic" w:cs="Times New Roman"/>
          <w:color w:val="000000"/>
        </w:rPr>
        <w:t xml:space="preserve"> – </w:t>
      </w:r>
      <w:r w:rsidRPr="00F1300C">
        <w:rPr>
          <w:rFonts w:ascii="Century Gothic" w:eastAsia="Times New Roman" w:hAnsi="Century Gothic" w:cs="Times New Roman"/>
          <w:b/>
          <w:color w:val="000000"/>
        </w:rPr>
        <w:t>October 24</w:t>
      </w:r>
      <w:r w:rsidRPr="00F1300C">
        <w:rPr>
          <w:rFonts w:ascii="Century Gothic" w:eastAsia="Times New Roman" w:hAnsi="Century Gothic" w:cs="Times New Roman"/>
          <w:b/>
          <w:color w:val="000000"/>
          <w:vertAlign w:val="superscript"/>
        </w:rPr>
        <w:t>th</w:t>
      </w:r>
      <w:r w:rsidRPr="00F1300C">
        <w:rPr>
          <w:rFonts w:ascii="Century Gothic" w:eastAsia="Times New Roman" w:hAnsi="Century Gothic" w:cs="Times New Roman"/>
          <w:b/>
          <w:color w:val="000000"/>
        </w:rPr>
        <w:t xml:space="preserve"> is the seed saving class by Linda Mount from Manti, October 23</w:t>
      </w:r>
      <w:r w:rsidRPr="00F1300C">
        <w:rPr>
          <w:rFonts w:ascii="Century Gothic" w:eastAsia="Times New Roman" w:hAnsi="Century Gothic" w:cs="Times New Roman"/>
          <w:b/>
          <w:color w:val="000000"/>
          <w:vertAlign w:val="superscript"/>
        </w:rPr>
        <w:t>rd</w:t>
      </w:r>
      <w:r w:rsidRPr="00F1300C">
        <w:rPr>
          <w:rFonts w:ascii="Century Gothic" w:eastAsia="Times New Roman" w:hAnsi="Century Gothic" w:cs="Times New Roman"/>
          <w:b/>
          <w:color w:val="000000"/>
        </w:rPr>
        <w:t xml:space="preserve"> is the Timpanogas Storyteller. Fairview is in charge. Amber Pipes will be having an </w:t>
      </w:r>
      <w:r w:rsidR="00F1300C" w:rsidRPr="00F1300C">
        <w:rPr>
          <w:rFonts w:ascii="Century Gothic" w:eastAsia="Times New Roman" w:hAnsi="Century Gothic" w:cs="Times New Roman"/>
          <w:b/>
          <w:color w:val="000000"/>
        </w:rPr>
        <w:t>Usborne</w:t>
      </w:r>
      <w:r w:rsidRPr="00F1300C">
        <w:rPr>
          <w:rFonts w:ascii="Century Gothic" w:eastAsia="Times New Roman" w:hAnsi="Century Gothic" w:cs="Times New Roman"/>
          <w:b/>
          <w:color w:val="000000"/>
        </w:rPr>
        <w:t xml:space="preserve"> book fair in November, Dawn has talked to David Barlow and he has agreed to lead a class on avoiding scams. Dawn is waiting to hear from the senior center</w:t>
      </w:r>
      <w:r w:rsidR="00F1300C">
        <w:rPr>
          <w:rFonts w:ascii="Century Gothic" w:eastAsia="Times New Roman" w:hAnsi="Century Gothic" w:cs="Times New Roman"/>
          <w:b/>
          <w:color w:val="000000"/>
        </w:rPr>
        <w:t xml:space="preserve"> before deciding when to hold the class</w:t>
      </w:r>
      <w:r w:rsidRPr="00F1300C">
        <w:rPr>
          <w:rFonts w:ascii="Century Gothic" w:eastAsia="Times New Roman" w:hAnsi="Century Gothic" w:cs="Times New Roman"/>
          <w:b/>
          <w:color w:val="000000"/>
        </w:rPr>
        <w:t>.</w:t>
      </w:r>
      <w:r>
        <w:rPr>
          <w:rFonts w:ascii="Century Gothic" w:eastAsia="Times New Roman" w:hAnsi="Century Gothic" w:cs="Times New Roman"/>
          <w:color w:val="000000"/>
        </w:rPr>
        <w:t xml:space="preserve">  </w:t>
      </w:r>
      <w:r w:rsidR="00F1300C" w:rsidRPr="00F1300C">
        <w:rPr>
          <w:rFonts w:ascii="Century Gothic" w:eastAsia="Times New Roman" w:hAnsi="Century Gothic" w:cs="Times New Roman"/>
          <w:b/>
          <w:color w:val="000000"/>
        </w:rPr>
        <w:t>The Haunted Library will be held on October 26</w:t>
      </w:r>
      <w:r w:rsidR="00F1300C" w:rsidRPr="00F1300C">
        <w:rPr>
          <w:rFonts w:ascii="Century Gothic" w:eastAsia="Times New Roman" w:hAnsi="Century Gothic" w:cs="Times New Roman"/>
          <w:b/>
          <w:color w:val="000000"/>
          <w:vertAlign w:val="superscript"/>
        </w:rPr>
        <w:t>th</w:t>
      </w:r>
      <w:r w:rsidR="00F1300C" w:rsidRPr="00F1300C">
        <w:rPr>
          <w:rFonts w:ascii="Century Gothic" w:eastAsia="Times New Roman" w:hAnsi="Century Gothic" w:cs="Times New Roman"/>
          <w:b/>
          <w:color w:val="000000"/>
        </w:rPr>
        <w:t xml:space="preserve"> from 3-6 p.m. Melanie Hansen from Fairview has agreed to help. She has experience. At the TACOS meeting to plan the Haunted Library there were 44 in attendance. The cost of having the Haunted Library is low. </w:t>
      </w:r>
    </w:p>
    <w:p w:rsidR="00340A4C" w:rsidRPr="00340A4C" w:rsidRDefault="00340A4C" w:rsidP="00340A4C">
      <w:pPr>
        <w:numPr>
          <w:ilvl w:val="1"/>
          <w:numId w:val="4"/>
        </w:numPr>
        <w:spacing w:after="0" w:line="480" w:lineRule="auto"/>
        <w:ind w:left="1440" w:hanging="360"/>
        <w:textAlignment w:val="baseline"/>
        <w:rPr>
          <w:rFonts w:ascii="Century Gothic" w:eastAsia="Times New Roman" w:hAnsi="Century Gothic" w:cs="Times New Roman"/>
          <w:b/>
          <w:color w:val="000000"/>
        </w:rPr>
      </w:pPr>
      <w:r w:rsidRPr="00340A4C">
        <w:rPr>
          <w:rFonts w:ascii="Century Gothic" w:eastAsia="Times New Roman" w:hAnsi="Century Gothic" w:cs="Times New Roman"/>
          <w:color w:val="000000"/>
        </w:rPr>
        <w:lastRenderedPageBreak/>
        <w:t>Training</w:t>
      </w:r>
      <w:r w:rsidR="00F1300C">
        <w:rPr>
          <w:rFonts w:ascii="Century Gothic" w:eastAsia="Times New Roman" w:hAnsi="Century Gothic" w:cs="Times New Roman"/>
          <w:color w:val="000000"/>
        </w:rPr>
        <w:t xml:space="preserve"> – </w:t>
      </w:r>
      <w:r w:rsidR="00F1300C" w:rsidRPr="00F1300C">
        <w:rPr>
          <w:rFonts w:ascii="Century Gothic" w:eastAsia="Times New Roman" w:hAnsi="Century Gothic" w:cs="Times New Roman"/>
          <w:b/>
          <w:color w:val="000000"/>
        </w:rPr>
        <w:t>Dawn attended the director’s training at the law library. Library employees are not allowed to give law advice. They can direct patrons to information only. Manti library has arranged for training for librarians and cler</w:t>
      </w:r>
      <w:r w:rsidR="00F1300C">
        <w:rPr>
          <w:rFonts w:ascii="Century Gothic" w:eastAsia="Times New Roman" w:hAnsi="Century Gothic" w:cs="Times New Roman"/>
          <w:b/>
          <w:color w:val="000000"/>
        </w:rPr>
        <w:t xml:space="preserve">ks on what employees can and cannot say. Employees need to be impartial. </w:t>
      </w:r>
      <w:r w:rsidR="00DD7005">
        <w:rPr>
          <w:rFonts w:ascii="Century Gothic" w:eastAsia="Times New Roman" w:hAnsi="Century Gothic" w:cs="Times New Roman"/>
          <w:b/>
          <w:color w:val="000000"/>
        </w:rPr>
        <w:t>Jenni Fr</w:t>
      </w:r>
      <w:r w:rsidR="00CE4094">
        <w:rPr>
          <w:rFonts w:ascii="Century Gothic" w:eastAsia="Times New Roman" w:hAnsi="Century Gothic" w:cs="Times New Roman"/>
          <w:b/>
          <w:color w:val="000000"/>
        </w:rPr>
        <w:t xml:space="preserve">ey is holding a </w:t>
      </w:r>
      <w:r w:rsidR="00DD7005">
        <w:rPr>
          <w:rFonts w:ascii="Century Gothic" w:eastAsia="Times New Roman" w:hAnsi="Century Gothic" w:cs="Times New Roman"/>
          <w:b/>
          <w:color w:val="000000"/>
        </w:rPr>
        <w:t>workshop for mental health first aid</w:t>
      </w:r>
      <w:r w:rsidR="00CE4094">
        <w:rPr>
          <w:rFonts w:ascii="Century Gothic" w:eastAsia="Times New Roman" w:hAnsi="Century Gothic" w:cs="Times New Roman"/>
          <w:b/>
          <w:color w:val="000000"/>
        </w:rPr>
        <w:t xml:space="preserve"> for the school district</w:t>
      </w:r>
      <w:r w:rsidR="00DD7005">
        <w:rPr>
          <w:rFonts w:ascii="Century Gothic" w:eastAsia="Times New Roman" w:hAnsi="Century Gothic" w:cs="Times New Roman"/>
          <w:b/>
          <w:color w:val="000000"/>
        </w:rPr>
        <w:t xml:space="preserve">. They have a spot for Dawn. It is a seven hour training. </w:t>
      </w:r>
    </w:p>
    <w:p w:rsidR="00CE4094" w:rsidRPr="00340A4C" w:rsidRDefault="00340A4C" w:rsidP="00CE4094">
      <w:pPr>
        <w:spacing w:after="0" w:line="480" w:lineRule="auto"/>
        <w:ind w:left="1440"/>
        <w:textAlignment w:val="baseline"/>
        <w:rPr>
          <w:rFonts w:ascii="Century Gothic" w:eastAsia="Times New Roman" w:hAnsi="Century Gothic" w:cs="Times New Roman"/>
          <w:b/>
          <w:color w:val="000000"/>
        </w:rPr>
      </w:pPr>
      <w:r w:rsidRPr="00340A4C">
        <w:rPr>
          <w:rFonts w:ascii="Century Gothic" w:eastAsia="Times New Roman" w:hAnsi="Century Gothic" w:cs="Times New Roman"/>
          <w:color w:val="000000"/>
        </w:rPr>
        <w:t>Incidents</w:t>
      </w:r>
      <w:r w:rsidR="00F1300C">
        <w:rPr>
          <w:rFonts w:ascii="Century Gothic" w:eastAsia="Times New Roman" w:hAnsi="Century Gothic" w:cs="Times New Roman"/>
          <w:color w:val="000000"/>
        </w:rPr>
        <w:t xml:space="preserve"> – </w:t>
      </w:r>
      <w:r w:rsidR="00F1300C" w:rsidRPr="00DD7005">
        <w:rPr>
          <w:rFonts w:ascii="Century Gothic" w:eastAsia="Times New Roman" w:hAnsi="Century Gothic" w:cs="Times New Roman"/>
          <w:b/>
          <w:color w:val="000000"/>
        </w:rPr>
        <w:t xml:space="preserve">Robin Davies comes to the library and reads while his brother works. He is there from about 2:30 – 6:30. Had a complaint from a mom </w:t>
      </w:r>
      <w:r w:rsidR="00DD7005" w:rsidRPr="00DD7005">
        <w:rPr>
          <w:rFonts w:ascii="Century Gothic" w:eastAsia="Times New Roman" w:hAnsi="Century Gothic" w:cs="Times New Roman"/>
          <w:b/>
          <w:color w:val="000000"/>
        </w:rPr>
        <w:t xml:space="preserve">that he followed a boy up the stairs and then outside. The police were called. Dawn addressed the issue but she feels it may have been a timing issue rather than Robin following the boy outside. Robin walks outside to wait for his brother to pick him up. </w:t>
      </w:r>
      <w:r w:rsidR="00DD7005">
        <w:rPr>
          <w:rFonts w:ascii="Century Gothic" w:eastAsia="Times New Roman" w:hAnsi="Century Gothic" w:cs="Times New Roman"/>
          <w:b/>
          <w:color w:val="000000"/>
        </w:rPr>
        <w:t xml:space="preserve"> Dawn talked to the boy Robin apparently followed and he didn’t</w:t>
      </w:r>
      <w:r w:rsidR="00CE4094">
        <w:rPr>
          <w:rFonts w:ascii="Century Gothic" w:eastAsia="Times New Roman" w:hAnsi="Century Gothic" w:cs="Times New Roman"/>
          <w:b/>
          <w:color w:val="000000"/>
        </w:rPr>
        <w:t xml:space="preserve"> know until his mom told him. It</w:t>
      </w:r>
      <w:r w:rsidR="00DD7005">
        <w:rPr>
          <w:rFonts w:ascii="Century Gothic" w:eastAsia="Times New Roman" w:hAnsi="Century Gothic" w:cs="Times New Roman"/>
          <w:b/>
          <w:color w:val="000000"/>
        </w:rPr>
        <w:t xml:space="preserve"> seem</w:t>
      </w:r>
      <w:r w:rsidR="00CE4094">
        <w:rPr>
          <w:rFonts w:ascii="Century Gothic" w:eastAsia="Times New Roman" w:hAnsi="Century Gothic" w:cs="Times New Roman"/>
          <w:b/>
          <w:color w:val="000000"/>
        </w:rPr>
        <w:t>ed</w:t>
      </w:r>
      <w:r w:rsidR="00DD7005">
        <w:rPr>
          <w:rFonts w:ascii="Century Gothic" w:eastAsia="Times New Roman" w:hAnsi="Century Gothic" w:cs="Times New Roman"/>
          <w:b/>
          <w:color w:val="000000"/>
        </w:rPr>
        <w:t xml:space="preserve"> innocent. </w:t>
      </w:r>
      <w:r w:rsidR="00DD7005" w:rsidRPr="00DD7005">
        <w:rPr>
          <w:rFonts w:ascii="Century Gothic" w:eastAsia="Times New Roman" w:hAnsi="Century Gothic" w:cs="Times New Roman"/>
          <w:b/>
          <w:color w:val="000000"/>
        </w:rPr>
        <w:t>The library employees now have Robin read upstairs. Susan takes books to him to read, he especially likes horses.</w:t>
      </w:r>
      <w:r w:rsidR="00DD7005">
        <w:rPr>
          <w:rFonts w:ascii="Century Gothic" w:eastAsia="Times New Roman" w:hAnsi="Century Gothic" w:cs="Times New Roman"/>
          <w:b/>
          <w:color w:val="000000"/>
        </w:rPr>
        <w:t xml:space="preserve"> Robin’s brother is retiring so Dawn is assuming that Robin won’t be around much longer.</w:t>
      </w:r>
      <w:r w:rsidR="00CE4094">
        <w:rPr>
          <w:rFonts w:ascii="Century Gothic" w:eastAsia="Times New Roman" w:hAnsi="Century Gothic" w:cs="Times New Roman"/>
          <w:b/>
          <w:color w:val="000000"/>
        </w:rPr>
        <w:t xml:space="preserve"> </w:t>
      </w:r>
      <w:r w:rsidR="00CE4094">
        <w:rPr>
          <w:rFonts w:ascii="Century Gothic" w:eastAsia="Times New Roman" w:hAnsi="Century Gothic" w:cs="Times New Roman"/>
          <w:b/>
          <w:color w:val="000000"/>
        </w:rPr>
        <w:t xml:space="preserve">Jim suggested that Dawn check into the “Unsupervised Juvenile Law” so the library isn’t liable. There is also a need for protocol: call parent/guardian to pick up and then can’t use the library. </w:t>
      </w:r>
    </w:p>
    <w:p w:rsidR="00F1300C" w:rsidRDefault="00F1300C" w:rsidP="00F1300C">
      <w:pPr>
        <w:spacing w:after="0" w:line="480" w:lineRule="auto"/>
        <w:ind w:left="1440"/>
        <w:textAlignment w:val="baseline"/>
        <w:rPr>
          <w:rFonts w:ascii="Century Gothic" w:eastAsia="Times New Roman" w:hAnsi="Century Gothic" w:cs="Times New Roman"/>
          <w:b/>
          <w:color w:val="000000"/>
        </w:rPr>
      </w:pPr>
      <w:r w:rsidRPr="00DD7005">
        <w:rPr>
          <w:rFonts w:ascii="Century Gothic" w:eastAsia="Times New Roman" w:hAnsi="Century Gothic" w:cs="Times New Roman"/>
          <w:b/>
          <w:color w:val="000000"/>
        </w:rPr>
        <w:t xml:space="preserve">Kevin Rafferty volunteered to help with the haunted library but he has a history with the city and a criminal record. Dawn talked to him and he is no longer helping with the haunted library. </w:t>
      </w:r>
      <w:r w:rsidR="00DD7005">
        <w:rPr>
          <w:rFonts w:ascii="Century Gothic" w:eastAsia="Times New Roman" w:hAnsi="Century Gothic" w:cs="Times New Roman"/>
          <w:b/>
          <w:color w:val="000000"/>
        </w:rPr>
        <w:t xml:space="preserve"> The volunteer policy was edited to include “Volunteers may be subject to a background check.” Volunteers are given the policy and they </w:t>
      </w:r>
      <w:r w:rsidR="00CE4094">
        <w:rPr>
          <w:rFonts w:ascii="Century Gothic" w:eastAsia="Times New Roman" w:hAnsi="Century Gothic" w:cs="Times New Roman"/>
          <w:b/>
          <w:color w:val="000000"/>
        </w:rPr>
        <w:t xml:space="preserve">also </w:t>
      </w:r>
      <w:bookmarkStart w:id="0" w:name="_GoBack"/>
      <w:bookmarkEnd w:id="0"/>
      <w:r w:rsidR="00DD7005">
        <w:rPr>
          <w:rFonts w:ascii="Century Gothic" w:eastAsia="Times New Roman" w:hAnsi="Century Gothic" w:cs="Times New Roman"/>
          <w:b/>
          <w:color w:val="000000"/>
        </w:rPr>
        <w:t>fill out an application.</w:t>
      </w:r>
    </w:p>
    <w:p w:rsidR="00340A4C" w:rsidRPr="00340A4C" w:rsidRDefault="00340A4C" w:rsidP="00340A4C">
      <w:pPr>
        <w:spacing w:after="0" w:line="480" w:lineRule="auto"/>
        <w:ind w:firstLine="360"/>
        <w:textAlignment w:val="baseline"/>
        <w:rPr>
          <w:rFonts w:ascii="Century Gothic" w:eastAsia="Times New Roman" w:hAnsi="Century Gothic" w:cs="Times New Roman"/>
          <w:color w:val="000000"/>
        </w:rPr>
      </w:pPr>
      <w:r>
        <w:rPr>
          <w:rFonts w:ascii="Century Gothic" w:eastAsia="Times New Roman" w:hAnsi="Century Gothic" w:cs="Times New Roman"/>
          <w:color w:val="000000"/>
        </w:rPr>
        <w:t xml:space="preserve">4.  </w:t>
      </w:r>
      <w:r w:rsidRPr="00340A4C">
        <w:rPr>
          <w:rFonts w:ascii="Century Gothic" w:eastAsia="Times New Roman" w:hAnsi="Century Gothic" w:cs="Times New Roman"/>
          <w:color w:val="000000"/>
        </w:rPr>
        <w:t>Public Participation</w:t>
      </w:r>
      <w:r w:rsidR="00DD7005">
        <w:rPr>
          <w:rFonts w:ascii="Century Gothic" w:eastAsia="Times New Roman" w:hAnsi="Century Gothic" w:cs="Times New Roman"/>
          <w:color w:val="000000"/>
        </w:rPr>
        <w:t xml:space="preserve"> – </w:t>
      </w:r>
      <w:r w:rsidR="00DD7005" w:rsidRPr="00DD7005">
        <w:rPr>
          <w:rFonts w:ascii="Century Gothic" w:eastAsia="Times New Roman" w:hAnsi="Century Gothic" w:cs="Times New Roman"/>
          <w:b/>
          <w:color w:val="000000"/>
        </w:rPr>
        <w:t xml:space="preserve">None </w:t>
      </w:r>
    </w:p>
    <w:p w:rsidR="00340A4C" w:rsidRPr="00340A4C" w:rsidRDefault="00340A4C" w:rsidP="00340A4C">
      <w:pPr>
        <w:spacing w:after="0" w:line="480" w:lineRule="auto"/>
        <w:ind w:firstLine="360"/>
        <w:textAlignment w:val="baseline"/>
        <w:rPr>
          <w:rFonts w:ascii="Century Gothic" w:eastAsia="Times New Roman" w:hAnsi="Century Gothic" w:cs="Times New Roman"/>
          <w:b/>
          <w:color w:val="000000"/>
        </w:rPr>
      </w:pPr>
      <w:r>
        <w:rPr>
          <w:rFonts w:ascii="Century Gothic" w:eastAsia="Times New Roman" w:hAnsi="Century Gothic" w:cs="Times New Roman"/>
          <w:color w:val="000000"/>
        </w:rPr>
        <w:t xml:space="preserve">5.  </w:t>
      </w:r>
      <w:r w:rsidRPr="00340A4C">
        <w:rPr>
          <w:rFonts w:ascii="Century Gothic" w:eastAsia="Times New Roman" w:hAnsi="Century Gothic" w:cs="Times New Roman"/>
          <w:color w:val="000000"/>
        </w:rPr>
        <w:t>Unfinished business</w:t>
      </w:r>
      <w:r w:rsidR="00DD7005">
        <w:rPr>
          <w:rFonts w:ascii="Century Gothic" w:eastAsia="Times New Roman" w:hAnsi="Century Gothic" w:cs="Times New Roman"/>
          <w:color w:val="000000"/>
        </w:rPr>
        <w:t xml:space="preserve"> - </w:t>
      </w:r>
      <w:r w:rsidR="00DD7005" w:rsidRPr="00DD7005">
        <w:rPr>
          <w:rFonts w:ascii="Century Gothic" w:eastAsia="Times New Roman" w:hAnsi="Century Gothic" w:cs="Times New Roman"/>
          <w:b/>
          <w:color w:val="000000"/>
        </w:rPr>
        <w:t>None</w:t>
      </w:r>
    </w:p>
    <w:p w:rsidR="00340A4C" w:rsidRPr="00340A4C" w:rsidRDefault="00340A4C" w:rsidP="00340A4C">
      <w:pPr>
        <w:spacing w:after="0" w:line="480" w:lineRule="auto"/>
        <w:ind w:firstLine="360"/>
        <w:textAlignment w:val="baseline"/>
        <w:rPr>
          <w:rFonts w:ascii="Century Gothic" w:eastAsia="Times New Roman" w:hAnsi="Century Gothic" w:cs="Times New Roman"/>
          <w:color w:val="000000"/>
        </w:rPr>
      </w:pPr>
      <w:r>
        <w:rPr>
          <w:rFonts w:ascii="Century Gothic" w:eastAsia="Times New Roman" w:hAnsi="Century Gothic" w:cs="Times New Roman"/>
          <w:color w:val="000000"/>
        </w:rPr>
        <w:t xml:space="preserve">6.  </w:t>
      </w:r>
      <w:r w:rsidRPr="00340A4C">
        <w:rPr>
          <w:rFonts w:ascii="Century Gothic" w:eastAsia="Times New Roman" w:hAnsi="Century Gothic" w:cs="Times New Roman"/>
          <w:color w:val="000000"/>
        </w:rPr>
        <w:t>New business</w:t>
      </w:r>
      <w:r w:rsidR="00DD7005">
        <w:rPr>
          <w:rFonts w:ascii="Century Gothic" w:eastAsia="Times New Roman" w:hAnsi="Century Gothic" w:cs="Times New Roman"/>
          <w:color w:val="000000"/>
        </w:rPr>
        <w:t xml:space="preserve"> - </w:t>
      </w:r>
      <w:r w:rsidR="00DD7005" w:rsidRPr="00DD7005">
        <w:rPr>
          <w:rFonts w:ascii="Century Gothic" w:eastAsia="Times New Roman" w:hAnsi="Century Gothic" w:cs="Times New Roman"/>
          <w:b/>
          <w:color w:val="000000"/>
        </w:rPr>
        <w:t>None</w:t>
      </w:r>
    </w:p>
    <w:p w:rsidR="00DD7005" w:rsidRPr="00DD7005" w:rsidRDefault="00340A4C" w:rsidP="00DD7005">
      <w:pPr>
        <w:spacing w:line="480" w:lineRule="auto"/>
        <w:ind w:firstLine="360"/>
        <w:textAlignment w:val="baseline"/>
        <w:rPr>
          <w:rFonts w:ascii="Century Gothic" w:eastAsia="Times New Roman" w:hAnsi="Century Gothic" w:cs="Times New Roman"/>
          <w:b/>
          <w:color w:val="000000"/>
        </w:rPr>
      </w:pPr>
      <w:r>
        <w:rPr>
          <w:rFonts w:ascii="Century Gothic" w:eastAsia="Times New Roman" w:hAnsi="Century Gothic" w:cs="Times New Roman"/>
          <w:color w:val="000000"/>
        </w:rPr>
        <w:t xml:space="preserve">7.  </w:t>
      </w:r>
      <w:r w:rsidRPr="00340A4C">
        <w:rPr>
          <w:rFonts w:ascii="Century Gothic" w:eastAsia="Times New Roman" w:hAnsi="Century Gothic" w:cs="Times New Roman"/>
          <w:color w:val="000000"/>
        </w:rPr>
        <w:t>Adjourn</w:t>
      </w:r>
      <w:r w:rsidR="00DD7005">
        <w:rPr>
          <w:rFonts w:ascii="Century Gothic" w:eastAsia="Times New Roman" w:hAnsi="Century Gothic" w:cs="Times New Roman"/>
          <w:color w:val="000000"/>
        </w:rPr>
        <w:t xml:space="preserve"> – </w:t>
      </w:r>
      <w:r w:rsidR="00DD7005" w:rsidRPr="00DD7005">
        <w:rPr>
          <w:rFonts w:ascii="Century Gothic" w:eastAsia="Times New Roman" w:hAnsi="Century Gothic" w:cs="Times New Roman"/>
          <w:b/>
          <w:color w:val="000000"/>
        </w:rPr>
        <w:t>Mabel motioned to adjourn the meeting at 9:05 a.m. and Tonya seconded.</w:t>
      </w:r>
    </w:p>
    <w:p w:rsidR="00DD7005" w:rsidRDefault="00DD7005" w:rsidP="00DD7005">
      <w:pPr>
        <w:spacing w:line="480" w:lineRule="auto"/>
        <w:ind w:firstLine="360"/>
        <w:textAlignment w:val="baseline"/>
        <w:rPr>
          <w:rFonts w:ascii="Century Gothic" w:eastAsia="Times New Roman" w:hAnsi="Century Gothic" w:cs="Times New Roman"/>
          <w:color w:val="000000"/>
        </w:rPr>
      </w:pPr>
    </w:p>
    <w:p w:rsidR="00DD7005" w:rsidRPr="00DD7005" w:rsidRDefault="00DD7005" w:rsidP="00DD7005">
      <w:pPr>
        <w:spacing w:line="480" w:lineRule="auto"/>
        <w:ind w:firstLine="360"/>
        <w:textAlignment w:val="baseline"/>
        <w:rPr>
          <w:rFonts w:ascii="Century Gothic" w:eastAsia="Times New Roman" w:hAnsi="Century Gothic" w:cs="Times New Roman"/>
          <w:b/>
          <w:color w:val="000000"/>
        </w:rPr>
      </w:pPr>
      <w:r w:rsidRPr="00DD7005">
        <w:rPr>
          <w:rFonts w:ascii="Century Gothic" w:eastAsia="Times New Roman" w:hAnsi="Century Gothic" w:cs="Times New Roman"/>
          <w:b/>
          <w:color w:val="000000"/>
        </w:rPr>
        <w:t>The next meeting will be held on November 15</w:t>
      </w:r>
      <w:r w:rsidRPr="00DD7005">
        <w:rPr>
          <w:rFonts w:ascii="Century Gothic" w:eastAsia="Times New Roman" w:hAnsi="Century Gothic" w:cs="Times New Roman"/>
          <w:b/>
          <w:color w:val="000000"/>
          <w:vertAlign w:val="superscript"/>
        </w:rPr>
        <w:t>th</w:t>
      </w:r>
      <w:r w:rsidRPr="00DD7005">
        <w:rPr>
          <w:rFonts w:ascii="Century Gothic" w:eastAsia="Times New Roman" w:hAnsi="Century Gothic" w:cs="Times New Roman"/>
          <w:b/>
          <w:color w:val="000000"/>
        </w:rPr>
        <w:t>.</w:t>
      </w:r>
    </w:p>
    <w:sectPr w:rsidR="00DD7005" w:rsidRPr="00DD700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B170467"/>
    <w:multiLevelType w:val="multilevel"/>
    <w:tmpl w:val="0EC27C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C4A6E76"/>
    <w:multiLevelType w:val="multilevel"/>
    <w:tmpl w:val="054EEC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1"/>
    <w:lvlOverride w:ilvl="1">
      <w:lvl w:ilvl="1">
        <w:numFmt w:val="lowerLetter"/>
        <w:lvlText w:val="%2."/>
        <w:lvlJc w:val="left"/>
      </w:lvl>
    </w:lvlOverride>
  </w:num>
  <w:num w:numId="3">
    <w:abstractNumId w:val="0"/>
  </w:num>
  <w:num w:numId="4">
    <w:abstractNumId w:val="0"/>
    <w:lvlOverride w:ilvl="1">
      <w:lvl w:ilvl="1">
        <w:numFmt w:val="lowerLetter"/>
        <w:lvlText w:val="%2."/>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A4C"/>
    <w:rsid w:val="00340A4C"/>
    <w:rsid w:val="005A0824"/>
    <w:rsid w:val="00CE4094"/>
    <w:rsid w:val="00DD7005"/>
    <w:rsid w:val="00F130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0B1EEA-AF74-4C78-83BE-5ECCE41F3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40A4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614686">
      <w:bodyDiv w:val="1"/>
      <w:marLeft w:val="0"/>
      <w:marRight w:val="0"/>
      <w:marTop w:val="0"/>
      <w:marBottom w:val="0"/>
      <w:divBdr>
        <w:top w:val="none" w:sz="0" w:space="0" w:color="auto"/>
        <w:left w:val="none" w:sz="0" w:space="0" w:color="auto"/>
        <w:bottom w:val="none" w:sz="0" w:space="0" w:color="auto"/>
        <w:right w:val="none" w:sz="0" w:space="0" w:color="auto"/>
      </w:divBdr>
    </w:div>
    <w:div w:id="1002590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3</Pages>
  <Words>494</Words>
  <Characters>2819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Development</dc:creator>
  <cp:keywords/>
  <dc:description/>
  <cp:lastModifiedBy>PC Development</cp:lastModifiedBy>
  <cp:revision>1</cp:revision>
  <dcterms:created xsi:type="dcterms:W3CDTF">2019-11-15T04:24:00Z</dcterms:created>
  <dcterms:modified xsi:type="dcterms:W3CDTF">2019-11-15T05:00:00Z</dcterms:modified>
</cp:coreProperties>
</file>