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4FB" w:rsidRPr="00BB6AE9" w:rsidRDefault="005614FB" w:rsidP="008A4020">
      <w:pPr>
        <w:pStyle w:val="Title"/>
        <w:rPr>
          <w:rFonts w:asciiTheme="majorHAnsi" w:hAnsiTheme="majorHAnsi" w:cstheme="minorHAnsi"/>
          <w:sz w:val="28"/>
        </w:rPr>
      </w:pPr>
      <w:r w:rsidRPr="00BB6AE9">
        <w:rPr>
          <w:rFonts w:asciiTheme="majorHAnsi" w:hAnsiTheme="majorHAnsi" w:cstheme="minorHAnsi"/>
          <w:sz w:val="28"/>
        </w:rPr>
        <w:t>HYDE PARK CITY</w:t>
      </w:r>
    </w:p>
    <w:p w:rsidR="005614FB" w:rsidRPr="00BB6AE9" w:rsidRDefault="005614FB" w:rsidP="008A4020">
      <w:pPr>
        <w:jc w:val="center"/>
        <w:rPr>
          <w:rFonts w:asciiTheme="majorHAnsi" w:hAnsiTheme="majorHAnsi" w:cstheme="minorHAnsi"/>
          <w:b/>
          <w:bCs/>
          <w:sz w:val="28"/>
        </w:rPr>
      </w:pPr>
      <w:r w:rsidRPr="00BB6AE9">
        <w:rPr>
          <w:rFonts w:asciiTheme="majorHAnsi" w:hAnsiTheme="majorHAnsi" w:cstheme="minorHAnsi"/>
          <w:b/>
          <w:bCs/>
          <w:sz w:val="28"/>
        </w:rPr>
        <w:t>PLANNING COMMISSION</w:t>
      </w:r>
    </w:p>
    <w:p w:rsidR="005614FB" w:rsidRPr="00BB6AE9" w:rsidRDefault="00B3184F" w:rsidP="008A4020">
      <w:pPr>
        <w:jc w:val="center"/>
        <w:rPr>
          <w:rFonts w:asciiTheme="majorHAnsi" w:hAnsiTheme="majorHAnsi" w:cstheme="minorHAnsi"/>
          <w:b/>
          <w:bCs/>
          <w:sz w:val="28"/>
        </w:rPr>
      </w:pPr>
      <w:r>
        <w:rPr>
          <w:rFonts w:asciiTheme="majorHAnsi" w:hAnsiTheme="majorHAnsi" w:cstheme="minorHAnsi"/>
          <w:b/>
          <w:bCs/>
          <w:sz w:val="28"/>
        </w:rPr>
        <w:t>December 4</w:t>
      </w:r>
      <w:r w:rsidR="000D2492">
        <w:rPr>
          <w:rFonts w:asciiTheme="majorHAnsi" w:hAnsiTheme="majorHAnsi" w:cstheme="minorHAnsi"/>
          <w:b/>
          <w:bCs/>
          <w:sz w:val="28"/>
        </w:rPr>
        <w:t>, 2019</w:t>
      </w:r>
    </w:p>
    <w:p w:rsidR="006F7FC8" w:rsidRPr="0020300E" w:rsidRDefault="006F7FC8" w:rsidP="008A4020">
      <w:pPr>
        <w:jc w:val="center"/>
        <w:rPr>
          <w:rFonts w:asciiTheme="majorHAnsi" w:hAnsiTheme="majorHAnsi" w:cstheme="minorHAnsi"/>
          <w:b/>
          <w:bCs/>
        </w:rPr>
      </w:pPr>
      <w:r w:rsidRPr="00BB6AE9">
        <w:rPr>
          <w:rFonts w:asciiTheme="majorHAnsi" w:hAnsiTheme="majorHAnsi" w:cstheme="minorHAnsi"/>
          <w:b/>
          <w:bCs/>
          <w:sz w:val="28"/>
        </w:rPr>
        <w:t>Minutes</w:t>
      </w:r>
    </w:p>
    <w:p w:rsidR="00F667A2" w:rsidRPr="0020300E" w:rsidRDefault="00F667A2" w:rsidP="008A4020">
      <w:pPr>
        <w:rPr>
          <w:rFonts w:asciiTheme="minorHAnsi" w:hAnsiTheme="minorHAnsi" w:cstheme="minorHAnsi"/>
          <w:b/>
          <w:bCs/>
        </w:rPr>
      </w:pPr>
    </w:p>
    <w:p w:rsidR="005614FB" w:rsidRPr="00B47987" w:rsidRDefault="00095352" w:rsidP="008A4020">
      <w:pPr>
        <w:rPr>
          <w:rFonts w:asciiTheme="minorHAnsi" w:hAnsiTheme="minorHAnsi" w:cstheme="minorHAnsi"/>
          <w:sz w:val="22"/>
          <w:szCs w:val="22"/>
        </w:rPr>
      </w:pPr>
      <w:r w:rsidRPr="00B47987">
        <w:rPr>
          <w:rFonts w:asciiTheme="minorHAnsi" w:hAnsiTheme="minorHAnsi" w:cstheme="minorHAnsi"/>
          <w:sz w:val="22"/>
          <w:szCs w:val="22"/>
        </w:rPr>
        <w:t xml:space="preserve">PZ </w:t>
      </w:r>
      <w:r w:rsidR="00F7473C" w:rsidRPr="00B47987">
        <w:rPr>
          <w:rFonts w:asciiTheme="minorHAnsi" w:hAnsiTheme="minorHAnsi" w:cstheme="minorHAnsi"/>
          <w:sz w:val="22"/>
          <w:szCs w:val="22"/>
        </w:rPr>
        <w:t>M</w:t>
      </w:r>
      <w:r w:rsidR="005614FB" w:rsidRPr="00B47987">
        <w:rPr>
          <w:rFonts w:asciiTheme="minorHAnsi" w:hAnsiTheme="minorHAnsi" w:cstheme="minorHAnsi"/>
          <w:sz w:val="22"/>
          <w:szCs w:val="22"/>
        </w:rPr>
        <w:t>eeting began</w:t>
      </w:r>
      <w:r w:rsidR="006A61F4">
        <w:rPr>
          <w:rFonts w:asciiTheme="minorHAnsi" w:hAnsiTheme="minorHAnsi" w:cstheme="minorHAnsi"/>
          <w:sz w:val="22"/>
          <w:szCs w:val="22"/>
        </w:rPr>
        <w:t xml:space="preserve"> at</w:t>
      </w:r>
      <w:r w:rsidR="005614FB" w:rsidRPr="00B47987">
        <w:rPr>
          <w:rFonts w:asciiTheme="minorHAnsi" w:hAnsiTheme="minorHAnsi" w:cstheme="minorHAnsi"/>
          <w:sz w:val="22"/>
          <w:szCs w:val="22"/>
        </w:rPr>
        <w:t xml:space="preserve"> </w:t>
      </w:r>
      <w:r w:rsidR="0023635C" w:rsidRPr="00B47987">
        <w:rPr>
          <w:rFonts w:asciiTheme="minorHAnsi" w:hAnsiTheme="minorHAnsi" w:cstheme="minorHAnsi"/>
          <w:sz w:val="22"/>
          <w:szCs w:val="22"/>
        </w:rPr>
        <w:t>7:0</w:t>
      </w:r>
      <w:r w:rsidR="00661C2A" w:rsidRPr="00B47987">
        <w:rPr>
          <w:rFonts w:asciiTheme="minorHAnsi" w:hAnsiTheme="minorHAnsi" w:cstheme="minorHAnsi"/>
          <w:sz w:val="22"/>
          <w:szCs w:val="22"/>
        </w:rPr>
        <w:t>0</w:t>
      </w:r>
      <w:r w:rsidR="00F731FF" w:rsidRPr="00B47987">
        <w:rPr>
          <w:rFonts w:asciiTheme="minorHAnsi" w:hAnsiTheme="minorHAnsi" w:cstheme="minorHAnsi"/>
          <w:sz w:val="22"/>
          <w:szCs w:val="22"/>
        </w:rPr>
        <w:t xml:space="preserve"> </w:t>
      </w:r>
      <w:r w:rsidR="00FF6A70" w:rsidRPr="00B47987">
        <w:rPr>
          <w:rFonts w:asciiTheme="minorHAnsi" w:hAnsiTheme="minorHAnsi" w:cstheme="minorHAnsi"/>
          <w:sz w:val="22"/>
          <w:szCs w:val="22"/>
        </w:rPr>
        <w:t>pm</w:t>
      </w:r>
      <w:r w:rsidR="00F7473C" w:rsidRPr="00B47987">
        <w:rPr>
          <w:rFonts w:asciiTheme="minorHAnsi" w:hAnsiTheme="minorHAnsi" w:cstheme="minorHAnsi"/>
          <w:sz w:val="22"/>
          <w:szCs w:val="22"/>
        </w:rPr>
        <w:t>,</w:t>
      </w:r>
      <w:r w:rsidR="005614FB" w:rsidRPr="00B47987">
        <w:rPr>
          <w:rFonts w:asciiTheme="minorHAnsi" w:hAnsiTheme="minorHAnsi" w:cstheme="minorHAnsi"/>
          <w:sz w:val="22"/>
          <w:szCs w:val="22"/>
        </w:rPr>
        <w:t xml:space="preserve"> conducted by </w:t>
      </w:r>
      <w:r w:rsidR="00B13343" w:rsidRPr="00B47987">
        <w:rPr>
          <w:rFonts w:asciiTheme="minorHAnsi" w:hAnsiTheme="minorHAnsi" w:cstheme="minorHAnsi"/>
          <w:sz w:val="22"/>
          <w:szCs w:val="22"/>
        </w:rPr>
        <w:t>Chairman Brandon Buck.</w:t>
      </w:r>
    </w:p>
    <w:p w:rsidR="005614FB" w:rsidRPr="00B47987" w:rsidRDefault="005614FB" w:rsidP="008A4020">
      <w:pPr>
        <w:pStyle w:val="Heading1"/>
        <w:rPr>
          <w:rFonts w:asciiTheme="minorHAnsi" w:hAnsiTheme="minorHAnsi" w:cstheme="minorHAnsi"/>
          <w:sz w:val="22"/>
          <w:szCs w:val="22"/>
        </w:rPr>
      </w:pPr>
    </w:p>
    <w:p w:rsidR="005614FB" w:rsidRPr="00B47987" w:rsidRDefault="005614FB" w:rsidP="008A4020">
      <w:pPr>
        <w:pStyle w:val="Heading1"/>
        <w:rPr>
          <w:rFonts w:asciiTheme="minorHAnsi" w:hAnsiTheme="minorHAnsi" w:cstheme="minorHAnsi"/>
          <w:sz w:val="22"/>
          <w:szCs w:val="22"/>
        </w:rPr>
      </w:pPr>
      <w:r w:rsidRPr="00B47987">
        <w:rPr>
          <w:rFonts w:asciiTheme="minorHAnsi" w:hAnsiTheme="minorHAnsi" w:cstheme="minorHAnsi"/>
          <w:sz w:val="22"/>
          <w:szCs w:val="22"/>
        </w:rPr>
        <w:t>MEMBERS PRESENT</w:t>
      </w:r>
    </w:p>
    <w:p w:rsidR="00D57595" w:rsidRPr="00B47987" w:rsidRDefault="009552CD" w:rsidP="008A4020">
      <w:pPr>
        <w:rPr>
          <w:rFonts w:asciiTheme="minorHAnsi" w:hAnsiTheme="minorHAnsi" w:cstheme="minorHAnsi"/>
          <w:sz w:val="22"/>
          <w:szCs w:val="22"/>
        </w:rPr>
      </w:pPr>
      <w:r w:rsidRPr="00B47987">
        <w:rPr>
          <w:rFonts w:asciiTheme="minorHAnsi" w:hAnsiTheme="minorHAnsi" w:cstheme="minorHAnsi"/>
          <w:sz w:val="22"/>
          <w:szCs w:val="22"/>
        </w:rPr>
        <w:t xml:space="preserve">Chairman </w:t>
      </w:r>
      <w:r w:rsidR="00B13343" w:rsidRPr="00B47987">
        <w:rPr>
          <w:rFonts w:asciiTheme="minorHAnsi" w:hAnsiTheme="minorHAnsi" w:cstheme="minorHAnsi"/>
          <w:sz w:val="22"/>
          <w:szCs w:val="22"/>
        </w:rPr>
        <w:t xml:space="preserve">Brandon Buck, </w:t>
      </w:r>
      <w:r w:rsidR="0044611C">
        <w:rPr>
          <w:rFonts w:asciiTheme="minorHAnsi" w:hAnsiTheme="minorHAnsi" w:cstheme="minorHAnsi"/>
          <w:sz w:val="22"/>
          <w:szCs w:val="22"/>
        </w:rPr>
        <w:t>Sandy Ballard,</w:t>
      </w:r>
      <w:r w:rsidR="006A61F4">
        <w:rPr>
          <w:rFonts w:asciiTheme="minorHAnsi" w:hAnsiTheme="minorHAnsi" w:cstheme="minorHAnsi"/>
          <w:sz w:val="22"/>
          <w:szCs w:val="22"/>
        </w:rPr>
        <w:t xml:space="preserve"> Connor Balls, </w:t>
      </w:r>
      <w:r w:rsidR="002A48B3" w:rsidRPr="00B47987">
        <w:rPr>
          <w:rFonts w:asciiTheme="minorHAnsi" w:hAnsiTheme="minorHAnsi" w:cstheme="minorHAnsi"/>
          <w:sz w:val="22"/>
          <w:szCs w:val="22"/>
        </w:rPr>
        <w:t>Mark Lynne</w:t>
      </w:r>
      <w:r w:rsidR="00B17EB1" w:rsidRPr="00B47987">
        <w:rPr>
          <w:rFonts w:asciiTheme="minorHAnsi" w:hAnsiTheme="minorHAnsi" w:cstheme="minorHAnsi"/>
          <w:sz w:val="22"/>
          <w:szCs w:val="22"/>
        </w:rPr>
        <w:t xml:space="preserve">, </w:t>
      </w:r>
      <w:r w:rsidR="00F7473C" w:rsidRPr="00B47987">
        <w:rPr>
          <w:rFonts w:asciiTheme="minorHAnsi" w:hAnsiTheme="minorHAnsi" w:cstheme="minorHAnsi"/>
          <w:sz w:val="22"/>
          <w:szCs w:val="22"/>
        </w:rPr>
        <w:t>and</w:t>
      </w:r>
      <w:r w:rsidR="00397FD0" w:rsidRPr="00B47987">
        <w:rPr>
          <w:rFonts w:asciiTheme="minorHAnsi" w:hAnsiTheme="minorHAnsi" w:cstheme="minorHAnsi"/>
          <w:sz w:val="22"/>
          <w:szCs w:val="22"/>
        </w:rPr>
        <w:t xml:space="preserve"> </w:t>
      </w:r>
      <w:r w:rsidR="00D91109">
        <w:rPr>
          <w:rFonts w:asciiTheme="minorHAnsi" w:hAnsiTheme="minorHAnsi" w:cstheme="minorHAnsi"/>
          <w:sz w:val="22"/>
          <w:szCs w:val="22"/>
        </w:rPr>
        <w:t>Trent Hagman</w:t>
      </w:r>
    </w:p>
    <w:p w:rsidR="002C6BD0" w:rsidRPr="00B47987" w:rsidRDefault="002C6BD0" w:rsidP="008A4020">
      <w:pPr>
        <w:pStyle w:val="Heading1"/>
        <w:rPr>
          <w:rFonts w:asciiTheme="minorHAnsi" w:hAnsiTheme="minorHAnsi" w:cstheme="minorHAnsi"/>
          <w:sz w:val="22"/>
          <w:szCs w:val="22"/>
        </w:rPr>
      </w:pPr>
    </w:p>
    <w:p w:rsidR="00891F36" w:rsidRPr="00B47987" w:rsidRDefault="00891F36" w:rsidP="008A4020">
      <w:pPr>
        <w:rPr>
          <w:rFonts w:asciiTheme="minorHAnsi" w:hAnsiTheme="minorHAnsi"/>
          <w:b/>
          <w:sz w:val="22"/>
          <w:szCs w:val="22"/>
        </w:rPr>
      </w:pPr>
      <w:r w:rsidRPr="00B47987">
        <w:rPr>
          <w:rFonts w:asciiTheme="minorHAnsi" w:hAnsiTheme="minorHAnsi"/>
          <w:b/>
          <w:sz w:val="22"/>
          <w:szCs w:val="22"/>
        </w:rPr>
        <w:t>OTHERS</w:t>
      </w:r>
      <w:r w:rsidR="009F6A06" w:rsidRPr="00B47987">
        <w:rPr>
          <w:rFonts w:asciiTheme="minorHAnsi" w:hAnsiTheme="minorHAnsi"/>
          <w:b/>
          <w:sz w:val="22"/>
          <w:szCs w:val="22"/>
        </w:rPr>
        <w:t xml:space="preserve"> PRESENT</w:t>
      </w:r>
    </w:p>
    <w:p w:rsidR="00200890" w:rsidRPr="00B47987" w:rsidRDefault="0044611C" w:rsidP="008A4020">
      <w:pPr>
        <w:rPr>
          <w:rFonts w:asciiTheme="minorHAnsi" w:hAnsiTheme="minorHAnsi"/>
          <w:sz w:val="22"/>
          <w:szCs w:val="22"/>
        </w:rPr>
      </w:pPr>
      <w:r>
        <w:rPr>
          <w:rFonts w:asciiTheme="minorHAnsi" w:hAnsiTheme="minorHAnsi"/>
          <w:sz w:val="22"/>
          <w:szCs w:val="22"/>
        </w:rPr>
        <w:t>Councilmember</w:t>
      </w:r>
      <w:r w:rsidR="00D91109">
        <w:rPr>
          <w:rFonts w:asciiTheme="minorHAnsi" w:hAnsiTheme="minorHAnsi"/>
          <w:sz w:val="22"/>
          <w:szCs w:val="22"/>
        </w:rPr>
        <w:t>s</w:t>
      </w:r>
      <w:r>
        <w:rPr>
          <w:rFonts w:asciiTheme="minorHAnsi" w:hAnsiTheme="minorHAnsi"/>
          <w:sz w:val="22"/>
          <w:szCs w:val="22"/>
        </w:rPr>
        <w:t xml:space="preserve"> Mark Hurd</w:t>
      </w:r>
      <w:r w:rsidR="00D91109">
        <w:rPr>
          <w:rFonts w:asciiTheme="minorHAnsi" w:hAnsiTheme="minorHAnsi"/>
          <w:sz w:val="22"/>
          <w:szCs w:val="22"/>
        </w:rPr>
        <w:t xml:space="preserve"> and Bret Randall</w:t>
      </w:r>
      <w:r>
        <w:rPr>
          <w:rFonts w:asciiTheme="minorHAnsi" w:hAnsiTheme="minorHAnsi"/>
          <w:sz w:val="22"/>
          <w:szCs w:val="22"/>
        </w:rPr>
        <w:t xml:space="preserve">, </w:t>
      </w:r>
      <w:r w:rsidR="00360C28" w:rsidRPr="00B47987">
        <w:rPr>
          <w:rFonts w:asciiTheme="minorHAnsi" w:hAnsiTheme="minorHAnsi"/>
          <w:sz w:val="22"/>
          <w:szCs w:val="22"/>
        </w:rPr>
        <w:t>S</w:t>
      </w:r>
      <w:r w:rsidR="006A61F4">
        <w:rPr>
          <w:rFonts w:asciiTheme="minorHAnsi" w:hAnsiTheme="minorHAnsi"/>
          <w:sz w:val="22"/>
          <w:szCs w:val="22"/>
        </w:rPr>
        <w:t>ecre</w:t>
      </w:r>
      <w:r>
        <w:rPr>
          <w:rFonts w:asciiTheme="minorHAnsi" w:hAnsiTheme="minorHAnsi"/>
          <w:sz w:val="22"/>
          <w:szCs w:val="22"/>
        </w:rPr>
        <w:t xml:space="preserve">tary Melinda Lee, </w:t>
      </w:r>
      <w:r w:rsidR="006A61F4">
        <w:rPr>
          <w:rFonts w:asciiTheme="minorHAnsi" w:hAnsiTheme="minorHAnsi"/>
          <w:sz w:val="22"/>
          <w:szCs w:val="22"/>
        </w:rPr>
        <w:t>Karl White</w:t>
      </w:r>
      <w:r w:rsidR="00D01865">
        <w:rPr>
          <w:rFonts w:asciiTheme="minorHAnsi" w:hAnsiTheme="minorHAnsi"/>
          <w:sz w:val="22"/>
          <w:szCs w:val="22"/>
        </w:rPr>
        <w:t xml:space="preserve"> (futur</w:t>
      </w:r>
      <w:r w:rsidR="00D91109">
        <w:rPr>
          <w:rFonts w:asciiTheme="minorHAnsi" w:hAnsiTheme="minorHAnsi"/>
          <w:sz w:val="22"/>
          <w:szCs w:val="22"/>
        </w:rPr>
        <w:t>e City Councilman), and City Engineer Scott Archibald (Sunrise Engineering)</w:t>
      </w:r>
    </w:p>
    <w:p w:rsidR="00B17EB1" w:rsidRPr="00B47987" w:rsidRDefault="00B17EB1" w:rsidP="008A4020">
      <w:pPr>
        <w:rPr>
          <w:rFonts w:asciiTheme="minorHAnsi" w:hAnsiTheme="minorHAnsi"/>
          <w:b/>
          <w:sz w:val="22"/>
          <w:szCs w:val="22"/>
        </w:rPr>
      </w:pPr>
    </w:p>
    <w:p w:rsidR="00124F4D" w:rsidRPr="00B47987" w:rsidRDefault="00D91109" w:rsidP="008A4020">
      <w:pPr>
        <w:rPr>
          <w:rFonts w:asciiTheme="minorHAnsi" w:hAnsiTheme="minorHAnsi" w:cs="Calibri"/>
          <w:bCs/>
          <w:sz w:val="22"/>
          <w:szCs w:val="22"/>
        </w:rPr>
      </w:pPr>
      <w:r>
        <w:rPr>
          <w:rFonts w:asciiTheme="minorHAnsi" w:hAnsiTheme="minorHAnsi" w:cs="Calibri"/>
          <w:b/>
          <w:bCs/>
          <w:sz w:val="22"/>
          <w:szCs w:val="22"/>
        </w:rPr>
        <w:t>THOUGHT</w:t>
      </w:r>
      <w:r w:rsidR="0049046B" w:rsidRPr="00B47987">
        <w:rPr>
          <w:rFonts w:asciiTheme="minorHAnsi" w:hAnsiTheme="minorHAnsi" w:cs="Calibri"/>
          <w:b/>
          <w:bCs/>
          <w:sz w:val="22"/>
          <w:szCs w:val="22"/>
        </w:rPr>
        <w:t xml:space="preserve"> </w:t>
      </w:r>
      <w:r w:rsidR="00D6126E" w:rsidRPr="00B47987">
        <w:rPr>
          <w:rFonts w:asciiTheme="minorHAnsi" w:hAnsiTheme="minorHAnsi" w:cs="Calibri"/>
          <w:bCs/>
          <w:sz w:val="22"/>
          <w:szCs w:val="22"/>
        </w:rPr>
        <w:t xml:space="preserve">– </w:t>
      </w:r>
      <w:r>
        <w:rPr>
          <w:rFonts w:asciiTheme="minorHAnsi" w:hAnsiTheme="minorHAnsi" w:cs="Calibri"/>
          <w:bCs/>
          <w:sz w:val="22"/>
          <w:szCs w:val="22"/>
        </w:rPr>
        <w:t>Mark Lynne</w:t>
      </w:r>
    </w:p>
    <w:p w:rsidR="00C9486B" w:rsidRPr="00B47987" w:rsidRDefault="00D6126E" w:rsidP="008A4020">
      <w:pPr>
        <w:rPr>
          <w:rFonts w:asciiTheme="minorHAnsi" w:hAnsiTheme="minorHAnsi" w:cs="Calibri"/>
          <w:bCs/>
          <w:sz w:val="22"/>
          <w:szCs w:val="22"/>
        </w:rPr>
      </w:pPr>
      <w:r w:rsidRPr="00B47987">
        <w:rPr>
          <w:rFonts w:asciiTheme="minorHAnsi" w:hAnsiTheme="minorHAnsi" w:cs="Calibri"/>
          <w:b/>
          <w:bCs/>
          <w:sz w:val="22"/>
          <w:szCs w:val="22"/>
        </w:rPr>
        <w:t xml:space="preserve">PLEDGE OF ALLEGIANCE </w:t>
      </w:r>
      <w:r w:rsidR="00891F36" w:rsidRPr="00B47987">
        <w:rPr>
          <w:rFonts w:asciiTheme="minorHAnsi" w:hAnsiTheme="minorHAnsi" w:cs="Calibri"/>
          <w:bCs/>
          <w:sz w:val="22"/>
          <w:szCs w:val="22"/>
        </w:rPr>
        <w:t xml:space="preserve">– </w:t>
      </w:r>
      <w:r w:rsidR="00D01865">
        <w:rPr>
          <w:rFonts w:asciiTheme="minorHAnsi" w:hAnsiTheme="minorHAnsi" w:cs="Calibri"/>
          <w:bCs/>
          <w:sz w:val="22"/>
          <w:szCs w:val="22"/>
        </w:rPr>
        <w:t>Brandon Buck</w:t>
      </w:r>
    </w:p>
    <w:p w:rsidR="00D6126E" w:rsidRPr="00B47987" w:rsidRDefault="00D6126E" w:rsidP="008A4020">
      <w:pPr>
        <w:rPr>
          <w:rFonts w:asciiTheme="minorHAnsi" w:hAnsiTheme="minorHAnsi" w:cs="Calibri"/>
          <w:b/>
          <w:bCs/>
          <w:sz w:val="22"/>
          <w:szCs w:val="22"/>
        </w:rPr>
      </w:pPr>
    </w:p>
    <w:p w:rsidR="00D6126E" w:rsidRPr="00B47987" w:rsidRDefault="00D6126E" w:rsidP="008A4020">
      <w:pPr>
        <w:rPr>
          <w:rFonts w:asciiTheme="minorHAnsi" w:hAnsiTheme="minorHAnsi" w:cs="Calibri"/>
          <w:b/>
          <w:bCs/>
          <w:sz w:val="22"/>
          <w:szCs w:val="22"/>
        </w:rPr>
      </w:pPr>
      <w:r w:rsidRPr="00B47987">
        <w:rPr>
          <w:rFonts w:asciiTheme="minorHAnsi" w:hAnsiTheme="minorHAnsi" w:cs="Calibri"/>
          <w:b/>
          <w:bCs/>
          <w:sz w:val="22"/>
          <w:szCs w:val="22"/>
        </w:rPr>
        <w:t>APPROVAL OF MINUTES</w:t>
      </w:r>
    </w:p>
    <w:p w:rsidR="00D6126E" w:rsidRPr="00B47987" w:rsidRDefault="00BA41F5" w:rsidP="008A4020">
      <w:pPr>
        <w:rPr>
          <w:rFonts w:asciiTheme="minorHAnsi" w:hAnsiTheme="minorHAnsi" w:cstheme="minorHAnsi"/>
          <w:sz w:val="22"/>
          <w:szCs w:val="22"/>
        </w:rPr>
      </w:pPr>
      <w:r>
        <w:rPr>
          <w:rFonts w:asciiTheme="minorHAnsi" w:hAnsiTheme="minorHAnsi" w:cs="Calibri"/>
          <w:bCs/>
          <w:sz w:val="22"/>
          <w:szCs w:val="22"/>
        </w:rPr>
        <w:t xml:space="preserve">After clarifying the 0.45 acre feet requirement by the State of Utah, </w:t>
      </w:r>
      <w:r w:rsidR="00D01865">
        <w:rPr>
          <w:rFonts w:asciiTheme="minorHAnsi" w:hAnsiTheme="minorHAnsi" w:cs="Calibri"/>
          <w:bCs/>
          <w:sz w:val="22"/>
          <w:szCs w:val="22"/>
          <w:u w:val="single"/>
        </w:rPr>
        <w:t>Mark Lynne</w:t>
      </w:r>
      <w:r w:rsidR="00C9486B" w:rsidRPr="00B47987">
        <w:rPr>
          <w:rFonts w:asciiTheme="minorHAnsi" w:hAnsiTheme="minorHAnsi" w:cs="Calibri"/>
          <w:bCs/>
          <w:sz w:val="22"/>
          <w:szCs w:val="22"/>
        </w:rPr>
        <w:t xml:space="preserve"> motion</w:t>
      </w:r>
      <w:r w:rsidR="009D0948" w:rsidRPr="00B47987">
        <w:rPr>
          <w:rFonts w:asciiTheme="minorHAnsi" w:hAnsiTheme="minorHAnsi" w:cs="Calibri"/>
          <w:bCs/>
          <w:sz w:val="22"/>
          <w:szCs w:val="22"/>
        </w:rPr>
        <w:t>ed</w:t>
      </w:r>
      <w:r w:rsidR="00D6126E" w:rsidRPr="00B47987">
        <w:rPr>
          <w:rFonts w:asciiTheme="minorHAnsi" w:hAnsiTheme="minorHAnsi" w:cs="Calibri"/>
          <w:bCs/>
          <w:sz w:val="22"/>
          <w:szCs w:val="22"/>
        </w:rPr>
        <w:t xml:space="preserve"> to a</w:t>
      </w:r>
      <w:r w:rsidR="00C9486B" w:rsidRPr="00B47987">
        <w:rPr>
          <w:rFonts w:asciiTheme="minorHAnsi" w:hAnsiTheme="minorHAnsi" w:cs="Calibri"/>
          <w:bCs/>
          <w:sz w:val="22"/>
          <w:szCs w:val="22"/>
        </w:rPr>
        <w:t xml:space="preserve">pprove </w:t>
      </w:r>
      <w:r w:rsidR="00D6126E" w:rsidRPr="00B47987">
        <w:rPr>
          <w:rFonts w:asciiTheme="minorHAnsi" w:hAnsiTheme="minorHAnsi" w:cs="Calibri"/>
          <w:bCs/>
          <w:sz w:val="22"/>
          <w:szCs w:val="22"/>
        </w:rPr>
        <w:t xml:space="preserve">the Minutes from the Planning Commission meeting held </w:t>
      </w:r>
      <w:r w:rsidR="00D01865">
        <w:rPr>
          <w:rFonts w:asciiTheme="minorHAnsi" w:hAnsiTheme="minorHAnsi" w:cs="Calibri"/>
          <w:bCs/>
          <w:sz w:val="22"/>
          <w:szCs w:val="22"/>
        </w:rPr>
        <w:t xml:space="preserve">November </w:t>
      </w:r>
      <w:r>
        <w:rPr>
          <w:rFonts w:asciiTheme="minorHAnsi" w:hAnsiTheme="minorHAnsi" w:cs="Calibri"/>
          <w:bCs/>
          <w:sz w:val="22"/>
          <w:szCs w:val="22"/>
        </w:rPr>
        <w:t>20</w:t>
      </w:r>
      <w:r w:rsidR="00D6126E" w:rsidRPr="00B47987">
        <w:rPr>
          <w:rFonts w:asciiTheme="minorHAnsi" w:hAnsiTheme="minorHAnsi" w:cs="Calibri"/>
          <w:bCs/>
          <w:sz w:val="22"/>
          <w:szCs w:val="22"/>
        </w:rPr>
        <w:t>, 201</w:t>
      </w:r>
      <w:r w:rsidR="005F21B7" w:rsidRPr="00B47987">
        <w:rPr>
          <w:rFonts w:asciiTheme="minorHAnsi" w:hAnsiTheme="minorHAnsi" w:cs="Calibri"/>
          <w:bCs/>
          <w:sz w:val="22"/>
          <w:szCs w:val="22"/>
        </w:rPr>
        <w:t>9</w:t>
      </w:r>
      <w:r w:rsidR="00D6126E" w:rsidRPr="00B47987">
        <w:rPr>
          <w:rFonts w:asciiTheme="minorHAnsi" w:hAnsiTheme="minorHAnsi" w:cs="Calibri"/>
          <w:bCs/>
          <w:sz w:val="22"/>
          <w:szCs w:val="22"/>
        </w:rPr>
        <w:t>.</w:t>
      </w:r>
      <w:r w:rsidR="00272C91" w:rsidRPr="00B47987">
        <w:rPr>
          <w:rFonts w:asciiTheme="minorHAnsi" w:hAnsiTheme="minorHAnsi" w:cs="Calibri"/>
          <w:bCs/>
          <w:sz w:val="22"/>
          <w:szCs w:val="22"/>
        </w:rPr>
        <w:t xml:space="preserve"> </w:t>
      </w:r>
      <w:r w:rsidR="00D01865">
        <w:rPr>
          <w:rFonts w:asciiTheme="minorHAnsi" w:hAnsiTheme="minorHAnsi" w:cs="Calibri"/>
          <w:bCs/>
          <w:sz w:val="22"/>
          <w:szCs w:val="22"/>
          <w:u w:val="single"/>
        </w:rPr>
        <w:t>Connor</w:t>
      </w:r>
      <w:r w:rsidR="00235152" w:rsidRPr="00B47987">
        <w:rPr>
          <w:rFonts w:asciiTheme="minorHAnsi" w:hAnsiTheme="minorHAnsi" w:cs="Calibri"/>
          <w:bCs/>
          <w:sz w:val="22"/>
          <w:szCs w:val="22"/>
        </w:rPr>
        <w:t xml:space="preserve"> </w:t>
      </w:r>
      <w:r w:rsidR="00D6126E" w:rsidRPr="00B47987">
        <w:rPr>
          <w:rFonts w:asciiTheme="minorHAnsi" w:hAnsiTheme="minorHAnsi" w:cs="Calibri"/>
          <w:bCs/>
          <w:sz w:val="22"/>
          <w:szCs w:val="22"/>
        </w:rPr>
        <w:t>seconded the motion.</w:t>
      </w:r>
      <w:r w:rsidR="00A163BA" w:rsidRPr="00B47987">
        <w:rPr>
          <w:rFonts w:asciiTheme="minorHAnsi" w:hAnsiTheme="minorHAnsi" w:cs="Calibri"/>
          <w:bCs/>
          <w:sz w:val="22"/>
          <w:szCs w:val="22"/>
        </w:rPr>
        <w:t xml:space="preserve"> </w:t>
      </w:r>
      <w:r w:rsidRPr="00B47987">
        <w:rPr>
          <w:rFonts w:asciiTheme="minorHAnsi" w:hAnsiTheme="minorHAnsi" w:cstheme="minorHAnsi"/>
          <w:sz w:val="22"/>
          <w:szCs w:val="22"/>
        </w:rPr>
        <w:t xml:space="preserve">Brandon Buck, </w:t>
      </w:r>
      <w:r>
        <w:rPr>
          <w:rFonts w:asciiTheme="minorHAnsi" w:hAnsiTheme="minorHAnsi" w:cstheme="minorHAnsi"/>
          <w:sz w:val="22"/>
          <w:szCs w:val="22"/>
        </w:rPr>
        <w:t xml:space="preserve">Sandy Ballard, Connor Balls, </w:t>
      </w:r>
      <w:r w:rsidRPr="00B47987">
        <w:rPr>
          <w:rFonts w:asciiTheme="minorHAnsi" w:hAnsiTheme="minorHAnsi" w:cstheme="minorHAnsi"/>
          <w:sz w:val="22"/>
          <w:szCs w:val="22"/>
        </w:rPr>
        <w:t xml:space="preserve">Mark Lynne, and </w:t>
      </w:r>
      <w:r>
        <w:rPr>
          <w:rFonts w:asciiTheme="minorHAnsi" w:hAnsiTheme="minorHAnsi" w:cstheme="minorHAnsi"/>
          <w:sz w:val="22"/>
          <w:szCs w:val="22"/>
        </w:rPr>
        <w:t>Trent Hagman</w:t>
      </w:r>
      <w:r w:rsidRPr="00B47987">
        <w:rPr>
          <w:rFonts w:asciiTheme="minorHAnsi" w:hAnsiTheme="minorHAnsi" w:cstheme="minorHAnsi"/>
          <w:sz w:val="22"/>
          <w:szCs w:val="22"/>
        </w:rPr>
        <w:t xml:space="preserve"> </w:t>
      </w:r>
      <w:r w:rsidR="00707055" w:rsidRPr="00B47987">
        <w:rPr>
          <w:rFonts w:asciiTheme="minorHAnsi" w:hAnsiTheme="minorHAnsi" w:cstheme="minorHAnsi"/>
          <w:sz w:val="22"/>
          <w:szCs w:val="22"/>
        </w:rPr>
        <w:t xml:space="preserve">voted in favor. </w:t>
      </w:r>
    </w:p>
    <w:p w:rsidR="00D6126E" w:rsidRPr="00B47987" w:rsidRDefault="00D6126E" w:rsidP="008A4020">
      <w:pPr>
        <w:ind w:left="720"/>
        <w:rPr>
          <w:rFonts w:asciiTheme="minorHAnsi" w:hAnsiTheme="minorHAnsi" w:cs="Calibri"/>
          <w:bCs/>
          <w:sz w:val="22"/>
          <w:szCs w:val="22"/>
        </w:rPr>
      </w:pPr>
    </w:p>
    <w:p w:rsidR="003D5014" w:rsidRPr="00B47987" w:rsidRDefault="003D5014" w:rsidP="008A4020">
      <w:pPr>
        <w:rPr>
          <w:rFonts w:asciiTheme="minorHAnsi" w:hAnsiTheme="minorHAnsi" w:cs="Calibri"/>
          <w:b/>
          <w:bCs/>
          <w:sz w:val="22"/>
          <w:szCs w:val="22"/>
        </w:rPr>
      </w:pPr>
      <w:r w:rsidRPr="00B47987">
        <w:rPr>
          <w:rFonts w:asciiTheme="minorHAnsi" w:hAnsiTheme="minorHAnsi" w:cs="Calibri"/>
          <w:b/>
          <w:bCs/>
          <w:sz w:val="22"/>
          <w:szCs w:val="22"/>
        </w:rPr>
        <w:t>BUILDING PERMIT REPORT</w:t>
      </w:r>
    </w:p>
    <w:p w:rsidR="00BA41F5" w:rsidRPr="00BA41F5" w:rsidRDefault="00BA41F5" w:rsidP="00BA41F5">
      <w:pPr>
        <w:shd w:val="clear" w:color="auto" w:fill="FFFFFF"/>
        <w:ind w:left="720"/>
        <w:rPr>
          <w:rFonts w:asciiTheme="minorHAnsi" w:hAnsiTheme="minorHAnsi" w:cs="Arial"/>
          <w:color w:val="222222"/>
          <w:sz w:val="22"/>
          <w:szCs w:val="21"/>
        </w:rPr>
      </w:pPr>
      <w:r w:rsidRPr="00BA41F5">
        <w:rPr>
          <w:rFonts w:asciiTheme="minorHAnsi" w:hAnsiTheme="minorHAnsi" w:cs="Arial"/>
          <w:color w:val="222222"/>
          <w:sz w:val="22"/>
          <w:szCs w:val="21"/>
        </w:rPr>
        <w:t>Visionary Homes</w:t>
      </w:r>
      <w:r w:rsidRPr="00BA41F5">
        <w:rPr>
          <w:rFonts w:asciiTheme="minorHAnsi" w:hAnsiTheme="minorHAnsi" w:cs="Arial"/>
          <w:color w:val="222222"/>
          <w:sz w:val="22"/>
          <w:szCs w:val="21"/>
        </w:rPr>
        <w:tab/>
        <w:t>311 West 450 South</w:t>
      </w:r>
      <w:r w:rsidRPr="00BA41F5">
        <w:rPr>
          <w:rFonts w:asciiTheme="minorHAnsi" w:hAnsiTheme="minorHAnsi" w:cs="Arial"/>
          <w:color w:val="222222"/>
          <w:sz w:val="22"/>
          <w:szCs w:val="21"/>
        </w:rPr>
        <w:tab/>
        <w:t>Home</w:t>
      </w:r>
    </w:p>
    <w:p w:rsidR="00BA41F5" w:rsidRPr="00BA41F5" w:rsidRDefault="00BA41F5" w:rsidP="00BA41F5">
      <w:pPr>
        <w:shd w:val="clear" w:color="auto" w:fill="FFFFFF"/>
        <w:ind w:left="720"/>
        <w:rPr>
          <w:rFonts w:asciiTheme="minorHAnsi" w:hAnsiTheme="minorHAnsi" w:cs="Arial"/>
          <w:color w:val="222222"/>
          <w:sz w:val="22"/>
          <w:szCs w:val="21"/>
        </w:rPr>
      </w:pPr>
      <w:r w:rsidRPr="00BA41F5">
        <w:rPr>
          <w:rFonts w:asciiTheme="minorHAnsi" w:hAnsiTheme="minorHAnsi" w:cs="Arial"/>
          <w:color w:val="222222"/>
          <w:sz w:val="22"/>
          <w:szCs w:val="21"/>
        </w:rPr>
        <w:t>Keith Bond</w:t>
      </w:r>
      <w:proofErr w:type="gramStart"/>
      <w:r w:rsidRPr="00BA41F5">
        <w:rPr>
          <w:rFonts w:asciiTheme="minorHAnsi" w:hAnsiTheme="minorHAnsi" w:cs="Arial"/>
          <w:color w:val="222222"/>
          <w:sz w:val="22"/>
          <w:szCs w:val="21"/>
        </w:rPr>
        <w:tab/>
      </w:r>
      <w:r w:rsidRPr="00BA41F5">
        <w:rPr>
          <w:rFonts w:asciiTheme="minorHAnsi" w:hAnsiTheme="minorHAnsi" w:cs="Arial"/>
          <w:color w:val="222222"/>
          <w:sz w:val="22"/>
          <w:szCs w:val="21"/>
        </w:rPr>
        <w:tab/>
        <w:t>353 North 900 East</w:t>
      </w:r>
      <w:r w:rsidRPr="00BA41F5">
        <w:rPr>
          <w:rFonts w:asciiTheme="minorHAnsi" w:hAnsiTheme="minorHAnsi" w:cs="Arial"/>
          <w:color w:val="222222"/>
          <w:sz w:val="22"/>
          <w:szCs w:val="21"/>
        </w:rPr>
        <w:tab/>
        <w:t>Detached Garage</w:t>
      </w:r>
      <w:proofErr w:type="gramEnd"/>
    </w:p>
    <w:p w:rsidR="00BA41F5" w:rsidRPr="00BA41F5" w:rsidRDefault="00BA41F5" w:rsidP="00BA41F5">
      <w:pPr>
        <w:shd w:val="clear" w:color="auto" w:fill="FFFFFF"/>
        <w:ind w:left="720"/>
        <w:rPr>
          <w:rFonts w:asciiTheme="minorHAnsi" w:hAnsiTheme="minorHAnsi" w:cs="Arial"/>
          <w:color w:val="222222"/>
          <w:sz w:val="22"/>
          <w:szCs w:val="21"/>
        </w:rPr>
      </w:pPr>
      <w:r w:rsidRPr="00BA41F5">
        <w:rPr>
          <w:rFonts w:asciiTheme="minorHAnsi" w:hAnsiTheme="minorHAnsi" w:cs="Arial"/>
          <w:color w:val="222222"/>
          <w:sz w:val="22"/>
          <w:szCs w:val="21"/>
        </w:rPr>
        <w:t>Colby Tracy</w:t>
      </w:r>
      <w:proofErr w:type="gramStart"/>
      <w:r w:rsidRPr="00BA41F5">
        <w:rPr>
          <w:rFonts w:asciiTheme="minorHAnsi" w:hAnsiTheme="minorHAnsi" w:cs="Arial"/>
          <w:color w:val="222222"/>
          <w:sz w:val="22"/>
          <w:szCs w:val="21"/>
        </w:rPr>
        <w:tab/>
      </w:r>
      <w:r w:rsidRPr="00BA41F5">
        <w:rPr>
          <w:rFonts w:asciiTheme="minorHAnsi" w:hAnsiTheme="minorHAnsi" w:cs="Arial"/>
          <w:color w:val="222222"/>
          <w:sz w:val="22"/>
          <w:szCs w:val="21"/>
        </w:rPr>
        <w:tab/>
        <w:t>922 East 100 North</w:t>
      </w:r>
      <w:r w:rsidRPr="00BA41F5">
        <w:rPr>
          <w:rFonts w:asciiTheme="minorHAnsi" w:hAnsiTheme="minorHAnsi" w:cs="Arial"/>
          <w:color w:val="222222"/>
          <w:sz w:val="22"/>
          <w:szCs w:val="21"/>
        </w:rPr>
        <w:tab/>
        <w:t>Addition</w:t>
      </w:r>
      <w:proofErr w:type="gramEnd"/>
    </w:p>
    <w:p w:rsidR="00BA41F5" w:rsidRPr="00BA41F5" w:rsidRDefault="00BA41F5" w:rsidP="00BA41F5">
      <w:pPr>
        <w:shd w:val="clear" w:color="auto" w:fill="FFFFFF"/>
        <w:ind w:left="720"/>
        <w:rPr>
          <w:rFonts w:asciiTheme="minorHAnsi" w:hAnsiTheme="minorHAnsi" w:cs="Arial"/>
          <w:color w:val="222222"/>
          <w:sz w:val="22"/>
          <w:szCs w:val="21"/>
        </w:rPr>
      </w:pPr>
    </w:p>
    <w:p w:rsidR="00BA41F5" w:rsidRPr="00BA41F5" w:rsidRDefault="00BA41F5" w:rsidP="00BA41F5">
      <w:pPr>
        <w:keepNext/>
        <w:outlineLvl w:val="1"/>
        <w:rPr>
          <w:rFonts w:asciiTheme="minorHAnsi" w:hAnsiTheme="minorHAnsi" w:cs="Calibri"/>
          <w:bCs/>
          <w:sz w:val="22"/>
          <w:szCs w:val="21"/>
        </w:rPr>
      </w:pPr>
      <w:r w:rsidRPr="00BA41F5">
        <w:rPr>
          <w:rFonts w:asciiTheme="minorHAnsi" w:hAnsiTheme="minorHAnsi" w:cs="Calibri"/>
          <w:b/>
          <w:bCs/>
          <w:sz w:val="22"/>
          <w:szCs w:val="21"/>
        </w:rPr>
        <w:t xml:space="preserve">CITY COUNCIL REPORT </w:t>
      </w:r>
    </w:p>
    <w:p w:rsidR="00BA41F5" w:rsidRPr="00BA41F5" w:rsidRDefault="00BA41F5" w:rsidP="00BA41F5">
      <w:pPr>
        <w:keepNext/>
        <w:outlineLvl w:val="1"/>
        <w:rPr>
          <w:rFonts w:asciiTheme="minorHAnsi" w:hAnsiTheme="minorHAnsi"/>
          <w:bCs/>
          <w:sz w:val="22"/>
          <w:szCs w:val="21"/>
        </w:rPr>
      </w:pPr>
      <w:r w:rsidRPr="00BA41F5">
        <w:rPr>
          <w:rFonts w:asciiTheme="minorHAnsi" w:hAnsiTheme="minorHAnsi"/>
          <w:bCs/>
          <w:sz w:val="22"/>
          <w:szCs w:val="21"/>
        </w:rPr>
        <w:t xml:space="preserve">No City Council Meeting held since last PZ meeting </w:t>
      </w:r>
    </w:p>
    <w:p w:rsidR="00BA41F5" w:rsidRPr="00BA41F5" w:rsidRDefault="00BA41F5" w:rsidP="00BA41F5">
      <w:pPr>
        <w:rPr>
          <w:rFonts w:asciiTheme="minorHAnsi" w:hAnsiTheme="minorHAnsi"/>
          <w:b/>
          <w:sz w:val="22"/>
          <w:szCs w:val="21"/>
        </w:rPr>
      </w:pPr>
    </w:p>
    <w:p w:rsidR="00BA41F5" w:rsidRPr="00BA41F5" w:rsidRDefault="00BA41F5" w:rsidP="00BA41F5">
      <w:pPr>
        <w:rPr>
          <w:rFonts w:asciiTheme="minorHAnsi" w:hAnsiTheme="minorHAnsi"/>
          <w:sz w:val="22"/>
          <w:szCs w:val="21"/>
        </w:rPr>
      </w:pPr>
      <w:r w:rsidRPr="00BA41F5">
        <w:rPr>
          <w:rFonts w:asciiTheme="minorHAnsi" w:hAnsiTheme="minorHAnsi"/>
          <w:b/>
          <w:sz w:val="22"/>
          <w:szCs w:val="21"/>
        </w:rPr>
        <w:t>CONSIDER CULINARY AND/OR SECONDARY (IRRIGATION) WATER AMENDMENTS</w:t>
      </w:r>
      <w:r w:rsidRPr="00BA41F5">
        <w:rPr>
          <w:rFonts w:asciiTheme="minorHAnsi" w:hAnsiTheme="minorHAnsi"/>
          <w:sz w:val="22"/>
          <w:szCs w:val="21"/>
        </w:rPr>
        <w:t xml:space="preserve"> (Legislative)</w:t>
      </w:r>
    </w:p>
    <w:p w:rsidR="00BA41F5" w:rsidRDefault="00BA41F5" w:rsidP="00BA41F5">
      <w:pPr>
        <w:rPr>
          <w:rFonts w:asciiTheme="minorHAnsi" w:hAnsiTheme="minorHAnsi"/>
          <w:sz w:val="22"/>
          <w:szCs w:val="21"/>
        </w:rPr>
      </w:pPr>
      <w:r>
        <w:rPr>
          <w:rFonts w:asciiTheme="minorHAnsi" w:hAnsiTheme="minorHAnsi"/>
          <w:sz w:val="22"/>
          <w:szCs w:val="21"/>
        </w:rPr>
        <w:t>Councilmember Randall began by clarifying the request from City Council for PZ to review these ordinances. He said there were two items:</w:t>
      </w:r>
    </w:p>
    <w:p w:rsidR="00BA41F5" w:rsidRDefault="00BA41F5" w:rsidP="00BA41F5">
      <w:pPr>
        <w:pStyle w:val="ListParagraph"/>
        <w:numPr>
          <w:ilvl w:val="0"/>
          <w:numId w:val="35"/>
        </w:numPr>
        <w:rPr>
          <w:rFonts w:asciiTheme="minorHAnsi" w:hAnsiTheme="minorHAnsi"/>
          <w:sz w:val="22"/>
          <w:szCs w:val="21"/>
        </w:rPr>
      </w:pPr>
      <w:r>
        <w:rPr>
          <w:rFonts w:asciiTheme="minorHAnsi" w:hAnsiTheme="minorHAnsi"/>
          <w:sz w:val="22"/>
          <w:szCs w:val="21"/>
        </w:rPr>
        <w:t>Developers should give all water shares to the city upon development. He said many shares have been lost because the holder cannot show ‘beneficial use’.</w:t>
      </w:r>
    </w:p>
    <w:p w:rsidR="00BA41F5" w:rsidRDefault="00BA41F5" w:rsidP="00BA41F5">
      <w:pPr>
        <w:pStyle w:val="ListParagraph"/>
        <w:numPr>
          <w:ilvl w:val="0"/>
          <w:numId w:val="35"/>
        </w:numPr>
        <w:rPr>
          <w:rFonts w:asciiTheme="minorHAnsi" w:hAnsiTheme="minorHAnsi"/>
          <w:sz w:val="22"/>
          <w:szCs w:val="21"/>
        </w:rPr>
      </w:pPr>
      <w:r>
        <w:rPr>
          <w:rFonts w:asciiTheme="minorHAnsi" w:hAnsiTheme="minorHAnsi"/>
          <w:sz w:val="22"/>
          <w:szCs w:val="21"/>
        </w:rPr>
        <w:t>The Utah Legislature is expected to allow canal companies to expand their service area. It makes sense to mandate dry piping [for secondary water].</w:t>
      </w:r>
    </w:p>
    <w:p w:rsidR="00BA41F5" w:rsidRDefault="00BA41F5" w:rsidP="00BA41F5">
      <w:pPr>
        <w:rPr>
          <w:rFonts w:asciiTheme="minorHAnsi" w:hAnsiTheme="minorHAnsi"/>
          <w:b/>
          <w:sz w:val="22"/>
          <w:szCs w:val="21"/>
        </w:rPr>
      </w:pPr>
    </w:p>
    <w:p w:rsidR="00BA41F5" w:rsidRDefault="00BA41F5" w:rsidP="00BA41F5">
      <w:pPr>
        <w:rPr>
          <w:rFonts w:asciiTheme="minorHAnsi" w:hAnsiTheme="minorHAnsi"/>
          <w:sz w:val="22"/>
          <w:szCs w:val="21"/>
        </w:rPr>
      </w:pPr>
      <w:r>
        <w:rPr>
          <w:rFonts w:asciiTheme="minorHAnsi" w:hAnsiTheme="minorHAnsi"/>
          <w:sz w:val="22"/>
          <w:szCs w:val="21"/>
        </w:rPr>
        <w:t>Various questions and discussions ensued. These points were made:</w:t>
      </w:r>
    </w:p>
    <w:p w:rsidR="00C07397" w:rsidRDefault="00AB4115" w:rsidP="00C07397">
      <w:pPr>
        <w:rPr>
          <w:rFonts w:asciiTheme="minorHAnsi" w:hAnsiTheme="minorHAnsi"/>
          <w:sz w:val="22"/>
          <w:szCs w:val="21"/>
          <w:u w:val="single"/>
        </w:rPr>
      </w:pPr>
      <w:r w:rsidRPr="00AB4115">
        <w:rPr>
          <w:rFonts w:asciiTheme="minorHAnsi" w:hAnsiTheme="minorHAnsi"/>
          <w:sz w:val="22"/>
          <w:szCs w:val="21"/>
          <w:u w:val="single"/>
        </w:rPr>
        <w:t>Re</w:t>
      </w:r>
      <w:r w:rsidR="00C07397">
        <w:rPr>
          <w:rFonts w:asciiTheme="minorHAnsi" w:hAnsiTheme="minorHAnsi"/>
          <w:sz w:val="22"/>
          <w:szCs w:val="21"/>
          <w:u w:val="single"/>
        </w:rPr>
        <w:t>garding item</w:t>
      </w:r>
      <w:r w:rsidRPr="00AB4115">
        <w:rPr>
          <w:rFonts w:asciiTheme="minorHAnsi" w:hAnsiTheme="minorHAnsi"/>
          <w:sz w:val="22"/>
          <w:szCs w:val="21"/>
          <w:u w:val="single"/>
        </w:rPr>
        <w:t xml:space="preserve"> </w:t>
      </w:r>
      <w:r w:rsidR="00C07397">
        <w:rPr>
          <w:rFonts w:asciiTheme="minorHAnsi" w:hAnsiTheme="minorHAnsi"/>
          <w:sz w:val="22"/>
          <w:szCs w:val="21"/>
          <w:u w:val="single"/>
        </w:rPr>
        <w:t xml:space="preserve">#1 </w:t>
      </w:r>
    </w:p>
    <w:p w:rsidR="00C513F5" w:rsidRPr="00C07397" w:rsidRDefault="00C07397" w:rsidP="00C07397">
      <w:pPr>
        <w:pStyle w:val="ListParagraph"/>
        <w:numPr>
          <w:ilvl w:val="0"/>
          <w:numId w:val="36"/>
        </w:numPr>
        <w:rPr>
          <w:rFonts w:asciiTheme="minorHAnsi" w:hAnsiTheme="minorHAnsi"/>
          <w:sz w:val="22"/>
          <w:szCs w:val="21"/>
        </w:rPr>
      </w:pPr>
      <w:r>
        <w:rPr>
          <w:rFonts w:asciiTheme="minorHAnsi" w:hAnsiTheme="minorHAnsi"/>
          <w:sz w:val="22"/>
          <w:szCs w:val="21"/>
        </w:rPr>
        <w:t>Co</w:t>
      </w:r>
      <w:r w:rsidR="00C513F5" w:rsidRPr="00C07397">
        <w:rPr>
          <w:rFonts w:asciiTheme="minorHAnsi" w:hAnsiTheme="minorHAnsi"/>
          <w:sz w:val="22"/>
          <w:szCs w:val="21"/>
        </w:rPr>
        <w:t>uncilmember Randall mostly means to deal with service area of current canals.</w:t>
      </w:r>
    </w:p>
    <w:p w:rsidR="00BA41F5" w:rsidRDefault="00C513F5" w:rsidP="00BA41F5">
      <w:pPr>
        <w:pStyle w:val="ListParagraph"/>
        <w:numPr>
          <w:ilvl w:val="0"/>
          <w:numId w:val="36"/>
        </w:numPr>
        <w:rPr>
          <w:rFonts w:asciiTheme="minorHAnsi" w:hAnsiTheme="minorHAnsi"/>
          <w:sz w:val="22"/>
          <w:szCs w:val="21"/>
        </w:rPr>
      </w:pPr>
      <w:r>
        <w:rPr>
          <w:rFonts w:asciiTheme="minorHAnsi" w:hAnsiTheme="minorHAnsi"/>
          <w:sz w:val="22"/>
          <w:szCs w:val="21"/>
        </w:rPr>
        <w:t>Secondary water shares are tied to a geographical area. Thus, they should stay with that area (meaning the city owns them and can exchange them for culinary rights as needed)</w:t>
      </w:r>
    </w:p>
    <w:p w:rsidR="00C513F5" w:rsidRDefault="00C513F5" w:rsidP="00BA41F5">
      <w:pPr>
        <w:pStyle w:val="ListParagraph"/>
        <w:numPr>
          <w:ilvl w:val="0"/>
          <w:numId w:val="36"/>
        </w:numPr>
        <w:rPr>
          <w:rFonts w:asciiTheme="minorHAnsi" w:hAnsiTheme="minorHAnsi"/>
          <w:sz w:val="22"/>
          <w:szCs w:val="21"/>
        </w:rPr>
      </w:pPr>
      <w:r>
        <w:rPr>
          <w:rFonts w:asciiTheme="minorHAnsi" w:hAnsiTheme="minorHAnsi"/>
          <w:sz w:val="22"/>
          <w:szCs w:val="21"/>
        </w:rPr>
        <w:t>PZ had already worked to expand the requirement to include enough water for culinary, as well as secondary use.</w:t>
      </w:r>
    </w:p>
    <w:p w:rsidR="00C513F5" w:rsidRDefault="00C513F5" w:rsidP="00BA41F5">
      <w:pPr>
        <w:pStyle w:val="ListParagraph"/>
        <w:numPr>
          <w:ilvl w:val="0"/>
          <w:numId w:val="36"/>
        </w:numPr>
        <w:rPr>
          <w:rFonts w:asciiTheme="minorHAnsi" w:hAnsiTheme="minorHAnsi"/>
          <w:sz w:val="22"/>
          <w:szCs w:val="21"/>
        </w:rPr>
      </w:pPr>
      <w:r>
        <w:rPr>
          <w:rFonts w:asciiTheme="minorHAnsi" w:hAnsiTheme="minorHAnsi"/>
          <w:sz w:val="22"/>
          <w:szCs w:val="21"/>
        </w:rPr>
        <w:t xml:space="preserve">A water ‘share’ does not quantify an amount. The amount varies from canal to canal. </w:t>
      </w:r>
    </w:p>
    <w:p w:rsidR="00C513F5" w:rsidRDefault="00C513F5" w:rsidP="00BA41F5">
      <w:pPr>
        <w:pStyle w:val="ListParagraph"/>
        <w:numPr>
          <w:ilvl w:val="0"/>
          <w:numId w:val="36"/>
        </w:numPr>
        <w:rPr>
          <w:rFonts w:asciiTheme="minorHAnsi" w:hAnsiTheme="minorHAnsi"/>
          <w:sz w:val="22"/>
          <w:szCs w:val="21"/>
        </w:rPr>
      </w:pPr>
      <w:r>
        <w:rPr>
          <w:rFonts w:asciiTheme="minorHAnsi" w:hAnsiTheme="minorHAnsi"/>
          <w:sz w:val="22"/>
          <w:szCs w:val="21"/>
        </w:rPr>
        <w:t>HPC must accept secondary ‘shares’ (equivalent to the required acre feet) in order to exchange them for culinary water rights.</w:t>
      </w:r>
    </w:p>
    <w:p w:rsidR="00C513F5" w:rsidRDefault="00AB4115" w:rsidP="00BA41F5">
      <w:pPr>
        <w:pStyle w:val="ListParagraph"/>
        <w:numPr>
          <w:ilvl w:val="0"/>
          <w:numId w:val="36"/>
        </w:numPr>
        <w:rPr>
          <w:rFonts w:asciiTheme="minorHAnsi" w:hAnsiTheme="minorHAnsi"/>
          <w:sz w:val="22"/>
          <w:szCs w:val="21"/>
        </w:rPr>
      </w:pPr>
      <w:r>
        <w:rPr>
          <w:rFonts w:asciiTheme="minorHAnsi" w:hAnsiTheme="minorHAnsi"/>
          <w:sz w:val="22"/>
          <w:szCs w:val="21"/>
        </w:rPr>
        <w:lastRenderedPageBreak/>
        <w:t xml:space="preserve">In the future, </w:t>
      </w:r>
      <w:r w:rsidR="00C513F5">
        <w:rPr>
          <w:rFonts w:asciiTheme="minorHAnsi" w:hAnsiTheme="minorHAnsi"/>
          <w:sz w:val="22"/>
          <w:szCs w:val="21"/>
        </w:rPr>
        <w:t>HPC will likely add SECONDARY WA</w:t>
      </w:r>
      <w:r>
        <w:rPr>
          <w:rFonts w:asciiTheme="minorHAnsi" w:hAnsiTheme="minorHAnsi"/>
          <w:sz w:val="22"/>
          <w:szCs w:val="21"/>
        </w:rPr>
        <w:t>TER as another utility (even if</w:t>
      </w:r>
      <w:r w:rsidR="00C513F5">
        <w:rPr>
          <w:rFonts w:asciiTheme="minorHAnsi" w:hAnsiTheme="minorHAnsi"/>
          <w:sz w:val="22"/>
          <w:szCs w:val="21"/>
        </w:rPr>
        <w:t xml:space="preserve"> only</w:t>
      </w:r>
      <w:r>
        <w:rPr>
          <w:rFonts w:asciiTheme="minorHAnsi" w:hAnsiTheme="minorHAnsi"/>
          <w:sz w:val="22"/>
          <w:szCs w:val="21"/>
        </w:rPr>
        <w:t xml:space="preserve"> used for</w:t>
      </w:r>
      <w:r w:rsidR="00C513F5">
        <w:rPr>
          <w:rFonts w:asciiTheme="minorHAnsi" w:hAnsiTheme="minorHAnsi"/>
          <w:sz w:val="22"/>
          <w:szCs w:val="21"/>
        </w:rPr>
        <w:t xml:space="preserve"> some </w:t>
      </w:r>
      <w:r>
        <w:rPr>
          <w:rFonts w:asciiTheme="minorHAnsi" w:hAnsiTheme="minorHAnsi"/>
          <w:sz w:val="22"/>
          <w:szCs w:val="21"/>
        </w:rPr>
        <w:t>residents, not all).</w:t>
      </w:r>
    </w:p>
    <w:p w:rsidR="00AB4115" w:rsidRDefault="00AB4115" w:rsidP="00BA41F5">
      <w:pPr>
        <w:pStyle w:val="ListParagraph"/>
        <w:numPr>
          <w:ilvl w:val="0"/>
          <w:numId w:val="36"/>
        </w:numPr>
        <w:rPr>
          <w:rFonts w:asciiTheme="minorHAnsi" w:hAnsiTheme="minorHAnsi"/>
          <w:sz w:val="22"/>
          <w:szCs w:val="21"/>
        </w:rPr>
      </w:pPr>
      <w:r>
        <w:rPr>
          <w:rFonts w:asciiTheme="minorHAnsi" w:hAnsiTheme="minorHAnsi"/>
          <w:sz w:val="22"/>
          <w:szCs w:val="21"/>
        </w:rPr>
        <w:t>The Crockett Canal Plan does not include the city owning secondary water shares, only individuals owning shares.</w:t>
      </w:r>
    </w:p>
    <w:p w:rsidR="00AB4115" w:rsidRDefault="00AB4115" w:rsidP="00BA41F5">
      <w:pPr>
        <w:pStyle w:val="ListParagraph"/>
        <w:numPr>
          <w:ilvl w:val="0"/>
          <w:numId w:val="36"/>
        </w:numPr>
        <w:rPr>
          <w:rFonts w:asciiTheme="minorHAnsi" w:hAnsiTheme="minorHAnsi"/>
          <w:sz w:val="22"/>
          <w:szCs w:val="21"/>
        </w:rPr>
      </w:pPr>
      <w:r>
        <w:rPr>
          <w:rFonts w:asciiTheme="minorHAnsi" w:hAnsiTheme="minorHAnsi"/>
          <w:sz w:val="22"/>
          <w:szCs w:val="21"/>
        </w:rPr>
        <w:t>Commissioners felt it unfair to require the property owner to give excess shares to the city. Councilmember Randall said it is not unfair to require water shares for land taken up by roads and homes. The State will soon audit everyone for beneficial use and many water shares will become worthless. Municipals are the only entity allowed to save water shares for future use, and only if the city creates a 40-year plan.</w:t>
      </w:r>
    </w:p>
    <w:p w:rsidR="00AB4115" w:rsidRDefault="00AB4115" w:rsidP="00BA41F5">
      <w:pPr>
        <w:pStyle w:val="ListParagraph"/>
        <w:numPr>
          <w:ilvl w:val="0"/>
          <w:numId w:val="36"/>
        </w:numPr>
        <w:rPr>
          <w:rFonts w:asciiTheme="minorHAnsi" w:hAnsiTheme="minorHAnsi"/>
          <w:sz w:val="22"/>
          <w:szCs w:val="21"/>
        </w:rPr>
      </w:pPr>
      <w:r>
        <w:rPr>
          <w:rFonts w:asciiTheme="minorHAnsi" w:hAnsiTheme="minorHAnsi"/>
          <w:sz w:val="22"/>
          <w:szCs w:val="21"/>
        </w:rPr>
        <w:t>Better scenarios include the city holding the share and leasing it back to the property owner.</w:t>
      </w:r>
    </w:p>
    <w:p w:rsidR="00C07397" w:rsidRDefault="00C07397" w:rsidP="00C07397">
      <w:pPr>
        <w:rPr>
          <w:rFonts w:asciiTheme="minorHAnsi" w:hAnsiTheme="minorHAnsi"/>
          <w:sz w:val="22"/>
          <w:szCs w:val="21"/>
          <w:u w:val="single"/>
        </w:rPr>
      </w:pPr>
    </w:p>
    <w:p w:rsidR="00C07397" w:rsidRPr="00C07397" w:rsidRDefault="00C07397" w:rsidP="00C07397">
      <w:pPr>
        <w:rPr>
          <w:rFonts w:asciiTheme="minorHAnsi" w:hAnsiTheme="minorHAnsi"/>
          <w:sz w:val="22"/>
          <w:szCs w:val="21"/>
          <w:u w:val="single"/>
        </w:rPr>
      </w:pPr>
      <w:r w:rsidRPr="00C07397">
        <w:rPr>
          <w:rFonts w:asciiTheme="minorHAnsi" w:hAnsiTheme="minorHAnsi"/>
          <w:sz w:val="22"/>
          <w:szCs w:val="21"/>
          <w:u w:val="single"/>
        </w:rPr>
        <w:t xml:space="preserve">Regarding item </w:t>
      </w:r>
      <w:r>
        <w:rPr>
          <w:rFonts w:asciiTheme="minorHAnsi" w:hAnsiTheme="minorHAnsi"/>
          <w:sz w:val="22"/>
          <w:szCs w:val="21"/>
          <w:u w:val="single"/>
        </w:rPr>
        <w:t>#2</w:t>
      </w:r>
    </w:p>
    <w:p w:rsidR="00BA41F5" w:rsidRDefault="00C07397" w:rsidP="00C07397">
      <w:pPr>
        <w:pStyle w:val="ListParagraph"/>
        <w:numPr>
          <w:ilvl w:val="0"/>
          <w:numId w:val="37"/>
        </w:numPr>
        <w:rPr>
          <w:rFonts w:asciiTheme="minorHAnsi" w:hAnsiTheme="minorHAnsi"/>
          <w:sz w:val="22"/>
          <w:szCs w:val="21"/>
        </w:rPr>
      </w:pPr>
      <w:r>
        <w:rPr>
          <w:rFonts w:asciiTheme="minorHAnsi" w:hAnsiTheme="minorHAnsi"/>
          <w:sz w:val="22"/>
          <w:szCs w:val="21"/>
        </w:rPr>
        <w:t>According to the State of Utah, cities can require dry piping for secondary water, as long as a system is in the city’s plan.</w:t>
      </w:r>
    </w:p>
    <w:p w:rsidR="00C07397" w:rsidRDefault="00C07397" w:rsidP="00C07397">
      <w:pPr>
        <w:pStyle w:val="ListParagraph"/>
        <w:numPr>
          <w:ilvl w:val="0"/>
          <w:numId w:val="37"/>
        </w:numPr>
        <w:rPr>
          <w:rFonts w:asciiTheme="minorHAnsi" w:hAnsiTheme="minorHAnsi"/>
          <w:sz w:val="22"/>
          <w:szCs w:val="21"/>
        </w:rPr>
      </w:pPr>
      <w:r>
        <w:rPr>
          <w:rFonts w:asciiTheme="minorHAnsi" w:hAnsiTheme="minorHAnsi"/>
          <w:sz w:val="22"/>
          <w:szCs w:val="21"/>
        </w:rPr>
        <w:t>Co</w:t>
      </w:r>
      <w:r w:rsidRPr="00C07397">
        <w:rPr>
          <w:rFonts w:asciiTheme="minorHAnsi" w:hAnsiTheme="minorHAnsi"/>
          <w:sz w:val="22"/>
          <w:szCs w:val="21"/>
        </w:rPr>
        <w:t>uncilmember Randall</w:t>
      </w:r>
      <w:r>
        <w:rPr>
          <w:rFonts w:asciiTheme="minorHAnsi" w:hAnsiTheme="minorHAnsi"/>
          <w:sz w:val="22"/>
          <w:szCs w:val="21"/>
        </w:rPr>
        <w:t xml:space="preserve"> said a secondary water system is in HPC’s 5-year plan.</w:t>
      </w:r>
    </w:p>
    <w:p w:rsidR="00C07397" w:rsidRDefault="00C07397" w:rsidP="00C07397">
      <w:pPr>
        <w:pStyle w:val="ListParagraph"/>
        <w:numPr>
          <w:ilvl w:val="0"/>
          <w:numId w:val="37"/>
        </w:numPr>
        <w:rPr>
          <w:rFonts w:asciiTheme="minorHAnsi" w:hAnsiTheme="minorHAnsi"/>
          <w:sz w:val="22"/>
          <w:szCs w:val="21"/>
        </w:rPr>
      </w:pPr>
      <w:r>
        <w:rPr>
          <w:rFonts w:asciiTheme="minorHAnsi" w:hAnsiTheme="minorHAnsi"/>
          <w:sz w:val="22"/>
          <w:szCs w:val="21"/>
        </w:rPr>
        <w:t>Scott said the cost at development is $20/foot compared to a later cost of $100/foot (includes digging up and replacing existing road).</w:t>
      </w:r>
    </w:p>
    <w:p w:rsidR="00C07397" w:rsidRDefault="00C07397" w:rsidP="00C07397">
      <w:pPr>
        <w:pStyle w:val="ListParagraph"/>
        <w:numPr>
          <w:ilvl w:val="0"/>
          <w:numId w:val="37"/>
        </w:numPr>
        <w:rPr>
          <w:rFonts w:asciiTheme="minorHAnsi" w:hAnsiTheme="minorHAnsi"/>
          <w:sz w:val="22"/>
          <w:szCs w:val="21"/>
        </w:rPr>
      </w:pPr>
      <w:r>
        <w:rPr>
          <w:rFonts w:asciiTheme="minorHAnsi" w:hAnsiTheme="minorHAnsi"/>
          <w:sz w:val="22"/>
          <w:szCs w:val="21"/>
        </w:rPr>
        <w:t xml:space="preserve">Scott said the pipes do </w:t>
      </w:r>
      <w:r w:rsidRPr="00C07397">
        <w:rPr>
          <w:rFonts w:asciiTheme="minorHAnsi" w:hAnsiTheme="minorHAnsi"/>
          <w:i/>
          <w:sz w:val="22"/>
          <w:szCs w:val="21"/>
        </w:rPr>
        <w:t>not</w:t>
      </w:r>
      <w:r>
        <w:rPr>
          <w:rFonts w:asciiTheme="minorHAnsi" w:hAnsiTheme="minorHAnsi"/>
          <w:sz w:val="22"/>
          <w:szCs w:val="21"/>
        </w:rPr>
        <w:t xml:space="preserve"> rot (as Commissioners surmised) and may not be used for 10, 25, 50, or even 100 years. They would still function well. He did similar work for Herriman City years ago and some secondary pipes are still unused.</w:t>
      </w:r>
    </w:p>
    <w:p w:rsidR="00C07397" w:rsidRDefault="00C07397" w:rsidP="00C07397">
      <w:pPr>
        <w:pStyle w:val="ListParagraph"/>
        <w:numPr>
          <w:ilvl w:val="0"/>
          <w:numId w:val="37"/>
        </w:numPr>
        <w:rPr>
          <w:rFonts w:asciiTheme="minorHAnsi" w:hAnsiTheme="minorHAnsi"/>
          <w:sz w:val="22"/>
          <w:szCs w:val="21"/>
        </w:rPr>
      </w:pPr>
      <w:r>
        <w:rPr>
          <w:rFonts w:asciiTheme="minorHAnsi" w:hAnsiTheme="minorHAnsi"/>
          <w:sz w:val="22"/>
          <w:szCs w:val="21"/>
        </w:rPr>
        <w:t>HPC’s Master Water Plan includes:</w:t>
      </w:r>
    </w:p>
    <w:p w:rsidR="00C07397" w:rsidRDefault="00C07397" w:rsidP="00C07397">
      <w:pPr>
        <w:pStyle w:val="ListParagraph"/>
        <w:numPr>
          <w:ilvl w:val="1"/>
          <w:numId w:val="37"/>
        </w:numPr>
        <w:rPr>
          <w:rFonts w:asciiTheme="minorHAnsi" w:hAnsiTheme="minorHAnsi"/>
          <w:sz w:val="22"/>
          <w:szCs w:val="21"/>
        </w:rPr>
      </w:pPr>
      <w:r>
        <w:rPr>
          <w:rFonts w:asciiTheme="minorHAnsi" w:hAnsiTheme="minorHAnsi"/>
          <w:sz w:val="22"/>
          <w:szCs w:val="21"/>
        </w:rPr>
        <w:t>2-million gallon culinary water tank</w:t>
      </w:r>
    </w:p>
    <w:p w:rsidR="00C07397" w:rsidRDefault="00C07397" w:rsidP="00C07397">
      <w:pPr>
        <w:pStyle w:val="ListParagraph"/>
        <w:numPr>
          <w:ilvl w:val="1"/>
          <w:numId w:val="37"/>
        </w:numPr>
        <w:rPr>
          <w:rFonts w:asciiTheme="minorHAnsi" w:hAnsiTheme="minorHAnsi"/>
          <w:sz w:val="22"/>
          <w:szCs w:val="21"/>
        </w:rPr>
      </w:pPr>
      <w:r>
        <w:rPr>
          <w:rFonts w:asciiTheme="minorHAnsi" w:hAnsiTheme="minorHAnsi"/>
          <w:sz w:val="22"/>
          <w:szCs w:val="21"/>
        </w:rPr>
        <w:t xml:space="preserve">4-million gallon secondary water reservoir </w:t>
      </w:r>
    </w:p>
    <w:p w:rsidR="00C07397" w:rsidRPr="00C07397" w:rsidRDefault="00C07397" w:rsidP="00C07397">
      <w:pPr>
        <w:pStyle w:val="ListParagraph"/>
        <w:numPr>
          <w:ilvl w:val="0"/>
          <w:numId w:val="37"/>
        </w:numPr>
        <w:rPr>
          <w:rFonts w:asciiTheme="minorHAnsi" w:hAnsiTheme="minorHAnsi"/>
          <w:sz w:val="22"/>
          <w:szCs w:val="21"/>
        </w:rPr>
      </w:pPr>
      <w:r>
        <w:rPr>
          <w:rFonts w:asciiTheme="minorHAnsi" w:hAnsiTheme="minorHAnsi"/>
          <w:sz w:val="22"/>
          <w:szCs w:val="21"/>
        </w:rPr>
        <w:t>The reservoir is expected to be part of a public city park and may also be used for fishing.</w:t>
      </w:r>
    </w:p>
    <w:p w:rsidR="00BA41F5" w:rsidRDefault="00BA41F5" w:rsidP="00BA41F5">
      <w:pPr>
        <w:rPr>
          <w:rFonts w:asciiTheme="minorHAnsi" w:hAnsiTheme="minorHAnsi"/>
          <w:b/>
          <w:sz w:val="22"/>
          <w:szCs w:val="21"/>
        </w:rPr>
      </w:pPr>
    </w:p>
    <w:p w:rsidR="00E46198" w:rsidRDefault="00C07397" w:rsidP="00BA41F5">
      <w:pPr>
        <w:rPr>
          <w:rFonts w:asciiTheme="minorHAnsi" w:hAnsiTheme="minorHAnsi"/>
          <w:sz w:val="22"/>
          <w:szCs w:val="21"/>
        </w:rPr>
      </w:pPr>
      <w:r w:rsidRPr="00C07397">
        <w:rPr>
          <w:rFonts w:asciiTheme="minorHAnsi" w:hAnsiTheme="minorHAnsi"/>
          <w:sz w:val="22"/>
          <w:szCs w:val="21"/>
        </w:rPr>
        <w:t xml:space="preserve">Overall, </w:t>
      </w:r>
      <w:r>
        <w:rPr>
          <w:rFonts w:asciiTheme="minorHAnsi" w:hAnsiTheme="minorHAnsi"/>
          <w:sz w:val="22"/>
          <w:szCs w:val="21"/>
        </w:rPr>
        <w:t>Co</w:t>
      </w:r>
      <w:r w:rsidRPr="00C07397">
        <w:rPr>
          <w:rFonts w:asciiTheme="minorHAnsi" w:hAnsiTheme="minorHAnsi"/>
          <w:sz w:val="22"/>
          <w:szCs w:val="21"/>
        </w:rPr>
        <w:t>uncilmember Randall</w:t>
      </w:r>
      <w:r>
        <w:rPr>
          <w:rFonts w:asciiTheme="minorHAnsi" w:hAnsiTheme="minorHAnsi"/>
          <w:sz w:val="22"/>
          <w:szCs w:val="21"/>
        </w:rPr>
        <w:t xml:space="preserve"> explained the whole purpose is to plan for the future, show beneficial use, and use secondary water for </w:t>
      </w:r>
      <w:r w:rsidR="00E46198">
        <w:rPr>
          <w:rFonts w:asciiTheme="minorHAnsi" w:hAnsiTheme="minorHAnsi"/>
          <w:sz w:val="22"/>
          <w:szCs w:val="21"/>
        </w:rPr>
        <w:t>landscaping</w:t>
      </w:r>
      <w:r>
        <w:rPr>
          <w:rFonts w:asciiTheme="minorHAnsi" w:hAnsiTheme="minorHAnsi"/>
          <w:sz w:val="22"/>
          <w:szCs w:val="21"/>
        </w:rPr>
        <w:t xml:space="preserve"> instead of culinary water. </w:t>
      </w:r>
      <w:r w:rsidR="00E46198">
        <w:rPr>
          <w:rFonts w:asciiTheme="minorHAnsi" w:hAnsiTheme="minorHAnsi"/>
          <w:sz w:val="22"/>
          <w:szCs w:val="21"/>
        </w:rPr>
        <w:t>Secondary water is SO much cheaper! Co</w:t>
      </w:r>
      <w:r w:rsidR="00E46198" w:rsidRPr="00C07397">
        <w:rPr>
          <w:rFonts w:asciiTheme="minorHAnsi" w:hAnsiTheme="minorHAnsi"/>
          <w:sz w:val="22"/>
          <w:szCs w:val="21"/>
        </w:rPr>
        <w:t>uncilmember Randall</w:t>
      </w:r>
      <w:r w:rsidR="00E46198">
        <w:rPr>
          <w:rFonts w:asciiTheme="minorHAnsi" w:hAnsiTheme="minorHAnsi"/>
          <w:sz w:val="22"/>
          <w:szCs w:val="21"/>
        </w:rPr>
        <w:t xml:space="preserve"> also pointed out the huge area west of town that is mostly undeveloped, but could be a huge drain on our supply if big water users came in. We </w:t>
      </w:r>
      <w:r w:rsidR="00E46198">
        <w:rPr>
          <w:rFonts w:asciiTheme="minorHAnsi" w:hAnsiTheme="minorHAnsi"/>
          <w:i/>
          <w:sz w:val="22"/>
          <w:szCs w:val="21"/>
        </w:rPr>
        <w:t>need</w:t>
      </w:r>
      <w:r w:rsidR="00E46198">
        <w:rPr>
          <w:rFonts w:asciiTheme="minorHAnsi" w:hAnsiTheme="minorHAnsi"/>
          <w:sz w:val="22"/>
          <w:szCs w:val="21"/>
        </w:rPr>
        <w:t xml:space="preserve"> secondary water to relieve the demand for culinary water.</w:t>
      </w:r>
    </w:p>
    <w:p w:rsidR="00E46198" w:rsidRDefault="00E46198" w:rsidP="00BA41F5">
      <w:pPr>
        <w:rPr>
          <w:rFonts w:asciiTheme="minorHAnsi" w:hAnsiTheme="minorHAnsi"/>
          <w:sz w:val="22"/>
          <w:szCs w:val="21"/>
        </w:rPr>
      </w:pPr>
    </w:p>
    <w:p w:rsidR="00E46198" w:rsidRDefault="00E46198" w:rsidP="00BA41F5">
      <w:pPr>
        <w:rPr>
          <w:rFonts w:asciiTheme="minorHAnsi" w:hAnsiTheme="minorHAnsi"/>
          <w:sz w:val="22"/>
          <w:szCs w:val="21"/>
        </w:rPr>
      </w:pPr>
      <w:r>
        <w:rPr>
          <w:rFonts w:asciiTheme="minorHAnsi" w:hAnsiTheme="minorHAnsi"/>
          <w:sz w:val="22"/>
          <w:szCs w:val="21"/>
        </w:rPr>
        <w:t>‘Smart’ water sprinkler systems turn off when it rains. The city should invest in them and encourage residents to do the same (possibly offering an incentive). Moving to a more expensive water rate schedule has done little (if anything) to reduce culinary watering on landscaping. Those who have plenty of funds are paying their bill without reducing usage.</w:t>
      </w:r>
      <w:r w:rsidR="009026A0">
        <w:rPr>
          <w:rFonts w:asciiTheme="minorHAnsi" w:hAnsiTheme="minorHAnsi"/>
          <w:sz w:val="22"/>
          <w:szCs w:val="21"/>
        </w:rPr>
        <w:t xml:space="preserve"> HPC should try to follow Weber’s example (shared by Nathan </w:t>
      </w:r>
      <w:proofErr w:type="spellStart"/>
      <w:r w:rsidR="009026A0">
        <w:rPr>
          <w:rFonts w:asciiTheme="minorHAnsi" w:hAnsiTheme="minorHAnsi"/>
          <w:sz w:val="22"/>
          <w:szCs w:val="21"/>
        </w:rPr>
        <w:t>Daugs</w:t>
      </w:r>
      <w:proofErr w:type="spellEnd"/>
      <w:r w:rsidR="009026A0">
        <w:rPr>
          <w:rFonts w:asciiTheme="minorHAnsi" w:hAnsiTheme="minorHAnsi"/>
          <w:sz w:val="22"/>
          <w:szCs w:val="21"/>
        </w:rPr>
        <w:t xml:space="preserve"> last meeting) and implement educating users on the amount of water their lawn actually needs versus the amount they are using. Generally people use 2-3 times the amount needed.</w:t>
      </w:r>
    </w:p>
    <w:p w:rsidR="00E46198" w:rsidRDefault="00E46198" w:rsidP="00BA41F5">
      <w:pPr>
        <w:rPr>
          <w:rFonts w:asciiTheme="minorHAnsi" w:hAnsiTheme="minorHAnsi"/>
          <w:sz w:val="22"/>
          <w:szCs w:val="21"/>
        </w:rPr>
      </w:pPr>
    </w:p>
    <w:p w:rsidR="00E46198" w:rsidRDefault="00E46198" w:rsidP="00BA41F5">
      <w:pPr>
        <w:rPr>
          <w:rFonts w:asciiTheme="minorHAnsi" w:hAnsiTheme="minorHAnsi"/>
          <w:sz w:val="22"/>
          <w:szCs w:val="21"/>
        </w:rPr>
      </w:pPr>
      <w:r>
        <w:rPr>
          <w:rFonts w:asciiTheme="minorHAnsi" w:hAnsiTheme="minorHAnsi"/>
          <w:sz w:val="22"/>
          <w:szCs w:val="21"/>
        </w:rPr>
        <w:t xml:space="preserve">The State of Utah </w:t>
      </w:r>
      <w:r w:rsidR="009026A0">
        <w:rPr>
          <w:rFonts w:asciiTheme="minorHAnsi" w:hAnsiTheme="minorHAnsi"/>
          <w:sz w:val="22"/>
          <w:szCs w:val="21"/>
        </w:rPr>
        <w:t>estimate</w:t>
      </w:r>
      <w:r>
        <w:rPr>
          <w:rFonts w:asciiTheme="minorHAnsi" w:hAnsiTheme="minorHAnsi"/>
          <w:sz w:val="22"/>
          <w:szCs w:val="21"/>
        </w:rPr>
        <w:t xml:space="preserve">s </w:t>
      </w:r>
      <w:r w:rsidR="009026A0">
        <w:rPr>
          <w:rFonts w:asciiTheme="minorHAnsi" w:hAnsiTheme="minorHAnsi"/>
          <w:sz w:val="22"/>
          <w:szCs w:val="21"/>
        </w:rPr>
        <w:t xml:space="preserve">average </w:t>
      </w:r>
      <w:r>
        <w:rPr>
          <w:rFonts w:asciiTheme="minorHAnsi" w:hAnsiTheme="minorHAnsi"/>
          <w:sz w:val="22"/>
          <w:szCs w:val="21"/>
        </w:rPr>
        <w:t>indoor use at 0.45 acre feet/year.</w:t>
      </w:r>
    </w:p>
    <w:p w:rsidR="00E46198" w:rsidRDefault="00E46198" w:rsidP="00BA41F5">
      <w:pPr>
        <w:rPr>
          <w:rFonts w:asciiTheme="minorHAnsi" w:hAnsiTheme="minorHAnsi"/>
          <w:sz w:val="22"/>
          <w:szCs w:val="21"/>
        </w:rPr>
      </w:pPr>
    </w:p>
    <w:p w:rsidR="009026A0" w:rsidRDefault="009026A0" w:rsidP="00BA41F5">
      <w:pPr>
        <w:rPr>
          <w:rFonts w:asciiTheme="minorHAnsi" w:hAnsiTheme="minorHAnsi"/>
          <w:sz w:val="22"/>
          <w:szCs w:val="21"/>
        </w:rPr>
      </w:pPr>
      <w:r>
        <w:rPr>
          <w:rFonts w:asciiTheme="minorHAnsi" w:hAnsiTheme="minorHAnsi"/>
          <w:sz w:val="22"/>
          <w:szCs w:val="21"/>
        </w:rPr>
        <w:t>7.48 gallons/cubic foot</w:t>
      </w:r>
    </w:p>
    <w:p w:rsidR="009026A0" w:rsidRDefault="009026A0" w:rsidP="00BA41F5">
      <w:pPr>
        <w:rPr>
          <w:rFonts w:asciiTheme="minorHAnsi" w:hAnsiTheme="minorHAnsi"/>
          <w:sz w:val="22"/>
          <w:szCs w:val="21"/>
        </w:rPr>
      </w:pPr>
      <w:r>
        <w:rPr>
          <w:rFonts w:asciiTheme="minorHAnsi" w:hAnsiTheme="minorHAnsi"/>
          <w:sz w:val="22"/>
          <w:szCs w:val="21"/>
        </w:rPr>
        <w:t>325,000 gallons = acre foot of water</w:t>
      </w:r>
    </w:p>
    <w:p w:rsidR="009026A0" w:rsidRDefault="009026A0" w:rsidP="00BA41F5">
      <w:pPr>
        <w:rPr>
          <w:rFonts w:asciiTheme="minorHAnsi" w:hAnsiTheme="minorHAnsi"/>
          <w:sz w:val="22"/>
          <w:szCs w:val="21"/>
        </w:rPr>
      </w:pPr>
    </w:p>
    <w:p w:rsidR="00E46198" w:rsidRDefault="00E46198" w:rsidP="00BA41F5">
      <w:pPr>
        <w:rPr>
          <w:rFonts w:asciiTheme="minorHAnsi" w:hAnsiTheme="minorHAnsi"/>
          <w:sz w:val="22"/>
          <w:szCs w:val="21"/>
        </w:rPr>
      </w:pPr>
      <w:r>
        <w:rPr>
          <w:rFonts w:asciiTheme="minorHAnsi" w:hAnsiTheme="minorHAnsi"/>
          <w:sz w:val="22"/>
          <w:szCs w:val="21"/>
        </w:rPr>
        <w:t xml:space="preserve">Mark Lynne and Melinda will continue </w:t>
      </w:r>
      <w:r w:rsidR="009026A0">
        <w:rPr>
          <w:rFonts w:asciiTheme="minorHAnsi" w:hAnsiTheme="minorHAnsi"/>
          <w:sz w:val="22"/>
          <w:szCs w:val="21"/>
        </w:rPr>
        <w:t>compilin</w:t>
      </w:r>
      <w:r>
        <w:rPr>
          <w:rFonts w:asciiTheme="minorHAnsi" w:hAnsiTheme="minorHAnsi"/>
          <w:sz w:val="22"/>
          <w:szCs w:val="21"/>
        </w:rPr>
        <w:t xml:space="preserve">g data for </w:t>
      </w:r>
      <w:r>
        <w:rPr>
          <w:rFonts w:asciiTheme="minorHAnsi" w:hAnsiTheme="minorHAnsi"/>
          <w:i/>
          <w:sz w:val="22"/>
          <w:szCs w:val="21"/>
        </w:rPr>
        <w:t>actual</w:t>
      </w:r>
      <w:r>
        <w:rPr>
          <w:rFonts w:asciiTheme="minorHAnsi" w:hAnsiTheme="minorHAnsi"/>
          <w:sz w:val="22"/>
          <w:szCs w:val="21"/>
        </w:rPr>
        <w:t xml:space="preserve"> usage of a handful of residents in </w:t>
      </w:r>
      <w:r w:rsidR="009026A0">
        <w:rPr>
          <w:rFonts w:asciiTheme="minorHAnsi" w:hAnsiTheme="minorHAnsi"/>
          <w:sz w:val="22"/>
          <w:szCs w:val="21"/>
        </w:rPr>
        <w:t xml:space="preserve">a dozen or so </w:t>
      </w:r>
      <w:r>
        <w:rPr>
          <w:rFonts w:asciiTheme="minorHAnsi" w:hAnsiTheme="minorHAnsi"/>
          <w:sz w:val="22"/>
          <w:szCs w:val="21"/>
        </w:rPr>
        <w:t>subdivisions in Hyde Park.</w:t>
      </w:r>
    </w:p>
    <w:p w:rsidR="009026A0" w:rsidRPr="00E46198" w:rsidRDefault="009026A0" w:rsidP="00BA41F5">
      <w:pPr>
        <w:rPr>
          <w:rFonts w:asciiTheme="minorHAnsi" w:hAnsiTheme="minorHAnsi"/>
          <w:sz w:val="22"/>
          <w:szCs w:val="21"/>
        </w:rPr>
      </w:pPr>
    </w:p>
    <w:p w:rsidR="00E46198" w:rsidRPr="00E46198" w:rsidRDefault="00E46198" w:rsidP="00BA41F5">
      <w:pPr>
        <w:rPr>
          <w:rFonts w:asciiTheme="minorHAnsi" w:hAnsiTheme="minorHAnsi"/>
          <w:sz w:val="22"/>
          <w:szCs w:val="21"/>
        </w:rPr>
      </w:pPr>
    </w:p>
    <w:p w:rsidR="00BA41F5" w:rsidRPr="00BA41F5" w:rsidRDefault="00BA41F5" w:rsidP="00BA41F5">
      <w:pPr>
        <w:rPr>
          <w:rFonts w:asciiTheme="minorHAnsi" w:hAnsiTheme="minorHAnsi"/>
          <w:sz w:val="22"/>
          <w:szCs w:val="21"/>
        </w:rPr>
      </w:pPr>
      <w:r w:rsidRPr="00BA41F5">
        <w:rPr>
          <w:rFonts w:asciiTheme="minorHAnsi" w:hAnsiTheme="minorHAnsi"/>
          <w:b/>
          <w:sz w:val="22"/>
          <w:szCs w:val="21"/>
        </w:rPr>
        <w:lastRenderedPageBreak/>
        <w:t xml:space="preserve">PROPOSE UPDATES TO HPC SECTION 13 - SUBDIVISION ORDINANCE </w:t>
      </w:r>
      <w:r w:rsidRPr="00BA41F5">
        <w:rPr>
          <w:rFonts w:asciiTheme="minorHAnsi" w:hAnsiTheme="minorHAnsi"/>
          <w:sz w:val="22"/>
          <w:szCs w:val="21"/>
        </w:rPr>
        <w:t>(Legislative)</w:t>
      </w:r>
    </w:p>
    <w:p w:rsidR="00C02592" w:rsidRDefault="00A81D4A" w:rsidP="00BA41F5">
      <w:pPr>
        <w:rPr>
          <w:rFonts w:asciiTheme="minorHAnsi" w:hAnsiTheme="minorHAnsi"/>
          <w:sz w:val="22"/>
          <w:szCs w:val="21"/>
        </w:rPr>
      </w:pPr>
      <w:r>
        <w:rPr>
          <w:rFonts w:asciiTheme="minorHAnsi" w:hAnsiTheme="minorHAnsi"/>
          <w:sz w:val="22"/>
          <w:szCs w:val="21"/>
        </w:rPr>
        <w:t xml:space="preserve">Brandon made 2 minor changes from the last meeting, but Mark Lynne wants to see a ‘clean copy’ before voting on the amendments. </w:t>
      </w:r>
    </w:p>
    <w:p w:rsidR="00A81D4A" w:rsidRDefault="00A81D4A" w:rsidP="00A81D4A">
      <w:pPr>
        <w:contextualSpacing/>
        <w:rPr>
          <w:rFonts w:asciiTheme="minorHAnsi" w:hAnsiTheme="minorHAnsi"/>
          <w:sz w:val="22"/>
          <w:szCs w:val="21"/>
        </w:rPr>
      </w:pPr>
    </w:p>
    <w:p w:rsidR="00BA41F5" w:rsidRPr="00BA41F5" w:rsidRDefault="00BA41F5" w:rsidP="00A81D4A">
      <w:pPr>
        <w:contextualSpacing/>
        <w:rPr>
          <w:rFonts w:asciiTheme="minorHAnsi" w:hAnsiTheme="minorHAnsi"/>
          <w:sz w:val="22"/>
          <w:szCs w:val="21"/>
        </w:rPr>
      </w:pPr>
      <w:r w:rsidRPr="00BA41F5">
        <w:rPr>
          <w:rFonts w:asciiTheme="minorHAnsi" w:hAnsiTheme="minorHAnsi"/>
          <w:sz w:val="22"/>
          <w:szCs w:val="21"/>
        </w:rPr>
        <w:t xml:space="preserve">13.80 </w:t>
      </w:r>
      <w:r w:rsidR="00A81D4A">
        <w:rPr>
          <w:rFonts w:asciiTheme="minorHAnsi" w:hAnsiTheme="minorHAnsi"/>
          <w:sz w:val="22"/>
          <w:szCs w:val="21"/>
        </w:rPr>
        <w:t>“</w:t>
      </w:r>
      <w:r w:rsidRPr="00BA41F5">
        <w:rPr>
          <w:rFonts w:asciiTheme="minorHAnsi" w:hAnsiTheme="minorHAnsi"/>
          <w:sz w:val="22"/>
          <w:szCs w:val="21"/>
        </w:rPr>
        <w:t>Subdivision Checklists and G</w:t>
      </w:r>
      <w:r w:rsidR="00A81D4A">
        <w:rPr>
          <w:rFonts w:asciiTheme="minorHAnsi" w:hAnsiTheme="minorHAnsi"/>
          <w:sz w:val="22"/>
          <w:szCs w:val="21"/>
        </w:rPr>
        <w:t>uidelines” is set to be removed.</w:t>
      </w:r>
    </w:p>
    <w:p w:rsidR="00BA41F5" w:rsidRPr="00BA41F5" w:rsidRDefault="00BA41F5" w:rsidP="00BA41F5">
      <w:pPr>
        <w:rPr>
          <w:rFonts w:asciiTheme="minorHAnsi" w:hAnsiTheme="minorHAnsi"/>
          <w:b/>
          <w:sz w:val="22"/>
          <w:szCs w:val="21"/>
        </w:rPr>
      </w:pPr>
    </w:p>
    <w:p w:rsidR="00BA41F5" w:rsidRPr="00BA41F5" w:rsidRDefault="00BA41F5" w:rsidP="00BA41F5">
      <w:pPr>
        <w:rPr>
          <w:rFonts w:asciiTheme="minorHAnsi" w:hAnsiTheme="minorHAnsi"/>
          <w:sz w:val="22"/>
          <w:szCs w:val="21"/>
        </w:rPr>
      </w:pPr>
      <w:r w:rsidRPr="00BA41F5">
        <w:rPr>
          <w:rFonts w:asciiTheme="minorHAnsi" w:hAnsiTheme="minorHAnsi"/>
          <w:b/>
          <w:sz w:val="22"/>
          <w:szCs w:val="21"/>
        </w:rPr>
        <w:t xml:space="preserve">CONSIDER UPDATES TO HPC SECTION 13.40 – MINOR SUBDIVISIONS </w:t>
      </w:r>
      <w:r w:rsidRPr="00BA41F5">
        <w:rPr>
          <w:rFonts w:asciiTheme="minorHAnsi" w:hAnsiTheme="minorHAnsi"/>
          <w:sz w:val="22"/>
          <w:szCs w:val="21"/>
        </w:rPr>
        <w:t>(Legislative)</w:t>
      </w:r>
    </w:p>
    <w:p w:rsidR="00A81D4A" w:rsidRDefault="00BA41F5" w:rsidP="00BA41F5">
      <w:pPr>
        <w:rPr>
          <w:rFonts w:asciiTheme="minorHAnsi" w:hAnsiTheme="minorHAnsi"/>
          <w:sz w:val="22"/>
          <w:szCs w:val="21"/>
        </w:rPr>
      </w:pPr>
      <w:r w:rsidRPr="00BA41F5">
        <w:rPr>
          <w:rFonts w:asciiTheme="minorHAnsi" w:hAnsiTheme="minorHAnsi"/>
          <w:sz w:val="22"/>
          <w:szCs w:val="21"/>
        </w:rPr>
        <w:t>Brandon</w:t>
      </w:r>
      <w:r w:rsidR="00A81D4A">
        <w:rPr>
          <w:rFonts w:asciiTheme="minorHAnsi" w:hAnsiTheme="minorHAnsi"/>
          <w:sz w:val="22"/>
          <w:szCs w:val="21"/>
        </w:rPr>
        <w:t>:</w:t>
      </w:r>
    </w:p>
    <w:p w:rsidR="00A81D4A" w:rsidRDefault="00A81D4A" w:rsidP="00A81D4A">
      <w:pPr>
        <w:pStyle w:val="ListParagraph"/>
        <w:numPr>
          <w:ilvl w:val="0"/>
          <w:numId w:val="40"/>
        </w:numPr>
        <w:rPr>
          <w:rFonts w:asciiTheme="minorHAnsi" w:hAnsiTheme="minorHAnsi"/>
          <w:sz w:val="22"/>
          <w:szCs w:val="21"/>
        </w:rPr>
      </w:pPr>
      <w:r>
        <w:rPr>
          <w:rFonts w:asciiTheme="minorHAnsi" w:hAnsiTheme="minorHAnsi"/>
          <w:sz w:val="22"/>
          <w:szCs w:val="21"/>
        </w:rPr>
        <w:t>C</w:t>
      </w:r>
      <w:r w:rsidRPr="00A81D4A">
        <w:rPr>
          <w:rFonts w:asciiTheme="minorHAnsi" w:hAnsiTheme="minorHAnsi"/>
          <w:sz w:val="22"/>
          <w:szCs w:val="21"/>
        </w:rPr>
        <w:t>hanged flowchart to include a DRC review.</w:t>
      </w:r>
    </w:p>
    <w:p w:rsidR="00A81D4A" w:rsidRDefault="00A81D4A" w:rsidP="00A81D4A">
      <w:pPr>
        <w:pStyle w:val="ListParagraph"/>
        <w:numPr>
          <w:ilvl w:val="0"/>
          <w:numId w:val="40"/>
        </w:numPr>
        <w:rPr>
          <w:rFonts w:asciiTheme="minorHAnsi" w:hAnsiTheme="minorHAnsi"/>
          <w:sz w:val="22"/>
          <w:szCs w:val="21"/>
        </w:rPr>
      </w:pPr>
      <w:r>
        <w:rPr>
          <w:rFonts w:asciiTheme="minorHAnsi" w:hAnsiTheme="minorHAnsi"/>
          <w:sz w:val="22"/>
          <w:szCs w:val="21"/>
        </w:rPr>
        <w:t>Changed “Final Approval” to “Final Plat”</w:t>
      </w:r>
    </w:p>
    <w:p w:rsidR="00A81D4A" w:rsidRDefault="00A81D4A" w:rsidP="00A81D4A">
      <w:pPr>
        <w:rPr>
          <w:rFonts w:asciiTheme="minorHAnsi" w:hAnsiTheme="minorHAnsi"/>
          <w:sz w:val="22"/>
          <w:szCs w:val="21"/>
        </w:rPr>
      </w:pPr>
    </w:p>
    <w:p w:rsidR="00A81D4A" w:rsidRPr="00A81D4A" w:rsidRDefault="00A81D4A" w:rsidP="00A81D4A">
      <w:pPr>
        <w:rPr>
          <w:rFonts w:asciiTheme="minorHAnsi" w:hAnsiTheme="minorHAnsi"/>
          <w:sz w:val="22"/>
          <w:szCs w:val="21"/>
        </w:rPr>
      </w:pPr>
      <w:r>
        <w:rPr>
          <w:rFonts w:asciiTheme="minorHAnsi" w:hAnsiTheme="minorHAnsi"/>
          <w:sz w:val="22"/>
          <w:szCs w:val="21"/>
        </w:rPr>
        <w:t>Brandon will also provide a ‘clean copy’ of this document for a vote next meeting.</w:t>
      </w:r>
    </w:p>
    <w:p w:rsidR="00BA41F5" w:rsidRPr="00BA41F5" w:rsidRDefault="00BA41F5" w:rsidP="00BA41F5">
      <w:pPr>
        <w:rPr>
          <w:rFonts w:asciiTheme="minorHAnsi" w:hAnsiTheme="minorHAnsi"/>
          <w:sz w:val="22"/>
          <w:szCs w:val="21"/>
        </w:rPr>
      </w:pPr>
    </w:p>
    <w:p w:rsidR="00BA41F5" w:rsidRPr="00BA41F5" w:rsidRDefault="00BA41F5" w:rsidP="00BA41F5">
      <w:pPr>
        <w:rPr>
          <w:rFonts w:asciiTheme="minorHAnsi" w:hAnsiTheme="minorHAnsi"/>
          <w:b/>
          <w:sz w:val="22"/>
          <w:szCs w:val="21"/>
        </w:rPr>
      </w:pPr>
      <w:r w:rsidRPr="00BA41F5">
        <w:rPr>
          <w:rFonts w:asciiTheme="minorHAnsi" w:hAnsiTheme="minorHAnsi"/>
          <w:b/>
          <w:sz w:val="22"/>
          <w:szCs w:val="21"/>
        </w:rPr>
        <w:t>Next meeting – likely January 15, 2020</w:t>
      </w:r>
    </w:p>
    <w:p w:rsidR="001B56BE" w:rsidRDefault="001B56BE" w:rsidP="008A4020">
      <w:pPr>
        <w:rPr>
          <w:rFonts w:asciiTheme="minorHAnsi" w:hAnsiTheme="minorHAnsi" w:cstheme="minorHAnsi"/>
          <w:b/>
          <w:sz w:val="22"/>
          <w:szCs w:val="22"/>
        </w:rPr>
      </w:pPr>
    </w:p>
    <w:p w:rsidR="00824234" w:rsidRPr="00B47987" w:rsidRDefault="00824234" w:rsidP="008A4020">
      <w:pPr>
        <w:rPr>
          <w:rFonts w:asciiTheme="minorHAnsi" w:hAnsiTheme="minorHAnsi" w:cstheme="minorHAnsi"/>
          <w:b/>
          <w:sz w:val="22"/>
          <w:szCs w:val="22"/>
        </w:rPr>
      </w:pPr>
      <w:r w:rsidRPr="00B47987">
        <w:rPr>
          <w:rFonts w:asciiTheme="minorHAnsi" w:hAnsiTheme="minorHAnsi" w:cstheme="minorHAnsi"/>
          <w:b/>
          <w:sz w:val="22"/>
          <w:szCs w:val="22"/>
        </w:rPr>
        <w:t>Meeting adjourned at</w:t>
      </w:r>
      <w:r w:rsidR="00DD1F96" w:rsidRPr="00B47987">
        <w:rPr>
          <w:rFonts w:asciiTheme="minorHAnsi" w:hAnsiTheme="minorHAnsi" w:cstheme="minorHAnsi"/>
          <w:b/>
          <w:sz w:val="22"/>
          <w:szCs w:val="22"/>
        </w:rPr>
        <w:t xml:space="preserve"> </w:t>
      </w:r>
      <w:r w:rsidR="00E73C5F">
        <w:rPr>
          <w:rFonts w:asciiTheme="minorHAnsi" w:hAnsiTheme="minorHAnsi" w:cstheme="minorHAnsi"/>
          <w:b/>
          <w:sz w:val="22"/>
          <w:szCs w:val="22"/>
        </w:rPr>
        <w:t>8</w:t>
      </w:r>
      <w:r w:rsidR="00A25F7D" w:rsidRPr="00B47987">
        <w:rPr>
          <w:rFonts w:asciiTheme="minorHAnsi" w:hAnsiTheme="minorHAnsi" w:cstheme="minorHAnsi"/>
          <w:b/>
          <w:sz w:val="22"/>
          <w:szCs w:val="22"/>
        </w:rPr>
        <w:t>:</w:t>
      </w:r>
      <w:r w:rsidR="00A81D4A">
        <w:rPr>
          <w:rFonts w:asciiTheme="minorHAnsi" w:hAnsiTheme="minorHAnsi" w:cstheme="minorHAnsi"/>
          <w:b/>
          <w:sz w:val="22"/>
          <w:szCs w:val="22"/>
        </w:rPr>
        <w:t>3</w:t>
      </w:r>
      <w:bookmarkStart w:id="0" w:name="_GoBack"/>
      <w:bookmarkEnd w:id="0"/>
      <w:r w:rsidR="000745C9" w:rsidRPr="00B47987">
        <w:rPr>
          <w:rFonts w:asciiTheme="minorHAnsi" w:hAnsiTheme="minorHAnsi" w:cstheme="minorHAnsi"/>
          <w:b/>
          <w:sz w:val="22"/>
          <w:szCs w:val="22"/>
        </w:rPr>
        <w:t>0</w:t>
      </w:r>
      <w:r w:rsidR="00143915" w:rsidRPr="00B47987">
        <w:rPr>
          <w:rFonts w:asciiTheme="minorHAnsi" w:hAnsiTheme="minorHAnsi" w:cstheme="minorHAnsi"/>
          <w:b/>
          <w:sz w:val="22"/>
          <w:szCs w:val="22"/>
        </w:rPr>
        <w:t xml:space="preserve"> </w:t>
      </w:r>
      <w:r w:rsidR="00EE46D1" w:rsidRPr="00B47987">
        <w:rPr>
          <w:rFonts w:asciiTheme="minorHAnsi" w:hAnsiTheme="minorHAnsi" w:cstheme="minorHAnsi"/>
          <w:b/>
          <w:sz w:val="22"/>
          <w:szCs w:val="22"/>
        </w:rPr>
        <w:t>P</w:t>
      </w:r>
      <w:r w:rsidR="00916A41" w:rsidRPr="00B47987">
        <w:rPr>
          <w:rFonts w:asciiTheme="minorHAnsi" w:hAnsiTheme="minorHAnsi" w:cstheme="minorHAnsi"/>
          <w:b/>
          <w:sz w:val="22"/>
          <w:szCs w:val="22"/>
        </w:rPr>
        <w:t>.</w:t>
      </w:r>
      <w:r w:rsidR="00EE46D1" w:rsidRPr="00B47987">
        <w:rPr>
          <w:rFonts w:asciiTheme="minorHAnsi" w:hAnsiTheme="minorHAnsi" w:cstheme="minorHAnsi"/>
          <w:b/>
          <w:sz w:val="22"/>
          <w:szCs w:val="22"/>
        </w:rPr>
        <w:t>M</w:t>
      </w:r>
      <w:r w:rsidR="00916A41" w:rsidRPr="00B47987">
        <w:rPr>
          <w:rFonts w:asciiTheme="minorHAnsi" w:hAnsiTheme="minorHAnsi" w:cstheme="minorHAnsi"/>
          <w:b/>
          <w:sz w:val="22"/>
          <w:szCs w:val="22"/>
        </w:rPr>
        <w:t>.</w:t>
      </w:r>
    </w:p>
    <w:p w:rsidR="00C753FA" w:rsidRDefault="00C753FA" w:rsidP="008A4020">
      <w:pPr>
        <w:jc w:val="both"/>
        <w:rPr>
          <w:rFonts w:asciiTheme="minorHAnsi" w:hAnsiTheme="minorHAnsi" w:cstheme="minorHAnsi"/>
          <w:sz w:val="22"/>
          <w:szCs w:val="22"/>
        </w:rPr>
      </w:pPr>
    </w:p>
    <w:p w:rsidR="00E73C5F" w:rsidRDefault="00E73C5F" w:rsidP="008A4020">
      <w:pPr>
        <w:jc w:val="both"/>
        <w:rPr>
          <w:rFonts w:asciiTheme="minorHAnsi" w:hAnsiTheme="minorHAnsi" w:cstheme="minorHAnsi"/>
          <w:sz w:val="22"/>
          <w:szCs w:val="22"/>
        </w:rPr>
      </w:pPr>
    </w:p>
    <w:p w:rsidR="00E73C5F" w:rsidRPr="00B47987" w:rsidRDefault="00E73C5F" w:rsidP="008A4020">
      <w:pPr>
        <w:jc w:val="both"/>
        <w:rPr>
          <w:rFonts w:asciiTheme="minorHAnsi" w:hAnsiTheme="minorHAnsi" w:cstheme="minorHAnsi"/>
          <w:sz w:val="22"/>
          <w:szCs w:val="22"/>
        </w:rPr>
      </w:pPr>
    </w:p>
    <w:p w:rsidR="005614FB" w:rsidRPr="00B47987" w:rsidRDefault="005614FB" w:rsidP="008A4020">
      <w:pPr>
        <w:jc w:val="both"/>
        <w:rPr>
          <w:rFonts w:asciiTheme="minorHAnsi" w:hAnsiTheme="minorHAnsi" w:cstheme="minorHAnsi"/>
          <w:sz w:val="22"/>
          <w:szCs w:val="22"/>
        </w:rPr>
      </w:pPr>
      <w:r w:rsidRPr="00B47987">
        <w:rPr>
          <w:rFonts w:asciiTheme="minorHAnsi" w:hAnsiTheme="minorHAnsi" w:cstheme="minorHAnsi"/>
          <w:sz w:val="22"/>
          <w:szCs w:val="22"/>
        </w:rPr>
        <w:t>_____________________________</w:t>
      </w:r>
    </w:p>
    <w:p w:rsidR="005614FB" w:rsidRPr="00B47987" w:rsidRDefault="00EE46D1" w:rsidP="008A4020">
      <w:pPr>
        <w:jc w:val="both"/>
        <w:rPr>
          <w:rFonts w:asciiTheme="minorHAnsi" w:hAnsiTheme="minorHAnsi" w:cstheme="minorHAnsi"/>
          <w:sz w:val="22"/>
          <w:szCs w:val="22"/>
        </w:rPr>
      </w:pPr>
      <w:r w:rsidRPr="00B47987">
        <w:rPr>
          <w:rFonts w:asciiTheme="minorHAnsi" w:hAnsiTheme="minorHAnsi" w:cstheme="minorHAnsi"/>
          <w:sz w:val="22"/>
          <w:szCs w:val="22"/>
        </w:rPr>
        <w:t>Melinda Lee, Secretary</w:t>
      </w:r>
      <w:r w:rsidR="007B013F" w:rsidRPr="00B47987">
        <w:rPr>
          <w:rFonts w:asciiTheme="minorHAnsi" w:hAnsiTheme="minorHAnsi" w:cstheme="minorHAnsi"/>
          <w:sz w:val="22"/>
          <w:szCs w:val="22"/>
        </w:rPr>
        <w:tab/>
      </w:r>
    </w:p>
    <w:sectPr w:rsidR="005614FB" w:rsidRPr="00B47987" w:rsidSect="00C94563">
      <w:headerReference w:type="even" r:id="rId9"/>
      <w:headerReference w:type="default" r:id="rId10"/>
      <w:footerReference w:type="default" r:id="rId11"/>
      <w:headerReference w:type="first" r:id="rId12"/>
      <w:footerReference w:type="first" r:id="rId13"/>
      <w:type w:val="continuous"/>
      <w:pgSz w:w="12240" w:h="15840"/>
      <w:pgMar w:top="1296" w:right="1440" w:bottom="1296"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49F" w:rsidRDefault="00B0549F" w:rsidP="006E49C9">
      <w:r>
        <w:separator/>
      </w:r>
    </w:p>
  </w:endnote>
  <w:endnote w:type="continuationSeparator" w:id="0">
    <w:p w:rsidR="00B0549F" w:rsidRDefault="00B0549F"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1263106"/>
      <w:docPartObj>
        <w:docPartGallery w:val="Page Numbers (Bottom of Page)"/>
        <w:docPartUnique/>
      </w:docPartObj>
    </w:sdtPr>
    <w:sdtEndPr>
      <w:rPr>
        <w:noProof/>
      </w:rPr>
    </w:sdtEndPr>
    <w:sdtContent>
      <w:p w:rsidR="0070614F" w:rsidRDefault="0070614F">
        <w:pPr>
          <w:pStyle w:val="Footer"/>
          <w:jc w:val="center"/>
        </w:pPr>
        <w:r>
          <w:fldChar w:fldCharType="begin"/>
        </w:r>
        <w:r>
          <w:instrText xml:space="preserve"> PAGE   \* MERGEFORMAT </w:instrText>
        </w:r>
        <w:r>
          <w:fldChar w:fldCharType="separate"/>
        </w:r>
        <w:r w:rsidR="00353A00">
          <w:rPr>
            <w:noProof/>
          </w:rPr>
          <w:t>3</w:t>
        </w:r>
        <w:r>
          <w:rPr>
            <w:noProof/>
          </w:rPr>
          <w:fldChar w:fldCharType="end"/>
        </w:r>
      </w:p>
    </w:sdtContent>
  </w:sdt>
  <w:p w:rsidR="00B0549F" w:rsidRDefault="00B0549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6171206"/>
      <w:docPartObj>
        <w:docPartGallery w:val="Page Numbers (Bottom of Page)"/>
        <w:docPartUnique/>
      </w:docPartObj>
    </w:sdtPr>
    <w:sdtEndPr>
      <w:rPr>
        <w:noProof/>
      </w:rPr>
    </w:sdtEndPr>
    <w:sdtContent>
      <w:p w:rsidR="00B0549F" w:rsidRDefault="00B0549F">
        <w:pPr>
          <w:pStyle w:val="Footer"/>
          <w:jc w:val="center"/>
        </w:pPr>
        <w:r>
          <w:fldChar w:fldCharType="begin"/>
        </w:r>
        <w:r>
          <w:instrText xml:space="preserve"> PAGE   \* MERGEFORMAT </w:instrText>
        </w:r>
        <w:r>
          <w:fldChar w:fldCharType="separate"/>
        </w:r>
        <w:r w:rsidR="00353A00">
          <w:rPr>
            <w:noProof/>
          </w:rPr>
          <w:t>1</w:t>
        </w:r>
        <w:r>
          <w:rPr>
            <w:noProof/>
          </w:rPr>
          <w:fldChar w:fldCharType="end"/>
        </w:r>
      </w:p>
    </w:sdtContent>
  </w:sdt>
  <w:p w:rsidR="00B0549F" w:rsidRDefault="00B054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49F" w:rsidRDefault="00B0549F" w:rsidP="006E49C9">
      <w:r>
        <w:separator/>
      </w:r>
    </w:p>
  </w:footnote>
  <w:footnote w:type="continuationSeparator" w:id="0">
    <w:p w:rsidR="00B0549F" w:rsidRDefault="00B0549F"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EB1" w:rsidRDefault="00A81D4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823712" o:spid="_x0000_s149506" type="#_x0000_t136" style="position:absolute;margin-left:0;margin-top:0;width:471.3pt;height:188.5pt;rotation:315;z-index:-251655168;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49F" w:rsidRDefault="00A81D4A">
    <w:pPr>
      <w:pStyle w:val="Header"/>
      <w:rPr>
        <w:rFonts w:asciiTheme="minorHAnsi" w:hAnsiTheme="minorHAnsi"/>
        <w:b/>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823713" o:spid="_x0000_s149507" type="#_x0000_t136" style="position:absolute;margin-left:0;margin-top:0;width:471.3pt;height:188.5pt;rotation:315;z-index:-251653120;mso-position-horizontal:center;mso-position-horizontal-relative:margin;mso-position-vertical:center;mso-position-vertical-relative:margin" o:allowincell="f" fillcolor="silver" stroked="f">
          <v:fill opacity=".5"/>
          <v:textpath style="font-family:&quot;Times New Roman&quot;;font-size:1pt" string="Draft"/>
        </v:shape>
      </w:pict>
    </w:r>
    <w:r w:rsidR="00B0549F">
      <w:rPr>
        <w:rFonts w:asciiTheme="minorHAnsi" w:hAnsiTheme="minorHAnsi"/>
        <w:b/>
      </w:rPr>
      <w:t>Planning Commission</w:t>
    </w:r>
  </w:p>
  <w:p w:rsidR="00B0549F" w:rsidRDefault="00353A00">
    <w:pPr>
      <w:pStyle w:val="Header"/>
      <w:rPr>
        <w:rFonts w:asciiTheme="minorHAnsi" w:hAnsiTheme="minorHAnsi"/>
        <w:b/>
      </w:rPr>
    </w:pPr>
    <w:r>
      <w:rPr>
        <w:rFonts w:asciiTheme="minorHAnsi" w:hAnsiTheme="minorHAnsi"/>
        <w:b/>
      </w:rPr>
      <w:t>December 4</w:t>
    </w:r>
    <w:r w:rsidR="00A0678F">
      <w:rPr>
        <w:rFonts w:asciiTheme="minorHAnsi" w:hAnsiTheme="minorHAnsi"/>
        <w:b/>
      </w:rPr>
      <w:t>, 2019</w:t>
    </w:r>
  </w:p>
  <w:p w:rsidR="003335EF" w:rsidRPr="006E49C9" w:rsidRDefault="003335EF">
    <w:pPr>
      <w:pStyle w:val="Header"/>
      <w:rPr>
        <w:rFonts w:asciiTheme="minorHAnsi" w:hAnsiTheme="minorHAnsi"/>
        <w: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EB1" w:rsidRDefault="00A81D4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823711" o:spid="_x0000_s149505" type="#_x0000_t136" style="position:absolute;margin-left:0;margin-top:0;width:471.3pt;height:188.5pt;rotation:315;z-index:-251657216;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E292E"/>
    <w:multiLevelType w:val="hybridMultilevel"/>
    <w:tmpl w:val="F7A89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3B5BDE"/>
    <w:multiLevelType w:val="hybridMultilevel"/>
    <w:tmpl w:val="2A72B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4619F0"/>
    <w:multiLevelType w:val="hybridMultilevel"/>
    <w:tmpl w:val="70443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0C416B"/>
    <w:multiLevelType w:val="hybridMultilevel"/>
    <w:tmpl w:val="BB94A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5336F78"/>
    <w:multiLevelType w:val="hybridMultilevel"/>
    <w:tmpl w:val="058E8A9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275737"/>
    <w:multiLevelType w:val="hybridMultilevel"/>
    <w:tmpl w:val="3C7E0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D9C10C2"/>
    <w:multiLevelType w:val="hybridMultilevel"/>
    <w:tmpl w:val="47783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E641FDF"/>
    <w:multiLevelType w:val="hybridMultilevel"/>
    <w:tmpl w:val="D7184B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23147878"/>
    <w:multiLevelType w:val="hybridMultilevel"/>
    <w:tmpl w:val="BE705D1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nsid w:val="23C6103D"/>
    <w:multiLevelType w:val="hybridMultilevel"/>
    <w:tmpl w:val="60A29B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74C448A"/>
    <w:multiLevelType w:val="hybridMultilevel"/>
    <w:tmpl w:val="8730C6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77F684D"/>
    <w:multiLevelType w:val="hybridMultilevel"/>
    <w:tmpl w:val="394A3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84E680C"/>
    <w:multiLevelType w:val="hybridMultilevel"/>
    <w:tmpl w:val="AA029218"/>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3">
    <w:nsid w:val="2EF76B2B"/>
    <w:multiLevelType w:val="hybridMultilevel"/>
    <w:tmpl w:val="E968B95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0F02EB2"/>
    <w:multiLevelType w:val="hybridMultilevel"/>
    <w:tmpl w:val="4ED4A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28C7266"/>
    <w:multiLevelType w:val="hybridMultilevel"/>
    <w:tmpl w:val="115EB1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2EA7C02"/>
    <w:multiLevelType w:val="hybridMultilevel"/>
    <w:tmpl w:val="5C0A6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30D3411"/>
    <w:multiLevelType w:val="hybridMultilevel"/>
    <w:tmpl w:val="35BCE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7207864"/>
    <w:multiLevelType w:val="hybridMultilevel"/>
    <w:tmpl w:val="E228C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CE131EE"/>
    <w:multiLevelType w:val="hybridMultilevel"/>
    <w:tmpl w:val="7F06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03164BB"/>
    <w:multiLevelType w:val="hybridMultilevel"/>
    <w:tmpl w:val="68CCC21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1">
    <w:nsid w:val="42034055"/>
    <w:multiLevelType w:val="hybridMultilevel"/>
    <w:tmpl w:val="867CBA1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D3A6BC7"/>
    <w:multiLevelType w:val="hybridMultilevel"/>
    <w:tmpl w:val="E44E1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DF56747"/>
    <w:multiLevelType w:val="hybridMultilevel"/>
    <w:tmpl w:val="B6383B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5E17033"/>
    <w:multiLevelType w:val="hybridMultilevel"/>
    <w:tmpl w:val="28E8B7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94326A7"/>
    <w:multiLevelType w:val="hybridMultilevel"/>
    <w:tmpl w:val="11BEE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FA0497A"/>
    <w:multiLevelType w:val="hybridMultilevel"/>
    <w:tmpl w:val="3BF0E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1345DFE"/>
    <w:multiLevelType w:val="hybridMultilevel"/>
    <w:tmpl w:val="285CB2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618751C5"/>
    <w:multiLevelType w:val="hybridMultilevel"/>
    <w:tmpl w:val="683088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24A0B62"/>
    <w:multiLevelType w:val="hybridMultilevel"/>
    <w:tmpl w:val="DF148434"/>
    <w:lvl w:ilvl="0" w:tplc="75025B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3784DE8"/>
    <w:multiLevelType w:val="hybridMultilevel"/>
    <w:tmpl w:val="2B0482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64B713BD"/>
    <w:multiLevelType w:val="hybridMultilevel"/>
    <w:tmpl w:val="C52CD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5FE1AF0"/>
    <w:multiLevelType w:val="hybridMultilevel"/>
    <w:tmpl w:val="1EA27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78E783E"/>
    <w:multiLevelType w:val="hybridMultilevel"/>
    <w:tmpl w:val="531CF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A591A07"/>
    <w:multiLevelType w:val="hybridMultilevel"/>
    <w:tmpl w:val="8F04113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08F671B"/>
    <w:multiLevelType w:val="hybridMultilevel"/>
    <w:tmpl w:val="A0740F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1E52C6E"/>
    <w:multiLevelType w:val="hybridMultilevel"/>
    <w:tmpl w:val="8BACC9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2B02A84"/>
    <w:multiLevelType w:val="hybridMultilevel"/>
    <w:tmpl w:val="739ED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C132AD8"/>
    <w:multiLevelType w:val="hybridMultilevel"/>
    <w:tmpl w:val="BBECF6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EBA7284"/>
    <w:multiLevelType w:val="hybridMultilevel"/>
    <w:tmpl w:val="E2686056"/>
    <w:lvl w:ilvl="0" w:tplc="75025B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10"/>
  </w:num>
  <w:num w:numId="3">
    <w:abstractNumId w:val="17"/>
  </w:num>
  <w:num w:numId="4">
    <w:abstractNumId w:val="26"/>
  </w:num>
  <w:num w:numId="5">
    <w:abstractNumId w:val="22"/>
  </w:num>
  <w:num w:numId="6">
    <w:abstractNumId w:val="7"/>
  </w:num>
  <w:num w:numId="7">
    <w:abstractNumId w:val="15"/>
  </w:num>
  <w:num w:numId="8">
    <w:abstractNumId w:val="32"/>
  </w:num>
  <w:num w:numId="9">
    <w:abstractNumId w:val="28"/>
  </w:num>
  <w:num w:numId="10">
    <w:abstractNumId w:val="30"/>
  </w:num>
  <w:num w:numId="11">
    <w:abstractNumId w:val="12"/>
  </w:num>
  <w:num w:numId="12">
    <w:abstractNumId w:val="35"/>
  </w:num>
  <w:num w:numId="13">
    <w:abstractNumId w:val="36"/>
  </w:num>
  <w:num w:numId="14">
    <w:abstractNumId w:val="29"/>
  </w:num>
  <w:num w:numId="15">
    <w:abstractNumId w:val="25"/>
  </w:num>
  <w:num w:numId="16">
    <w:abstractNumId w:val="39"/>
  </w:num>
  <w:num w:numId="17">
    <w:abstractNumId w:val="2"/>
  </w:num>
  <w:num w:numId="18">
    <w:abstractNumId w:val="8"/>
  </w:num>
  <w:num w:numId="19">
    <w:abstractNumId w:val="3"/>
  </w:num>
  <w:num w:numId="20">
    <w:abstractNumId w:val="37"/>
  </w:num>
  <w:num w:numId="21">
    <w:abstractNumId w:val="27"/>
  </w:num>
  <w:num w:numId="22">
    <w:abstractNumId w:val="4"/>
  </w:num>
  <w:num w:numId="23">
    <w:abstractNumId w:val="9"/>
  </w:num>
  <w:num w:numId="24">
    <w:abstractNumId w:val="11"/>
  </w:num>
  <w:num w:numId="25">
    <w:abstractNumId w:val="14"/>
  </w:num>
  <w:num w:numId="26">
    <w:abstractNumId w:val="1"/>
  </w:num>
  <w:num w:numId="27">
    <w:abstractNumId w:val="13"/>
  </w:num>
  <w:num w:numId="28">
    <w:abstractNumId w:val="21"/>
  </w:num>
  <w:num w:numId="29">
    <w:abstractNumId w:val="34"/>
  </w:num>
  <w:num w:numId="30">
    <w:abstractNumId w:val="31"/>
  </w:num>
  <w:num w:numId="31">
    <w:abstractNumId w:val="23"/>
  </w:num>
  <w:num w:numId="32">
    <w:abstractNumId w:val="0"/>
  </w:num>
  <w:num w:numId="33">
    <w:abstractNumId w:val="18"/>
  </w:num>
  <w:num w:numId="34">
    <w:abstractNumId w:val="19"/>
  </w:num>
  <w:num w:numId="35">
    <w:abstractNumId w:val="6"/>
  </w:num>
  <w:num w:numId="36">
    <w:abstractNumId w:val="33"/>
  </w:num>
  <w:num w:numId="37">
    <w:abstractNumId w:val="38"/>
  </w:num>
  <w:num w:numId="38">
    <w:abstractNumId w:val="16"/>
  </w:num>
  <w:num w:numId="39">
    <w:abstractNumId w:val="20"/>
  </w:num>
  <w:num w:numId="40">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49508"/>
    <o:shapelayout v:ext="edit">
      <o:idmap v:ext="edit" data="146"/>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10E9A"/>
    <w:rsid w:val="0001564C"/>
    <w:rsid w:val="000163A9"/>
    <w:rsid w:val="00021C30"/>
    <w:rsid w:val="00023311"/>
    <w:rsid w:val="00024DD0"/>
    <w:rsid w:val="00024E85"/>
    <w:rsid w:val="0002668C"/>
    <w:rsid w:val="000278AD"/>
    <w:rsid w:val="00030E45"/>
    <w:rsid w:val="000319FD"/>
    <w:rsid w:val="000344F1"/>
    <w:rsid w:val="00035024"/>
    <w:rsid w:val="000358C3"/>
    <w:rsid w:val="00037F82"/>
    <w:rsid w:val="00040563"/>
    <w:rsid w:val="000420EC"/>
    <w:rsid w:val="00050105"/>
    <w:rsid w:val="0005441D"/>
    <w:rsid w:val="00055372"/>
    <w:rsid w:val="00057063"/>
    <w:rsid w:val="0006266A"/>
    <w:rsid w:val="000627B6"/>
    <w:rsid w:val="00064592"/>
    <w:rsid w:val="000666DA"/>
    <w:rsid w:val="0006704E"/>
    <w:rsid w:val="0007179A"/>
    <w:rsid w:val="00071B2B"/>
    <w:rsid w:val="00071E73"/>
    <w:rsid w:val="000745C9"/>
    <w:rsid w:val="00074F6D"/>
    <w:rsid w:val="000773AB"/>
    <w:rsid w:val="00081623"/>
    <w:rsid w:val="00091AFF"/>
    <w:rsid w:val="00091DED"/>
    <w:rsid w:val="000933A9"/>
    <w:rsid w:val="000952CA"/>
    <w:rsid w:val="00095352"/>
    <w:rsid w:val="000A2EFC"/>
    <w:rsid w:val="000B06E7"/>
    <w:rsid w:val="000B227A"/>
    <w:rsid w:val="000B4E54"/>
    <w:rsid w:val="000B54E5"/>
    <w:rsid w:val="000B7C13"/>
    <w:rsid w:val="000C051F"/>
    <w:rsid w:val="000C4FD9"/>
    <w:rsid w:val="000D2492"/>
    <w:rsid w:val="000E10D2"/>
    <w:rsid w:val="000E563B"/>
    <w:rsid w:val="000E6C7B"/>
    <w:rsid w:val="000F0D94"/>
    <w:rsid w:val="000F182D"/>
    <w:rsid w:val="000F3B97"/>
    <w:rsid w:val="000F5464"/>
    <w:rsid w:val="000F5856"/>
    <w:rsid w:val="000F6A55"/>
    <w:rsid w:val="00105F26"/>
    <w:rsid w:val="0011146B"/>
    <w:rsid w:val="00111B21"/>
    <w:rsid w:val="00112431"/>
    <w:rsid w:val="001129CA"/>
    <w:rsid w:val="00114A99"/>
    <w:rsid w:val="00115F71"/>
    <w:rsid w:val="00120499"/>
    <w:rsid w:val="00124F4D"/>
    <w:rsid w:val="0012531B"/>
    <w:rsid w:val="00125C22"/>
    <w:rsid w:val="0012761D"/>
    <w:rsid w:val="00130F9F"/>
    <w:rsid w:val="001313ED"/>
    <w:rsid w:val="00133B89"/>
    <w:rsid w:val="00133F91"/>
    <w:rsid w:val="00135998"/>
    <w:rsid w:val="00136158"/>
    <w:rsid w:val="00136213"/>
    <w:rsid w:val="0013673E"/>
    <w:rsid w:val="00136FE2"/>
    <w:rsid w:val="00137823"/>
    <w:rsid w:val="00137CA9"/>
    <w:rsid w:val="00141241"/>
    <w:rsid w:val="001413AD"/>
    <w:rsid w:val="001422BE"/>
    <w:rsid w:val="001433A4"/>
    <w:rsid w:val="00143915"/>
    <w:rsid w:val="00143FF7"/>
    <w:rsid w:val="001454E1"/>
    <w:rsid w:val="001459FE"/>
    <w:rsid w:val="00145A2F"/>
    <w:rsid w:val="001570AB"/>
    <w:rsid w:val="00160B2A"/>
    <w:rsid w:val="001617E2"/>
    <w:rsid w:val="00166534"/>
    <w:rsid w:val="00170438"/>
    <w:rsid w:val="00171EFD"/>
    <w:rsid w:val="001721AE"/>
    <w:rsid w:val="00174C17"/>
    <w:rsid w:val="0017563F"/>
    <w:rsid w:val="0018099E"/>
    <w:rsid w:val="001818AC"/>
    <w:rsid w:val="001844B0"/>
    <w:rsid w:val="00191603"/>
    <w:rsid w:val="00192097"/>
    <w:rsid w:val="001949AC"/>
    <w:rsid w:val="001A3773"/>
    <w:rsid w:val="001A6A1B"/>
    <w:rsid w:val="001B060B"/>
    <w:rsid w:val="001B0D22"/>
    <w:rsid w:val="001B125C"/>
    <w:rsid w:val="001B281F"/>
    <w:rsid w:val="001B2C25"/>
    <w:rsid w:val="001B2C5E"/>
    <w:rsid w:val="001B5411"/>
    <w:rsid w:val="001B56BE"/>
    <w:rsid w:val="001B671A"/>
    <w:rsid w:val="001C08D3"/>
    <w:rsid w:val="001C25CD"/>
    <w:rsid w:val="001C58E5"/>
    <w:rsid w:val="001D12BC"/>
    <w:rsid w:val="001D4BCD"/>
    <w:rsid w:val="001D7F8F"/>
    <w:rsid w:val="001E144C"/>
    <w:rsid w:val="001E2CE7"/>
    <w:rsid w:val="001E6250"/>
    <w:rsid w:val="001E7023"/>
    <w:rsid w:val="001F07E2"/>
    <w:rsid w:val="001F2B5F"/>
    <w:rsid w:val="001F5823"/>
    <w:rsid w:val="001F71FF"/>
    <w:rsid w:val="00200890"/>
    <w:rsid w:val="002022B1"/>
    <w:rsid w:val="0020300E"/>
    <w:rsid w:val="00204C31"/>
    <w:rsid w:val="00207A31"/>
    <w:rsid w:val="00210BD2"/>
    <w:rsid w:val="002129F2"/>
    <w:rsid w:val="0022269D"/>
    <w:rsid w:val="00231A99"/>
    <w:rsid w:val="002340D4"/>
    <w:rsid w:val="00235152"/>
    <w:rsid w:val="00236254"/>
    <w:rsid w:val="0023635C"/>
    <w:rsid w:val="0024015B"/>
    <w:rsid w:val="00240FDE"/>
    <w:rsid w:val="00244743"/>
    <w:rsid w:val="002463FF"/>
    <w:rsid w:val="002472CF"/>
    <w:rsid w:val="00247DA0"/>
    <w:rsid w:val="0025014B"/>
    <w:rsid w:val="0025455B"/>
    <w:rsid w:val="0025487B"/>
    <w:rsid w:val="00264212"/>
    <w:rsid w:val="002722D1"/>
    <w:rsid w:val="00272C91"/>
    <w:rsid w:val="002731A9"/>
    <w:rsid w:val="002740FB"/>
    <w:rsid w:val="002750A8"/>
    <w:rsid w:val="0027644E"/>
    <w:rsid w:val="00276619"/>
    <w:rsid w:val="00276CDC"/>
    <w:rsid w:val="002812E7"/>
    <w:rsid w:val="00281F86"/>
    <w:rsid w:val="00284AB6"/>
    <w:rsid w:val="00284C30"/>
    <w:rsid w:val="0028634C"/>
    <w:rsid w:val="00290DAC"/>
    <w:rsid w:val="002970A7"/>
    <w:rsid w:val="00297978"/>
    <w:rsid w:val="002A48B3"/>
    <w:rsid w:val="002A5ACE"/>
    <w:rsid w:val="002C1ACA"/>
    <w:rsid w:val="002C2F3D"/>
    <w:rsid w:val="002C6BD0"/>
    <w:rsid w:val="002C7EE9"/>
    <w:rsid w:val="002D20F7"/>
    <w:rsid w:val="002D2288"/>
    <w:rsid w:val="002D64F5"/>
    <w:rsid w:val="002D7A8C"/>
    <w:rsid w:val="002D7E8B"/>
    <w:rsid w:val="002E1B43"/>
    <w:rsid w:val="002E1C11"/>
    <w:rsid w:val="002E2FF4"/>
    <w:rsid w:val="002E332F"/>
    <w:rsid w:val="002F6DDF"/>
    <w:rsid w:val="003022E8"/>
    <w:rsid w:val="003050E9"/>
    <w:rsid w:val="00305C6D"/>
    <w:rsid w:val="0031398D"/>
    <w:rsid w:val="00313CBF"/>
    <w:rsid w:val="0031545D"/>
    <w:rsid w:val="00320B9B"/>
    <w:rsid w:val="00321828"/>
    <w:rsid w:val="00323774"/>
    <w:rsid w:val="00327EC9"/>
    <w:rsid w:val="003312AD"/>
    <w:rsid w:val="00332088"/>
    <w:rsid w:val="003335EF"/>
    <w:rsid w:val="00337B2C"/>
    <w:rsid w:val="00346CAC"/>
    <w:rsid w:val="00347E68"/>
    <w:rsid w:val="003521E4"/>
    <w:rsid w:val="00353A00"/>
    <w:rsid w:val="003559B8"/>
    <w:rsid w:val="00355A9A"/>
    <w:rsid w:val="00356C53"/>
    <w:rsid w:val="00360C28"/>
    <w:rsid w:val="003617E3"/>
    <w:rsid w:val="00361807"/>
    <w:rsid w:val="00362412"/>
    <w:rsid w:val="00363F48"/>
    <w:rsid w:val="00365E59"/>
    <w:rsid w:val="0036636F"/>
    <w:rsid w:val="003757BA"/>
    <w:rsid w:val="00380F2D"/>
    <w:rsid w:val="00382704"/>
    <w:rsid w:val="00383CEF"/>
    <w:rsid w:val="00386E18"/>
    <w:rsid w:val="00391895"/>
    <w:rsid w:val="00392C63"/>
    <w:rsid w:val="00396086"/>
    <w:rsid w:val="00396328"/>
    <w:rsid w:val="00396E8E"/>
    <w:rsid w:val="0039730F"/>
    <w:rsid w:val="00397FD0"/>
    <w:rsid w:val="003A0704"/>
    <w:rsid w:val="003A0D23"/>
    <w:rsid w:val="003A3CF1"/>
    <w:rsid w:val="003A53F8"/>
    <w:rsid w:val="003A7419"/>
    <w:rsid w:val="003A74AA"/>
    <w:rsid w:val="003B3029"/>
    <w:rsid w:val="003B4AD3"/>
    <w:rsid w:val="003C65CA"/>
    <w:rsid w:val="003D0D9F"/>
    <w:rsid w:val="003D5014"/>
    <w:rsid w:val="003E1EE9"/>
    <w:rsid w:val="003E2736"/>
    <w:rsid w:val="003E44A8"/>
    <w:rsid w:val="003F17BE"/>
    <w:rsid w:val="003F458F"/>
    <w:rsid w:val="003F5ECC"/>
    <w:rsid w:val="003F6FE7"/>
    <w:rsid w:val="00404C10"/>
    <w:rsid w:val="00412F16"/>
    <w:rsid w:val="0041689F"/>
    <w:rsid w:val="004243C1"/>
    <w:rsid w:val="004265B0"/>
    <w:rsid w:val="00430D2E"/>
    <w:rsid w:val="00431712"/>
    <w:rsid w:val="00445DCB"/>
    <w:rsid w:val="0044611C"/>
    <w:rsid w:val="004505E7"/>
    <w:rsid w:val="004558C7"/>
    <w:rsid w:val="004565A2"/>
    <w:rsid w:val="00460A24"/>
    <w:rsid w:val="00462FD0"/>
    <w:rsid w:val="00464003"/>
    <w:rsid w:val="00465AFF"/>
    <w:rsid w:val="0046778B"/>
    <w:rsid w:val="00467841"/>
    <w:rsid w:val="00471EFF"/>
    <w:rsid w:val="004732BA"/>
    <w:rsid w:val="004754E8"/>
    <w:rsid w:val="004834AD"/>
    <w:rsid w:val="00485244"/>
    <w:rsid w:val="00485956"/>
    <w:rsid w:val="00486042"/>
    <w:rsid w:val="00486067"/>
    <w:rsid w:val="0049046B"/>
    <w:rsid w:val="00490F0E"/>
    <w:rsid w:val="00493D2B"/>
    <w:rsid w:val="00496363"/>
    <w:rsid w:val="00496798"/>
    <w:rsid w:val="0049764B"/>
    <w:rsid w:val="00497911"/>
    <w:rsid w:val="004A0BEE"/>
    <w:rsid w:val="004A3039"/>
    <w:rsid w:val="004A6577"/>
    <w:rsid w:val="004B00EF"/>
    <w:rsid w:val="004B1290"/>
    <w:rsid w:val="004B2679"/>
    <w:rsid w:val="004B32A1"/>
    <w:rsid w:val="004B428D"/>
    <w:rsid w:val="004C0391"/>
    <w:rsid w:val="004C7994"/>
    <w:rsid w:val="004D0341"/>
    <w:rsid w:val="004D24B9"/>
    <w:rsid w:val="004D49F7"/>
    <w:rsid w:val="004D572C"/>
    <w:rsid w:val="004E09F9"/>
    <w:rsid w:val="004E2FB0"/>
    <w:rsid w:val="004E470B"/>
    <w:rsid w:val="004E6EFB"/>
    <w:rsid w:val="004E774C"/>
    <w:rsid w:val="004E7F4A"/>
    <w:rsid w:val="004F0FCC"/>
    <w:rsid w:val="004F53F3"/>
    <w:rsid w:val="005016AF"/>
    <w:rsid w:val="00501ED6"/>
    <w:rsid w:val="0050280B"/>
    <w:rsid w:val="00503DAF"/>
    <w:rsid w:val="00505D51"/>
    <w:rsid w:val="00505FC9"/>
    <w:rsid w:val="00510DD9"/>
    <w:rsid w:val="0051135C"/>
    <w:rsid w:val="00514550"/>
    <w:rsid w:val="00514D00"/>
    <w:rsid w:val="00515C88"/>
    <w:rsid w:val="00516E10"/>
    <w:rsid w:val="0051755E"/>
    <w:rsid w:val="00517BE9"/>
    <w:rsid w:val="005215AE"/>
    <w:rsid w:val="005233C0"/>
    <w:rsid w:val="0052539A"/>
    <w:rsid w:val="00533501"/>
    <w:rsid w:val="00534EF6"/>
    <w:rsid w:val="005350E3"/>
    <w:rsid w:val="00535BAA"/>
    <w:rsid w:val="0053756B"/>
    <w:rsid w:val="0053771E"/>
    <w:rsid w:val="005405DD"/>
    <w:rsid w:val="00546205"/>
    <w:rsid w:val="0055028A"/>
    <w:rsid w:val="00550DE3"/>
    <w:rsid w:val="00550ED1"/>
    <w:rsid w:val="00553629"/>
    <w:rsid w:val="00555AD3"/>
    <w:rsid w:val="00555EEF"/>
    <w:rsid w:val="005614FB"/>
    <w:rsid w:val="0056251D"/>
    <w:rsid w:val="00563446"/>
    <w:rsid w:val="0056358C"/>
    <w:rsid w:val="00566A0C"/>
    <w:rsid w:val="00571599"/>
    <w:rsid w:val="00573BD9"/>
    <w:rsid w:val="00577D50"/>
    <w:rsid w:val="00582308"/>
    <w:rsid w:val="005834E6"/>
    <w:rsid w:val="00583518"/>
    <w:rsid w:val="00585A0F"/>
    <w:rsid w:val="00585F1C"/>
    <w:rsid w:val="005878F2"/>
    <w:rsid w:val="005936EB"/>
    <w:rsid w:val="00594D9D"/>
    <w:rsid w:val="005A0F8D"/>
    <w:rsid w:val="005A28C4"/>
    <w:rsid w:val="005A3002"/>
    <w:rsid w:val="005A5729"/>
    <w:rsid w:val="005A6606"/>
    <w:rsid w:val="005B0D10"/>
    <w:rsid w:val="005C056C"/>
    <w:rsid w:val="005C0B37"/>
    <w:rsid w:val="005C4EF6"/>
    <w:rsid w:val="005C523E"/>
    <w:rsid w:val="005C654C"/>
    <w:rsid w:val="005D0757"/>
    <w:rsid w:val="005D2D3B"/>
    <w:rsid w:val="005D4A2C"/>
    <w:rsid w:val="005D58DD"/>
    <w:rsid w:val="005E1C08"/>
    <w:rsid w:val="005E2FE7"/>
    <w:rsid w:val="005E34B0"/>
    <w:rsid w:val="005E3B91"/>
    <w:rsid w:val="005E51F5"/>
    <w:rsid w:val="005E67EC"/>
    <w:rsid w:val="005F21B7"/>
    <w:rsid w:val="005F2B43"/>
    <w:rsid w:val="005F2FD6"/>
    <w:rsid w:val="005F543A"/>
    <w:rsid w:val="00601212"/>
    <w:rsid w:val="00602F54"/>
    <w:rsid w:val="00612ADC"/>
    <w:rsid w:val="0061347B"/>
    <w:rsid w:val="0061440A"/>
    <w:rsid w:val="00620038"/>
    <w:rsid w:val="0062451F"/>
    <w:rsid w:val="00625B37"/>
    <w:rsid w:val="00630A9E"/>
    <w:rsid w:val="00633E59"/>
    <w:rsid w:val="00644CFA"/>
    <w:rsid w:val="006540D6"/>
    <w:rsid w:val="00655869"/>
    <w:rsid w:val="00660383"/>
    <w:rsid w:val="00661C2A"/>
    <w:rsid w:val="00662214"/>
    <w:rsid w:val="00662B6D"/>
    <w:rsid w:val="00662C55"/>
    <w:rsid w:val="0066701E"/>
    <w:rsid w:val="00670810"/>
    <w:rsid w:val="00672D6C"/>
    <w:rsid w:val="00675C58"/>
    <w:rsid w:val="00686C14"/>
    <w:rsid w:val="006915C6"/>
    <w:rsid w:val="006930F5"/>
    <w:rsid w:val="006936A8"/>
    <w:rsid w:val="00696C99"/>
    <w:rsid w:val="006A2157"/>
    <w:rsid w:val="006A61F4"/>
    <w:rsid w:val="006A637C"/>
    <w:rsid w:val="006A738A"/>
    <w:rsid w:val="006B0F43"/>
    <w:rsid w:val="006B2D22"/>
    <w:rsid w:val="006B5569"/>
    <w:rsid w:val="006B6850"/>
    <w:rsid w:val="006C2BAF"/>
    <w:rsid w:val="006C76B4"/>
    <w:rsid w:val="006D096A"/>
    <w:rsid w:val="006D294D"/>
    <w:rsid w:val="006D5132"/>
    <w:rsid w:val="006D6027"/>
    <w:rsid w:val="006D6F0A"/>
    <w:rsid w:val="006E1FA2"/>
    <w:rsid w:val="006E2B28"/>
    <w:rsid w:val="006E49C9"/>
    <w:rsid w:val="006E5464"/>
    <w:rsid w:val="006F5CC2"/>
    <w:rsid w:val="006F7E78"/>
    <w:rsid w:val="006F7FC8"/>
    <w:rsid w:val="0070268F"/>
    <w:rsid w:val="0070549B"/>
    <w:rsid w:val="00705E18"/>
    <w:rsid w:val="0070614F"/>
    <w:rsid w:val="007061BA"/>
    <w:rsid w:val="00707055"/>
    <w:rsid w:val="0071347B"/>
    <w:rsid w:val="0071506A"/>
    <w:rsid w:val="007201A1"/>
    <w:rsid w:val="0072135E"/>
    <w:rsid w:val="00723728"/>
    <w:rsid w:val="00724153"/>
    <w:rsid w:val="00726306"/>
    <w:rsid w:val="00737476"/>
    <w:rsid w:val="0073749D"/>
    <w:rsid w:val="0074001A"/>
    <w:rsid w:val="007407C1"/>
    <w:rsid w:val="00740FB5"/>
    <w:rsid w:val="00741B0B"/>
    <w:rsid w:val="007442C9"/>
    <w:rsid w:val="007451E3"/>
    <w:rsid w:val="00746E89"/>
    <w:rsid w:val="0075026F"/>
    <w:rsid w:val="00753C65"/>
    <w:rsid w:val="00761D90"/>
    <w:rsid w:val="007624A6"/>
    <w:rsid w:val="007650B8"/>
    <w:rsid w:val="00770A69"/>
    <w:rsid w:val="007721C0"/>
    <w:rsid w:val="00776506"/>
    <w:rsid w:val="0077769F"/>
    <w:rsid w:val="007824D5"/>
    <w:rsid w:val="00784B04"/>
    <w:rsid w:val="00786BF8"/>
    <w:rsid w:val="00786FE5"/>
    <w:rsid w:val="00787183"/>
    <w:rsid w:val="007901D8"/>
    <w:rsid w:val="00792383"/>
    <w:rsid w:val="00792CDE"/>
    <w:rsid w:val="00794151"/>
    <w:rsid w:val="007955E3"/>
    <w:rsid w:val="00796D19"/>
    <w:rsid w:val="007A0CBD"/>
    <w:rsid w:val="007A4A2A"/>
    <w:rsid w:val="007A4F88"/>
    <w:rsid w:val="007A5530"/>
    <w:rsid w:val="007A58A8"/>
    <w:rsid w:val="007B013F"/>
    <w:rsid w:val="007B0810"/>
    <w:rsid w:val="007B0CBE"/>
    <w:rsid w:val="007B171F"/>
    <w:rsid w:val="007B352E"/>
    <w:rsid w:val="007C4BC1"/>
    <w:rsid w:val="007E69F3"/>
    <w:rsid w:val="007E6A06"/>
    <w:rsid w:val="007F3A98"/>
    <w:rsid w:val="008035A9"/>
    <w:rsid w:val="00803654"/>
    <w:rsid w:val="00804A0F"/>
    <w:rsid w:val="00811D36"/>
    <w:rsid w:val="00812E4E"/>
    <w:rsid w:val="00813DB2"/>
    <w:rsid w:val="008157DC"/>
    <w:rsid w:val="008210D7"/>
    <w:rsid w:val="00824234"/>
    <w:rsid w:val="00825ADC"/>
    <w:rsid w:val="008262DC"/>
    <w:rsid w:val="00830896"/>
    <w:rsid w:val="008331CD"/>
    <w:rsid w:val="00833AAB"/>
    <w:rsid w:val="00833EAD"/>
    <w:rsid w:val="00834C3D"/>
    <w:rsid w:val="00835C69"/>
    <w:rsid w:val="00836B59"/>
    <w:rsid w:val="00841DC7"/>
    <w:rsid w:val="00842FB2"/>
    <w:rsid w:val="008436B2"/>
    <w:rsid w:val="00844808"/>
    <w:rsid w:val="0084638E"/>
    <w:rsid w:val="008506FB"/>
    <w:rsid w:val="0085276A"/>
    <w:rsid w:val="00852868"/>
    <w:rsid w:val="00857B61"/>
    <w:rsid w:val="008601D0"/>
    <w:rsid w:val="008665DD"/>
    <w:rsid w:val="00874B89"/>
    <w:rsid w:val="0088714F"/>
    <w:rsid w:val="00891E21"/>
    <w:rsid w:val="00891F36"/>
    <w:rsid w:val="008950FC"/>
    <w:rsid w:val="00897206"/>
    <w:rsid w:val="008A0E85"/>
    <w:rsid w:val="008A1DE0"/>
    <w:rsid w:val="008A4020"/>
    <w:rsid w:val="008B2CE4"/>
    <w:rsid w:val="008B4ACF"/>
    <w:rsid w:val="008C079E"/>
    <w:rsid w:val="008C2989"/>
    <w:rsid w:val="008C5395"/>
    <w:rsid w:val="008C660B"/>
    <w:rsid w:val="008D432E"/>
    <w:rsid w:val="008D49B3"/>
    <w:rsid w:val="008D63CA"/>
    <w:rsid w:val="008E0199"/>
    <w:rsid w:val="008E0226"/>
    <w:rsid w:val="008E3631"/>
    <w:rsid w:val="008E423E"/>
    <w:rsid w:val="008E63A5"/>
    <w:rsid w:val="008F0044"/>
    <w:rsid w:val="008F016D"/>
    <w:rsid w:val="008F0934"/>
    <w:rsid w:val="008F6962"/>
    <w:rsid w:val="009026A0"/>
    <w:rsid w:val="00903CF0"/>
    <w:rsid w:val="0090659E"/>
    <w:rsid w:val="00906B3D"/>
    <w:rsid w:val="00907F2A"/>
    <w:rsid w:val="00914785"/>
    <w:rsid w:val="009152D5"/>
    <w:rsid w:val="00916A41"/>
    <w:rsid w:val="00922B00"/>
    <w:rsid w:val="00923D3B"/>
    <w:rsid w:val="009338FF"/>
    <w:rsid w:val="00937317"/>
    <w:rsid w:val="009400E6"/>
    <w:rsid w:val="00940296"/>
    <w:rsid w:val="009414A7"/>
    <w:rsid w:val="0094161F"/>
    <w:rsid w:val="00942A57"/>
    <w:rsid w:val="00944BB4"/>
    <w:rsid w:val="009467AB"/>
    <w:rsid w:val="009504C6"/>
    <w:rsid w:val="0095198C"/>
    <w:rsid w:val="00951D94"/>
    <w:rsid w:val="009552CD"/>
    <w:rsid w:val="00955D34"/>
    <w:rsid w:val="0096042F"/>
    <w:rsid w:val="009613A5"/>
    <w:rsid w:val="009615E5"/>
    <w:rsid w:val="00962BEF"/>
    <w:rsid w:val="00964FF1"/>
    <w:rsid w:val="0096661D"/>
    <w:rsid w:val="00971F78"/>
    <w:rsid w:val="00972229"/>
    <w:rsid w:val="0097241D"/>
    <w:rsid w:val="00972D73"/>
    <w:rsid w:val="009756B1"/>
    <w:rsid w:val="00975973"/>
    <w:rsid w:val="00975C39"/>
    <w:rsid w:val="00980F8E"/>
    <w:rsid w:val="009836F0"/>
    <w:rsid w:val="00984A56"/>
    <w:rsid w:val="009865DC"/>
    <w:rsid w:val="00991ABC"/>
    <w:rsid w:val="009970D3"/>
    <w:rsid w:val="00997727"/>
    <w:rsid w:val="009A122D"/>
    <w:rsid w:val="009A584A"/>
    <w:rsid w:val="009B0F7B"/>
    <w:rsid w:val="009B779E"/>
    <w:rsid w:val="009C0D70"/>
    <w:rsid w:val="009C235E"/>
    <w:rsid w:val="009C259D"/>
    <w:rsid w:val="009D0948"/>
    <w:rsid w:val="009D123F"/>
    <w:rsid w:val="009D13BA"/>
    <w:rsid w:val="009D1AE9"/>
    <w:rsid w:val="009D2B50"/>
    <w:rsid w:val="009D2CC7"/>
    <w:rsid w:val="009D334D"/>
    <w:rsid w:val="009D4828"/>
    <w:rsid w:val="009D55DA"/>
    <w:rsid w:val="009D66AE"/>
    <w:rsid w:val="009D6C8F"/>
    <w:rsid w:val="009E0360"/>
    <w:rsid w:val="009E0F4A"/>
    <w:rsid w:val="009E1A50"/>
    <w:rsid w:val="009E395C"/>
    <w:rsid w:val="009E43D5"/>
    <w:rsid w:val="009F6A06"/>
    <w:rsid w:val="00A00E08"/>
    <w:rsid w:val="00A03270"/>
    <w:rsid w:val="00A0678F"/>
    <w:rsid w:val="00A12FA2"/>
    <w:rsid w:val="00A1637D"/>
    <w:rsid w:val="00A163BA"/>
    <w:rsid w:val="00A17079"/>
    <w:rsid w:val="00A17848"/>
    <w:rsid w:val="00A25BDE"/>
    <w:rsid w:val="00A25F7D"/>
    <w:rsid w:val="00A3027F"/>
    <w:rsid w:val="00A345E9"/>
    <w:rsid w:val="00A347A3"/>
    <w:rsid w:val="00A35E01"/>
    <w:rsid w:val="00A364F8"/>
    <w:rsid w:val="00A40ECF"/>
    <w:rsid w:val="00A44FAB"/>
    <w:rsid w:val="00A45C7C"/>
    <w:rsid w:val="00A466DC"/>
    <w:rsid w:val="00A47DC4"/>
    <w:rsid w:val="00A53CE3"/>
    <w:rsid w:val="00A548C2"/>
    <w:rsid w:val="00A56A52"/>
    <w:rsid w:val="00A61582"/>
    <w:rsid w:val="00A6629B"/>
    <w:rsid w:val="00A67388"/>
    <w:rsid w:val="00A7064B"/>
    <w:rsid w:val="00A70E95"/>
    <w:rsid w:val="00A70F7D"/>
    <w:rsid w:val="00A74639"/>
    <w:rsid w:val="00A75891"/>
    <w:rsid w:val="00A76F22"/>
    <w:rsid w:val="00A77384"/>
    <w:rsid w:val="00A80BB1"/>
    <w:rsid w:val="00A81D4A"/>
    <w:rsid w:val="00A85FB9"/>
    <w:rsid w:val="00A93982"/>
    <w:rsid w:val="00A95CC8"/>
    <w:rsid w:val="00A95FF7"/>
    <w:rsid w:val="00AA046F"/>
    <w:rsid w:val="00AA190A"/>
    <w:rsid w:val="00AA1F49"/>
    <w:rsid w:val="00AA1FB5"/>
    <w:rsid w:val="00AA228F"/>
    <w:rsid w:val="00AB03D7"/>
    <w:rsid w:val="00AB0560"/>
    <w:rsid w:val="00AB4115"/>
    <w:rsid w:val="00AB5F6E"/>
    <w:rsid w:val="00AB60D1"/>
    <w:rsid w:val="00AB7984"/>
    <w:rsid w:val="00AC0188"/>
    <w:rsid w:val="00AC0243"/>
    <w:rsid w:val="00AC3702"/>
    <w:rsid w:val="00AC3758"/>
    <w:rsid w:val="00AC652F"/>
    <w:rsid w:val="00AD588B"/>
    <w:rsid w:val="00AE26F9"/>
    <w:rsid w:val="00AE5071"/>
    <w:rsid w:val="00AE5F46"/>
    <w:rsid w:val="00AE5FC3"/>
    <w:rsid w:val="00AE6158"/>
    <w:rsid w:val="00AE7EE6"/>
    <w:rsid w:val="00AF4EFF"/>
    <w:rsid w:val="00B00AC8"/>
    <w:rsid w:val="00B02FDA"/>
    <w:rsid w:val="00B0378D"/>
    <w:rsid w:val="00B0549F"/>
    <w:rsid w:val="00B10382"/>
    <w:rsid w:val="00B12DC0"/>
    <w:rsid w:val="00B13343"/>
    <w:rsid w:val="00B135EC"/>
    <w:rsid w:val="00B17086"/>
    <w:rsid w:val="00B17EB1"/>
    <w:rsid w:val="00B200A9"/>
    <w:rsid w:val="00B27934"/>
    <w:rsid w:val="00B3184F"/>
    <w:rsid w:val="00B31B07"/>
    <w:rsid w:val="00B32431"/>
    <w:rsid w:val="00B32FEF"/>
    <w:rsid w:val="00B33842"/>
    <w:rsid w:val="00B35C5D"/>
    <w:rsid w:val="00B37184"/>
    <w:rsid w:val="00B4182F"/>
    <w:rsid w:val="00B42931"/>
    <w:rsid w:val="00B42959"/>
    <w:rsid w:val="00B43B21"/>
    <w:rsid w:val="00B47987"/>
    <w:rsid w:val="00B63458"/>
    <w:rsid w:val="00B66597"/>
    <w:rsid w:val="00B70EBB"/>
    <w:rsid w:val="00B71174"/>
    <w:rsid w:val="00B735A9"/>
    <w:rsid w:val="00B73892"/>
    <w:rsid w:val="00B8233A"/>
    <w:rsid w:val="00B82762"/>
    <w:rsid w:val="00B82B38"/>
    <w:rsid w:val="00B9201F"/>
    <w:rsid w:val="00B9686F"/>
    <w:rsid w:val="00B968EC"/>
    <w:rsid w:val="00BA0C11"/>
    <w:rsid w:val="00BA2583"/>
    <w:rsid w:val="00BA41F5"/>
    <w:rsid w:val="00BB48CF"/>
    <w:rsid w:val="00BB4DC7"/>
    <w:rsid w:val="00BB57A5"/>
    <w:rsid w:val="00BB6AE9"/>
    <w:rsid w:val="00BB7772"/>
    <w:rsid w:val="00BB7A29"/>
    <w:rsid w:val="00BC1523"/>
    <w:rsid w:val="00BC2B30"/>
    <w:rsid w:val="00BC416E"/>
    <w:rsid w:val="00BC7B2A"/>
    <w:rsid w:val="00BD3480"/>
    <w:rsid w:val="00BE3A3C"/>
    <w:rsid w:val="00BE4E91"/>
    <w:rsid w:val="00BE7268"/>
    <w:rsid w:val="00BF07DB"/>
    <w:rsid w:val="00BF3DE6"/>
    <w:rsid w:val="00BF47AB"/>
    <w:rsid w:val="00BF6183"/>
    <w:rsid w:val="00BF70A8"/>
    <w:rsid w:val="00C00301"/>
    <w:rsid w:val="00C02592"/>
    <w:rsid w:val="00C04B6C"/>
    <w:rsid w:val="00C058E2"/>
    <w:rsid w:val="00C05DC4"/>
    <w:rsid w:val="00C07397"/>
    <w:rsid w:val="00C105D0"/>
    <w:rsid w:val="00C10F2C"/>
    <w:rsid w:val="00C11C5D"/>
    <w:rsid w:val="00C1400D"/>
    <w:rsid w:val="00C143FB"/>
    <w:rsid w:val="00C1688E"/>
    <w:rsid w:val="00C22AB6"/>
    <w:rsid w:val="00C25239"/>
    <w:rsid w:val="00C30CCC"/>
    <w:rsid w:val="00C30D43"/>
    <w:rsid w:val="00C348B3"/>
    <w:rsid w:val="00C402F5"/>
    <w:rsid w:val="00C4426C"/>
    <w:rsid w:val="00C45BC1"/>
    <w:rsid w:val="00C45D28"/>
    <w:rsid w:val="00C47491"/>
    <w:rsid w:val="00C50835"/>
    <w:rsid w:val="00C513DE"/>
    <w:rsid w:val="00C513F5"/>
    <w:rsid w:val="00C52497"/>
    <w:rsid w:val="00C529FD"/>
    <w:rsid w:val="00C54201"/>
    <w:rsid w:val="00C555E3"/>
    <w:rsid w:val="00C55778"/>
    <w:rsid w:val="00C6188A"/>
    <w:rsid w:val="00C61C44"/>
    <w:rsid w:val="00C643EE"/>
    <w:rsid w:val="00C6548C"/>
    <w:rsid w:val="00C70054"/>
    <w:rsid w:val="00C72C3F"/>
    <w:rsid w:val="00C753FA"/>
    <w:rsid w:val="00C755CA"/>
    <w:rsid w:val="00C75959"/>
    <w:rsid w:val="00C771F3"/>
    <w:rsid w:val="00C82E1B"/>
    <w:rsid w:val="00C83EEA"/>
    <w:rsid w:val="00C86B22"/>
    <w:rsid w:val="00C923B9"/>
    <w:rsid w:val="00C93A00"/>
    <w:rsid w:val="00C94563"/>
    <w:rsid w:val="00C945C9"/>
    <w:rsid w:val="00C94817"/>
    <w:rsid w:val="00C9486B"/>
    <w:rsid w:val="00C94BAB"/>
    <w:rsid w:val="00C970D4"/>
    <w:rsid w:val="00CA1B30"/>
    <w:rsid w:val="00CA3444"/>
    <w:rsid w:val="00CA34EE"/>
    <w:rsid w:val="00CA47AA"/>
    <w:rsid w:val="00CA5DB0"/>
    <w:rsid w:val="00CA68C2"/>
    <w:rsid w:val="00CA76D0"/>
    <w:rsid w:val="00CB213F"/>
    <w:rsid w:val="00CB2A78"/>
    <w:rsid w:val="00CB32CA"/>
    <w:rsid w:val="00CB3C31"/>
    <w:rsid w:val="00CB58AE"/>
    <w:rsid w:val="00CB6D8F"/>
    <w:rsid w:val="00CB77A5"/>
    <w:rsid w:val="00CC4F5E"/>
    <w:rsid w:val="00CD1274"/>
    <w:rsid w:val="00CD255C"/>
    <w:rsid w:val="00CD2882"/>
    <w:rsid w:val="00CE1FA9"/>
    <w:rsid w:val="00CE6E73"/>
    <w:rsid w:val="00CE6F9A"/>
    <w:rsid w:val="00CE712A"/>
    <w:rsid w:val="00CF1E30"/>
    <w:rsid w:val="00CF5A3B"/>
    <w:rsid w:val="00CF76B6"/>
    <w:rsid w:val="00CF79B0"/>
    <w:rsid w:val="00D00C22"/>
    <w:rsid w:val="00D00D79"/>
    <w:rsid w:val="00D017F6"/>
    <w:rsid w:val="00D01865"/>
    <w:rsid w:val="00D02657"/>
    <w:rsid w:val="00D026B6"/>
    <w:rsid w:val="00D03A0D"/>
    <w:rsid w:val="00D1270A"/>
    <w:rsid w:val="00D12D2A"/>
    <w:rsid w:val="00D13620"/>
    <w:rsid w:val="00D15466"/>
    <w:rsid w:val="00D2797B"/>
    <w:rsid w:val="00D30270"/>
    <w:rsid w:val="00D31970"/>
    <w:rsid w:val="00D33563"/>
    <w:rsid w:val="00D36947"/>
    <w:rsid w:val="00D3763B"/>
    <w:rsid w:val="00D436E4"/>
    <w:rsid w:val="00D44D78"/>
    <w:rsid w:val="00D46B57"/>
    <w:rsid w:val="00D51EC3"/>
    <w:rsid w:val="00D522D8"/>
    <w:rsid w:val="00D534A8"/>
    <w:rsid w:val="00D57595"/>
    <w:rsid w:val="00D577E3"/>
    <w:rsid w:val="00D601F8"/>
    <w:rsid w:val="00D6126E"/>
    <w:rsid w:val="00D62801"/>
    <w:rsid w:val="00D64CED"/>
    <w:rsid w:val="00D671C8"/>
    <w:rsid w:val="00D71DFD"/>
    <w:rsid w:val="00D74B8A"/>
    <w:rsid w:val="00D82098"/>
    <w:rsid w:val="00D83714"/>
    <w:rsid w:val="00D910EC"/>
    <w:rsid w:val="00D91109"/>
    <w:rsid w:val="00DA42A3"/>
    <w:rsid w:val="00DA5F02"/>
    <w:rsid w:val="00DA634B"/>
    <w:rsid w:val="00DB18D3"/>
    <w:rsid w:val="00DB1F37"/>
    <w:rsid w:val="00DB7C72"/>
    <w:rsid w:val="00DC275A"/>
    <w:rsid w:val="00DC27A2"/>
    <w:rsid w:val="00DC30E5"/>
    <w:rsid w:val="00DC4AAD"/>
    <w:rsid w:val="00DD0363"/>
    <w:rsid w:val="00DD071B"/>
    <w:rsid w:val="00DD1F96"/>
    <w:rsid w:val="00DD4C0B"/>
    <w:rsid w:val="00DD5BFC"/>
    <w:rsid w:val="00DF25B2"/>
    <w:rsid w:val="00DF3359"/>
    <w:rsid w:val="00E01068"/>
    <w:rsid w:val="00E0228C"/>
    <w:rsid w:val="00E02B32"/>
    <w:rsid w:val="00E02D81"/>
    <w:rsid w:val="00E0655D"/>
    <w:rsid w:val="00E1252C"/>
    <w:rsid w:val="00E12E93"/>
    <w:rsid w:val="00E1396F"/>
    <w:rsid w:val="00E209FC"/>
    <w:rsid w:val="00E22EF1"/>
    <w:rsid w:val="00E24B8D"/>
    <w:rsid w:val="00E2688B"/>
    <w:rsid w:val="00E268A3"/>
    <w:rsid w:val="00E27516"/>
    <w:rsid w:val="00E305AB"/>
    <w:rsid w:val="00E31BB4"/>
    <w:rsid w:val="00E322FC"/>
    <w:rsid w:val="00E3643B"/>
    <w:rsid w:val="00E4104F"/>
    <w:rsid w:val="00E43794"/>
    <w:rsid w:val="00E46198"/>
    <w:rsid w:val="00E47F69"/>
    <w:rsid w:val="00E51139"/>
    <w:rsid w:val="00E51C5D"/>
    <w:rsid w:val="00E54554"/>
    <w:rsid w:val="00E56703"/>
    <w:rsid w:val="00E57B55"/>
    <w:rsid w:val="00E57FDD"/>
    <w:rsid w:val="00E65254"/>
    <w:rsid w:val="00E652E6"/>
    <w:rsid w:val="00E67B15"/>
    <w:rsid w:val="00E71F42"/>
    <w:rsid w:val="00E73C5F"/>
    <w:rsid w:val="00E73E19"/>
    <w:rsid w:val="00E74932"/>
    <w:rsid w:val="00E762FD"/>
    <w:rsid w:val="00E76DB5"/>
    <w:rsid w:val="00E8036D"/>
    <w:rsid w:val="00E9066C"/>
    <w:rsid w:val="00E91575"/>
    <w:rsid w:val="00E95D7E"/>
    <w:rsid w:val="00E96637"/>
    <w:rsid w:val="00E96F38"/>
    <w:rsid w:val="00EA3A4C"/>
    <w:rsid w:val="00EA3EEE"/>
    <w:rsid w:val="00EA40E4"/>
    <w:rsid w:val="00EA44ED"/>
    <w:rsid w:val="00EA5D25"/>
    <w:rsid w:val="00EB2449"/>
    <w:rsid w:val="00EB2C9A"/>
    <w:rsid w:val="00EB5C4C"/>
    <w:rsid w:val="00EC0D87"/>
    <w:rsid w:val="00EC0FC2"/>
    <w:rsid w:val="00EC27FC"/>
    <w:rsid w:val="00EC36BF"/>
    <w:rsid w:val="00EC5609"/>
    <w:rsid w:val="00EC6DF5"/>
    <w:rsid w:val="00EC6E85"/>
    <w:rsid w:val="00ED0FE9"/>
    <w:rsid w:val="00ED2582"/>
    <w:rsid w:val="00ED4560"/>
    <w:rsid w:val="00ED4A72"/>
    <w:rsid w:val="00ED5EF6"/>
    <w:rsid w:val="00ED6762"/>
    <w:rsid w:val="00EE46D1"/>
    <w:rsid w:val="00EE56E3"/>
    <w:rsid w:val="00EF0CFC"/>
    <w:rsid w:val="00EF2600"/>
    <w:rsid w:val="00F10C00"/>
    <w:rsid w:val="00F17A2A"/>
    <w:rsid w:val="00F21BF5"/>
    <w:rsid w:val="00F22DBE"/>
    <w:rsid w:val="00F23663"/>
    <w:rsid w:val="00F25604"/>
    <w:rsid w:val="00F25F20"/>
    <w:rsid w:val="00F3166C"/>
    <w:rsid w:val="00F31D62"/>
    <w:rsid w:val="00F3368B"/>
    <w:rsid w:val="00F37F3B"/>
    <w:rsid w:val="00F40DFC"/>
    <w:rsid w:val="00F420A6"/>
    <w:rsid w:val="00F4676A"/>
    <w:rsid w:val="00F52982"/>
    <w:rsid w:val="00F55865"/>
    <w:rsid w:val="00F62300"/>
    <w:rsid w:val="00F667A2"/>
    <w:rsid w:val="00F676EE"/>
    <w:rsid w:val="00F72954"/>
    <w:rsid w:val="00F731FF"/>
    <w:rsid w:val="00F7473C"/>
    <w:rsid w:val="00F7524E"/>
    <w:rsid w:val="00F7624B"/>
    <w:rsid w:val="00F806AF"/>
    <w:rsid w:val="00F8216A"/>
    <w:rsid w:val="00F82A81"/>
    <w:rsid w:val="00F82D03"/>
    <w:rsid w:val="00F83023"/>
    <w:rsid w:val="00F8732B"/>
    <w:rsid w:val="00F9073C"/>
    <w:rsid w:val="00F93216"/>
    <w:rsid w:val="00F939BC"/>
    <w:rsid w:val="00F93D11"/>
    <w:rsid w:val="00F97A7E"/>
    <w:rsid w:val="00FA0E28"/>
    <w:rsid w:val="00FA21FB"/>
    <w:rsid w:val="00FA41E8"/>
    <w:rsid w:val="00FA49CD"/>
    <w:rsid w:val="00FA7618"/>
    <w:rsid w:val="00FB6BF5"/>
    <w:rsid w:val="00FB774C"/>
    <w:rsid w:val="00FC37C8"/>
    <w:rsid w:val="00FC57DC"/>
    <w:rsid w:val="00FD0AD6"/>
    <w:rsid w:val="00FD62E9"/>
    <w:rsid w:val="00FE0D22"/>
    <w:rsid w:val="00FE2E59"/>
    <w:rsid w:val="00FE388E"/>
    <w:rsid w:val="00FE5952"/>
    <w:rsid w:val="00FE5D70"/>
    <w:rsid w:val="00FE5E0F"/>
    <w:rsid w:val="00FE71F4"/>
    <w:rsid w:val="00FF2623"/>
    <w:rsid w:val="00FF378B"/>
    <w:rsid w:val="00FF56F9"/>
    <w:rsid w:val="00FF57B1"/>
    <w:rsid w:val="00FF6A70"/>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950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003482-00FC-4EBC-A319-691D420F16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3</Pages>
  <Words>850</Words>
  <Characters>4846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CARLENE</cp:lastModifiedBy>
  <cp:revision>7</cp:revision>
  <cp:lastPrinted>2019-11-22T18:20:00Z</cp:lastPrinted>
  <dcterms:created xsi:type="dcterms:W3CDTF">2019-12-06T19:59:00Z</dcterms:created>
  <dcterms:modified xsi:type="dcterms:W3CDTF">2019-12-10T21:25:00Z</dcterms:modified>
</cp:coreProperties>
</file>