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388" w:rsidRPr="00F96AA0" w:rsidRDefault="00E13388" w:rsidP="00E13388">
      <w:pPr>
        <w:spacing w:after="0"/>
        <w:jc w:val="center"/>
        <w:outlineLvl w:val="0"/>
        <w:rPr>
          <w:color w:val="0000FF"/>
          <w:u w:val="single"/>
        </w:rPr>
      </w:pPr>
      <w:r>
        <w:rPr>
          <w:rFonts w:ascii="Arial" w:hAnsi="Arial" w:cs="Arial"/>
          <w:b/>
          <w:sz w:val="28"/>
          <w:szCs w:val="28"/>
        </w:rPr>
        <w:t xml:space="preserve">COUNTY OF </w:t>
      </w:r>
      <w:smartTag w:uri="urn:schemas-microsoft-com:office:smarttags" w:element="PlaceName">
        <w:r>
          <w:rPr>
            <w:rFonts w:ascii="Arial" w:hAnsi="Arial" w:cs="Arial"/>
            <w:b/>
            <w:sz w:val="28"/>
            <w:szCs w:val="28"/>
          </w:rPr>
          <w:t>SEVIER</w:t>
        </w:r>
      </w:smartTag>
      <w:r>
        <w:rPr>
          <w:rFonts w:ascii="Arial" w:hAnsi="Arial" w:cs="Arial"/>
          <w:b/>
          <w:sz w:val="28"/>
          <w:szCs w:val="28"/>
        </w:rPr>
        <w:t xml:space="preserve">  </w:t>
      </w:r>
    </w:p>
    <w:p w:rsidR="00E13388" w:rsidRDefault="00E13388" w:rsidP="00E13388">
      <w:pPr>
        <w:spacing w:after="0"/>
        <w:jc w:val="center"/>
        <w:outlineLvl w:val="0"/>
        <w:rPr>
          <w:rFonts w:ascii="Arial" w:hAnsi="Arial" w:cs="Arial"/>
          <w:b/>
          <w:sz w:val="28"/>
          <w:szCs w:val="28"/>
        </w:rPr>
      </w:pPr>
      <w:smartTag w:uri="urn:schemas-microsoft-com:office:smarttags" w:element="stockticker">
        <w:r>
          <w:rPr>
            <w:rFonts w:ascii="Arial" w:hAnsi="Arial" w:cs="Arial"/>
            <w:b/>
            <w:sz w:val="28"/>
            <w:szCs w:val="28"/>
          </w:rPr>
          <w:t>CITY</w:t>
        </w:r>
      </w:smartTag>
      <w:r>
        <w:rPr>
          <w:rFonts w:ascii="Arial" w:hAnsi="Arial" w:cs="Arial"/>
          <w:b/>
          <w:sz w:val="28"/>
          <w:szCs w:val="28"/>
        </w:rPr>
        <w:t xml:space="preserve"> OF </w:t>
      </w:r>
      <w:smartTag w:uri="urn:schemas-microsoft-com:office:smarttags" w:element="City">
        <w:smartTag w:uri="urn:schemas-microsoft-com:office:smarttags" w:element="place">
          <w:r>
            <w:rPr>
              <w:rFonts w:ascii="Arial" w:hAnsi="Arial" w:cs="Arial"/>
              <w:b/>
              <w:sz w:val="28"/>
              <w:szCs w:val="28"/>
            </w:rPr>
            <w:t>RICHFIELD</w:t>
          </w:r>
        </w:smartTag>
      </w:smartTag>
    </w:p>
    <w:p w:rsidR="00E13388" w:rsidRDefault="00E13388" w:rsidP="00E13388">
      <w:pPr>
        <w:tabs>
          <w:tab w:val="left" w:pos="5040"/>
        </w:tabs>
        <w:spacing w:after="0"/>
        <w:outlineLvl w:val="0"/>
        <w:rPr>
          <w:rFonts w:ascii="Arial" w:hAnsi="Arial" w:cs="Arial"/>
        </w:rPr>
      </w:pPr>
    </w:p>
    <w:p w:rsidR="00E13388" w:rsidRDefault="00E13388" w:rsidP="00E13388">
      <w:pPr>
        <w:tabs>
          <w:tab w:val="left" w:pos="5040"/>
        </w:tabs>
        <w:spacing w:after="0"/>
        <w:outlineLvl w:val="0"/>
        <w:rPr>
          <w:rFonts w:ascii="Arial" w:hAnsi="Arial" w:cs="Arial"/>
        </w:rPr>
      </w:pPr>
      <w:r>
        <w:rPr>
          <w:rFonts w:ascii="Arial" w:hAnsi="Arial" w:cs="Arial"/>
        </w:rPr>
        <w:tab/>
        <w:t>At the Planning Commission</w:t>
      </w:r>
    </w:p>
    <w:p w:rsidR="00E13388" w:rsidRDefault="00E13388" w:rsidP="00E13388">
      <w:pPr>
        <w:tabs>
          <w:tab w:val="left" w:pos="5040"/>
        </w:tabs>
        <w:spacing w:after="0"/>
        <w:outlineLvl w:val="0"/>
        <w:rPr>
          <w:rFonts w:ascii="Arial" w:hAnsi="Arial" w:cs="Arial"/>
        </w:rPr>
      </w:pPr>
      <w:r>
        <w:rPr>
          <w:rFonts w:ascii="Arial" w:hAnsi="Arial" w:cs="Arial"/>
        </w:rPr>
        <w:tab/>
        <w:t xml:space="preserve">In and For Said City </w:t>
      </w:r>
    </w:p>
    <w:p w:rsidR="00E13388" w:rsidRDefault="00E13388" w:rsidP="00E13388">
      <w:pPr>
        <w:tabs>
          <w:tab w:val="left" w:pos="5040"/>
        </w:tabs>
        <w:spacing w:after="0"/>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November 13, 2019</w:t>
      </w:r>
    </w:p>
    <w:p w:rsidR="00E13388" w:rsidRDefault="00E13388" w:rsidP="00E13388">
      <w:pPr>
        <w:tabs>
          <w:tab w:val="left" w:pos="5040"/>
        </w:tabs>
        <w:spacing w:after="0"/>
        <w:outlineLvl w:val="0"/>
        <w:rPr>
          <w:rFonts w:ascii="Arial" w:hAnsi="Arial" w:cs="Arial"/>
        </w:rPr>
      </w:pPr>
    </w:p>
    <w:p w:rsidR="00E13388" w:rsidRDefault="00E13388" w:rsidP="00E13388">
      <w:pPr>
        <w:tabs>
          <w:tab w:val="left" w:pos="5040"/>
          <w:tab w:val="left" w:pos="6960"/>
        </w:tabs>
        <w:spacing w:after="0"/>
      </w:pPr>
    </w:p>
    <w:p w:rsidR="00E13388" w:rsidRDefault="00E13388" w:rsidP="00E13388">
      <w:pPr>
        <w:tabs>
          <w:tab w:val="left" w:pos="540"/>
          <w:tab w:val="left" w:pos="900"/>
          <w:tab w:val="left" w:pos="1350"/>
          <w:tab w:val="left" w:pos="1800"/>
          <w:tab w:val="left" w:pos="5040"/>
        </w:tabs>
        <w:spacing w:after="0"/>
        <w:rPr>
          <w:rFonts w:ascii="Arial" w:hAnsi="Arial" w:cs="Arial"/>
        </w:rPr>
      </w:pPr>
      <w:r>
        <w:rPr>
          <w:rFonts w:ascii="Arial" w:hAnsi="Arial" w:cs="Arial"/>
        </w:rPr>
        <w:tab/>
        <w:t xml:space="preserve">Minutes of the Richfield </w:t>
      </w:r>
      <w:hyperlink r:id="rId7" w:tooltip="10/5/2011 Planning Commission 4:46:50 PM" w:history="1"/>
      <w:r>
        <w:rPr>
          <w:rFonts w:ascii="Arial" w:hAnsi="Arial" w:cs="Arial"/>
        </w:rPr>
        <w:t>City Planning Commission training and study session held on Wednesday, November 13, 2019, at 7:00 p.m., Chairman Monte Turner, presiding.</w:t>
      </w:r>
    </w:p>
    <w:p w:rsidR="00E13388" w:rsidRDefault="00E13388" w:rsidP="00E13388">
      <w:pPr>
        <w:tabs>
          <w:tab w:val="left" w:pos="540"/>
          <w:tab w:val="left" w:pos="900"/>
          <w:tab w:val="left" w:pos="1350"/>
          <w:tab w:val="left" w:pos="1800"/>
          <w:tab w:val="left" w:pos="5040"/>
        </w:tabs>
        <w:spacing w:after="0"/>
        <w:rPr>
          <w:rFonts w:ascii="Arial" w:hAnsi="Arial" w:cs="Arial"/>
        </w:rPr>
      </w:pPr>
    </w:p>
    <w:p w:rsidR="00E13388" w:rsidRPr="00CA4B3D" w:rsidRDefault="00E13388" w:rsidP="00E13388">
      <w:pPr>
        <w:tabs>
          <w:tab w:val="left" w:pos="540"/>
          <w:tab w:val="left" w:pos="900"/>
          <w:tab w:val="left" w:pos="1350"/>
          <w:tab w:val="left" w:pos="1800"/>
          <w:tab w:val="left" w:pos="5040"/>
        </w:tabs>
        <w:rPr>
          <w:rFonts w:ascii="Century Gothic" w:hAnsi="Century Gothic" w:cs="Arial"/>
          <w:sz w:val="20"/>
          <w:szCs w:val="20"/>
          <w:u w:val="single"/>
        </w:rPr>
      </w:pPr>
      <w:r>
        <w:rPr>
          <w:rFonts w:ascii="Arial" w:hAnsi="Arial" w:cs="Arial"/>
        </w:rPr>
        <w:tab/>
      </w:r>
      <w:r w:rsidRPr="00CA4B3D">
        <w:rPr>
          <w:rFonts w:ascii="Century Gothic" w:hAnsi="Century Gothic" w:cs="Arial"/>
          <w:sz w:val="20"/>
          <w:szCs w:val="20"/>
        </w:rPr>
        <w:t xml:space="preserve">1.   </w:t>
      </w:r>
      <w:r>
        <w:rPr>
          <w:rFonts w:ascii="Century Gothic" w:hAnsi="Century Gothic" w:cs="Arial"/>
          <w:sz w:val="20"/>
          <w:szCs w:val="20"/>
        </w:rPr>
        <w:tab/>
      </w:r>
      <w:r w:rsidRPr="00CA4B3D">
        <w:rPr>
          <w:rFonts w:ascii="Century Gothic" w:hAnsi="Century Gothic" w:cs="Arial"/>
          <w:b/>
          <w:sz w:val="20"/>
          <w:szCs w:val="20"/>
          <w:u w:val="single"/>
        </w:rPr>
        <w:t>Roll Call</w:t>
      </w:r>
      <w:r w:rsidRPr="00CA4B3D">
        <w:rPr>
          <w:rFonts w:ascii="Century Gothic" w:hAnsi="Century Gothic" w:cs="Arial"/>
          <w:sz w:val="20"/>
          <w:szCs w:val="20"/>
        </w:rPr>
        <w:t>.</w:t>
      </w:r>
    </w:p>
    <w:p w:rsidR="00E13388" w:rsidRDefault="00E13388" w:rsidP="00E13388">
      <w:pPr>
        <w:tabs>
          <w:tab w:val="left" w:pos="540"/>
          <w:tab w:val="left" w:pos="900"/>
          <w:tab w:val="left" w:pos="1350"/>
          <w:tab w:val="left" w:pos="1440"/>
          <w:tab w:val="left" w:pos="1800"/>
          <w:tab w:val="left" w:pos="5040"/>
        </w:tabs>
        <w:rPr>
          <w:rFonts w:ascii="Century Gothic" w:hAnsi="Century Gothic" w:cs="Arial"/>
          <w:sz w:val="20"/>
          <w:szCs w:val="20"/>
        </w:rPr>
      </w:pPr>
      <w:r w:rsidRPr="00CA4B3D">
        <w:rPr>
          <w:rFonts w:ascii="Century Gothic" w:hAnsi="Century Gothic" w:cs="Arial"/>
          <w:sz w:val="20"/>
          <w:szCs w:val="20"/>
        </w:rPr>
        <w:tab/>
        <w:t xml:space="preserve">2.  </w:t>
      </w:r>
      <w:r>
        <w:rPr>
          <w:rFonts w:ascii="Century Gothic" w:hAnsi="Century Gothic" w:cs="Arial"/>
          <w:sz w:val="20"/>
          <w:szCs w:val="20"/>
        </w:rPr>
        <w:tab/>
      </w:r>
      <w:r>
        <w:rPr>
          <w:rFonts w:ascii="Century Gothic" w:hAnsi="Century Gothic" w:cs="Arial"/>
          <w:b/>
          <w:sz w:val="20"/>
          <w:szCs w:val="20"/>
          <w:u w:val="single"/>
        </w:rPr>
        <w:t>Zoning Ordinance</w:t>
      </w:r>
      <w:r>
        <w:rPr>
          <w:rFonts w:ascii="Century Gothic" w:hAnsi="Century Gothic" w:cs="Arial"/>
          <w:sz w:val="20"/>
          <w:szCs w:val="20"/>
        </w:rPr>
        <w:t>.</w:t>
      </w:r>
    </w:p>
    <w:p w:rsidR="00E13388" w:rsidRPr="00D85CCE" w:rsidRDefault="00E13388" w:rsidP="00E13388">
      <w:pPr>
        <w:tabs>
          <w:tab w:val="left" w:pos="540"/>
          <w:tab w:val="left" w:pos="900"/>
          <w:tab w:val="left" w:pos="1350"/>
          <w:tab w:val="left" w:pos="1440"/>
          <w:tab w:val="left" w:pos="1800"/>
          <w:tab w:val="left" w:pos="5040"/>
        </w:tabs>
        <w:rPr>
          <w:rFonts w:ascii="Century Gothic" w:hAnsi="Century Gothic" w:cs="Arial"/>
          <w:sz w:val="20"/>
          <w:szCs w:val="20"/>
        </w:rPr>
      </w:pPr>
      <w:r w:rsidRPr="00CA4B3D">
        <w:rPr>
          <w:rFonts w:ascii="Century Gothic" w:hAnsi="Century Gothic" w:cs="Arial"/>
        </w:rPr>
        <w:tab/>
      </w:r>
      <w:r>
        <w:rPr>
          <w:rFonts w:ascii="Century Gothic" w:hAnsi="Century Gothic" w:cs="Arial"/>
          <w:sz w:val="20"/>
          <w:szCs w:val="20"/>
        </w:rPr>
        <w:t>3</w:t>
      </w:r>
      <w:r w:rsidRPr="00D85CCE">
        <w:rPr>
          <w:rFonts w:ascii="Century Gothic" w:hAnsi="Century Gothic" w:cs="Arial"/>
          <w:sz w:val="20"/>
          <w:szCs w:val="20"/>
        </w:rPr>
        <w:t xml:space="preserve">.   </w:t>
      </w:r>
      <w:r w:rsidRPr="00D85CCE">
        <w:rPr>
          <w:rFonts w:ascii="Century Gothic" w:hAnsi="Century Gothic" w:cs="Arial"/>
          <w:sz w:val="20"/>
          <w:szCs w:val="20"/>
        </w:rPr>
        <w:tab/>
      </w:r>
      <w:r w:rsidRPr="00D85CCE">
        <w:rPr>
          <w:rFonts w:ascii="Century Gothic" w:hAnsi="Century Gothic" w:cs="Arial"/>
          <w:b/>
          <w:sz w:val="20"/>
          <w:szCs w:val="20"/>
          <w:u w:val="single"/>
        </w:rPr>
        <w:t>Adjournment</w:t>
      </w:r>
      <w:r w:rsidRPr="00D85CCE">
        <w:rPr>
          <w:rFonts w:ascii="Century Gothic" w:hAnsi="Century Gothic" w:cs="Arial"/>
          <w:sz w:val="20"/>
          <w:szCs w:val="20"/>
        </w:rPr>
        <w:t xml:space="preserve">.  </w:t>
      </w:r>
    </w:p>
    <w:p w:rsidR="00E13388" w:rsidRDefault="00E13388" w:rsidP="00E13388">
      <w:pPr>
        <w:tabs>
          <w:tab w:val="left" w:pos="540"/>
          <w:tab w:val="left" w:pos="1080"/>
          <w:tab w:val="left" w:pos="1620"/>
          <w:tab w:val="left" w:pos="5040"/>
        </w:tabs>
        <w:rPr>
          <w:rFonts w:ascii="Arial" w:hAnsi="Arial" w:cs="Arial"/>
        </w:rPr>
      </w:pPr>
      <w:r>
        <w:rPr>
          <w:rFonts w:ascii="Arial" w:hAnsi="Arial" w:cs="Arial"/>
        </w:rPr>
        <w:tab/>
      </w:r>
    </w:p>
    <w:p w:rsidR="00E13388" w:rsidRPr="00E13388" w:rsidRDefault="00E13388" w:rsidP="00E13388">
      <w:pPr>
        <w:tabs>
          <w:tab w:val="left" w:pos="540"/>
          <w:tab w:val="left" w:pos="1080"/>
          <w:tab w:val="left" w:pos="1620"/>
          <w:tab w:val="left" w:pos="5040"/>
        </w:tabs>
        <w:rPr>
          <w:rFonts w:ascii="Arial" w:hAnsi="Arial" w:cs="Arial"/>
        </w:rPr>
      </w:pPr>
      <w:r w:rsidRPr="00E13388">
        <w:rPr>
          <w:rFonts w:ascii="Arial" w:hAnsi="Arial" w:cs="Arial"/>
        </w:rPr>
        <w:t xml:space="preserve">1.  </w:t>
      </w:r>
      <w:r w:rsidRPr="00E13388">
        <w:rPr>
          <w:rFonts w:ascii="Arial" w:hAnsi="Arial" w:cs="Arial"/>
          <w:b/>
          <w:u w:val="single"/>
        </w:rPr>
        <w:t>Roll Call</w:t>
      </w:r>
      <w:r w:rsidRPr="00E13388">
        <w:rPr>
          <w:rFonts w:ascii="Arial" w:hAnsi="Arial" w:cs="Arial"/>
        </w:rPr>
        <w:t xml:space="preserve">.  Roll call was answered by Monte Turner, Greg Bean, Kendrick Thomas, Lisa White, Susan Jensen, and Blaine </w:t>
      </w:r>
      <w:proofErr w:type="spellStart"/>
      <w:r w:rsidRPr="00E13388">
        <w:rPr>
          <w:rFonts w:ascii="Arial" w:hAnsi="Arial" w:cs="Arial"/>
        </w:rPr>
        <w:t>Breinholt</w:t>
      </w:r>
      <w:proofErr w:type="spellEnd"/>
      <w:r w:rsidRPr="00E13388">
        <w:rPr>
          <w:rFonts w:ascii="Arial" w:hAnsi="Arial" w:cs="Arial"/>
        </w:rPr>
        <w:t>.</w:t>
      </w:r>
      <w:r w:rsidR="00D05436">
        <w:rPr>
          <w:rFonts w:ascii="Arial" w:hAnsi="Arial" w:cs="Arial"/>
        </w:rPr>
        <w:t xml:space="preserve">  Brion Terry was excused.</w:t>
      </w:r>
    </w:p>
    <w:p w:rsidR="00E13388" w:rsidRPr="00E13388" w:rsidRDefault="00E13388" w:rsidP="00E13388">
      <w:pPr>
        <w:tabs>
          <w:tab w:val="left" w:pos="540"/>
          <w:tab w:val="left" w:pos="1080"/>
          <w:tab w:val="left" w:pos="1620"/>
          <w:tab w:val="left" w:pos="5040"/>
        </w:tabs>
        <w:rPr>
          <w:rFonts w:ascii="Arial" w:hAnsi="Arial" w:cs="Arial"/>
        </w:rPr>
      </w:pPr>
      <w:r w:rsidRPr="00E13388">
        <w:rPr>
          <w:rFonts w:ascii="Arial" w:hAnsi="Arial" w:cs="Arial"/>
        </w:rPr>
        <w:t xml:space="preserve">City Staff Present:   Deputy City Recorder Michelle Curtis and Building Official Rick Robinson.    </w:t>
      </w:r>
    </w:p>
    <w:p w:rsidR="00E13388" w:rsidRPr="00E13388" w:rsidRDefault="00E13388" w:rsidP="00E13388">
      <w:pPr>
        <w:tabs>
          <w:tab w:val="left" w:pos="540"/>
          <w:tab w:val="left" w:pos="1080"/>
          <w:tab w:val="left" w:pos="1620"/>
          <w:tab w:val="left" w:pos="5040"/>
        </w:tabs>
        <w:rPr>
          <w:rFonts w:ascii="Arial" w:hAnsi="Arial" w:cs="Arial"/>
        </w:rPr>
      </w:pPr>
      <w:r w:rsidRPr="00E13388">
        <w:rPr>
          <w:rFonts w:ascii="Arial" w:hAnsi="Arial" w:cs="Arial"/>
        </w:rPr>
        <w:t>Others present:  Bruce Parker.</w:t>
      </w:r>
    </w:p>
    <w:p w:rsidR="00D05436" w:rsidRDefault="00D05436" w:rsidP="00E13388">
      <w:pPr>
        <w:tabs>
          <w:tab w:val="left" w:pos="-180"/>
          <w:tab w:val="left" w:pos="360"/>
          <w:tab w:val="left" w:pos="900"/>
          <w:tab w:val="left" w:pos="1350"/>
          <w:tab w:val="left" w:pos="1800"/>
        </w:tabs>
        <w:rPr>
          <w:rFonts w:ascii="Arial" w:hAnsi="Arial" w:cs="Arial"/>
        </w:rPr>
      </w:pPr>
    </w:p>
    <w:p w:rsidR="00E13388" w:rsidRDefault="00E13388" w:rsidP="00E13388">
      <w:pPr>
        <w:tabs>
          <w:tab w:val="left" w:pos="-180"/>
          <w:tab w:val="left" w:pos="360"/>
          <w:tab w:val="left" w:pos="900"/>
          <w:tab w:val="left" w:pos="1350"/>
          <w:tab w:val="left" w:pos="1800"/>
        </w:tabs>
        <w:rPr>
          <w:rFonts w:ascii="Arial" w:hAnsi="Arial" w:cs="Arial"/>
        </w:rPr>
      </w:pPr>
      <w:r w:rsidRPr="00E13388">
        <w:rPr>
          <w:rFonts w:ascii="Arial" w:hAnsi="Arial" w:cs="Arial"/>
        </w:rPr>
        <w:t xml:space="preserve">2.   </w:t>
      </w:r>
      <w:r w:rsidRPr="00E13388">
        <w:rPr>
          <w:rFonts w:ascii="Arial" w:hAnsi="Arial" w:cs="Arial"/>
          <w:b/>
          <w:u w:val="single"/>
        </w:rPr>
        <w:t>Zoning Ordinance</w:t>
      </w:r>
      <w:r w:rsidRPr="00E13388">
        <w:rPr>
          <w:rFonts w:ascii="Arial" w:hAnsi="Arial" w:cs="Arial"/>
          <w:b/>
        </w:rPr>
        <w:t>.</w:t>
      </w:r>
      <w:r w:rsidR="00D05436">
        <w:rPr>
          <w:rFonts w:ascii="Arial" w:hAnsi="Arial" w:cs="Arial"/>
        </w:rPr>
        <w:t xml:space="preserve">  Bruce Parker is a planning consultant with Planning and Development Services.  He has been co</w:t>
      </w:r>
      <w:r w:rsidR="004D356A">
        <w:rPr>
          <w:rFonts w:ascii="Arial" w:hAnsi="Arial" w:cs="Arial"/>
        </w:rPr>
        <w:t>ntracted by the City as a consultant to update</w:t>
      </w:r>
      <w:r w:rsidR="00D05436">
        <w:rPr>
          <w:rFonts w:ascii="Arial" w:hAnsi="Arial" w:cs="Arial"/>
        </w:rPr>
        <w:t xml:space="preserve"> the Zoning Ordinance.</w:t>
      </w:r>
    </w:p>
    <w:p w:rsidR="00D05436" w:rsidRDefault="00D05436" w:rsidP="00E13388">
      <w:pPr>
        <w:tabs>
          <w:tab w:val="left" w:pos="-180"/>
          <w:tab w:val="left" w:pos="360"/>
          <w:tab w:val="left" w:pos="900"/>
          <w:tab w:val="left" w:pos="1350"/>
          <w:tab w:val="left" w:pos="1800"/>
        </w:tabs>
        <w:rPr>
          <w:rFonts w:ascii="Arial" w:hAnsi="Arial" w:cs="Arial"/>
        </w:rPr>
      </w:pPr>
      <w:r>
        <w:rPr>
          <w:rFonts w:ascii="Arial" w:hAnsi="Arial" w:cs="Arial"/>
        </w:rPr>
        <w:t xml:space="preserve">Mr. Parker explained the purpose of zoning.  He talked about the General Plan and how the Zoning Ordinance should meet the goals and policies of the General Plan.  The General Plan is the guide.  The Zoning Ordinance is the law.  The three components required by the State to be addressed </w:t>
      </w:r>
      <w:r w:rsidR="004D356A">
        <w:rPr>
          <w:rFonts w:ascii="Arial" w:hAnsi="Arial" w:cs="Arial"/>
        </w:rPr>
        <w:t xml:space="preserve">in the General Plan </w:t>
      </w:r>
      <w:r>
        <w:rPr>
          <w:rFonts w:ascii="Arial" w:hAnsi="Arial" w:cs="Arial"/>
        </w:rPr>
        <w:t>are land use, transportation, and moderate income housing.</w:t>
      </w:r>
    </w:p>
    <w:p w:rsidR="00D05436" w:rsidRDefault="004D356A" w:rsidP="00E13388">
      <w:pPr>
        <w:tabs>
          <w:tab w:val="left" w:pos="-180"/>
          <w:tab w:val="left" w:pos="360"/>
          <w:tab w:val="left" w:pos="900"/>
          <w:tab w:val="left" w:pos="1350"/>
          <w:tab w:val="left" w:pos="1800"/>
        </w:tabs>
        <w:rPr>
          <w:rFonts w:ascii="Arial" w:hAnsi="Arial" w:cs="Arial"/>
        </w:rPr>
      </w:pPr>
      <w:r>
        <w:rPr>
          <w:rFonts w:ascii="Arial" w:hAnsi="Arial" w:cs="Arial"/>
        </w:rPr>
        <w:t xml:space="preserve">Some of the other points </w:t>
      </w:r>
      <w:r w:rsidR="00D05436">
        <w:rPr>
          <w:rFonts w:ascii="Arial" w:hAnsi="Arial" w:cs="Arial"/>
        </w:rPr>
        <w:t>mentioned are as follows:</w:t>
      </w:r>
    </w:p>
    <w:p w:rsidR="00D05436" w:rsidRPr="004D356A" w:rsidRDefault="00D05436" w:rsidP="004D356A">
      <w:pPr>
        <w:pStyle w:val="ListParagraph"/>
        <w:numPr>
          <w:ilvl w:val="0"/>
          <w:numId w:val="3"/>
        </w:numPr>
        <w:tabs>
          <w:tab w:val="left" w:pos="-180"/>
          <w:tab w:val="left" w:pos="360"/>
          <w:tab w:val="left" w:pos="900"/>
          <w:tab w:val="left" w:pos="1350"/>
          <w:tab w:val="left" w:pos="1800"/>
        </w:tabs>
        <w:rPr>
          <w:rFonts w:ascii="Arial" w:hAnsi="Arial" w:cs="Arial"/>
        </w:rPr>
      </w:pPr>
      <w:r w:rsidRPr="004D356A">
        <w:rPr>
          <w:rFonts w:ascii="Arial" w:hAnsi="Arial" w:cs="Arial"/>
        </w:rPr>
        <w:t>Exactions</w:t>
      </w:r>
      <w:r w:rsidR="004D356A">
        <w:rPr>
          <w:rFonts w:ascii="Arial" w:hAnsi="Arial" w:cs="Arial"/>
        </w:rPr>
        <w:t>.</w:t>
      </w:r>
    </w:p>
    <w:p w:rsidR="00D05436" w:rsidRPr="004D356A" w:rsidRDefault="00D05436" w:rsidP="004D356A">
      <w:pPr>
        <w:pStyle w:val="ListParagraph"/>
        <w:numPr>
          <w:ilvl w:val="0"/>
          <w:numId w:val="3"/>
        </w:numPr>
        <w:tabs>
          <w:tab w:val="left" w:pos="-180"/>
          <w:tab w:val="left" w:pos="360"/>
          <w:tab w:val="left" w:pos="900"/>
          <w:tab w:val="left" w:pos="1350"/>
          <w:tab w:val="left" w:pos="1800"/>
        </w:tabs>
        <w:rPr>
          <w:rFonts w:ascii="Arial" w:hAnsi="Arial" w:cs="Arial"/>
        </w:rPr>
      </w:pPr>
      <w:r w:rsidRPr="004D356A">
        <w:rPr>
          <w:rFonts w:ascii="Arial" w:hAnsi="Arial" w:cs="Arial"/>
        </w:rPr>
        <w:t>P2 uses – think about removing P2 from the Zoning Code</w:t>
      </w:r>
      <w:r w:rsidR="004D356A">
        <w:rPr>
          <w:rFonts w:ascii="Arial" w:hAnsi="Arial" w:cs="Arial"/>
        </w:rPr>
        <w:t xml:space="preserve"> and shifting those uses to either P1 or C1.  Consider where all</w:t>
      </w:r>
      <w:r w:rsidRPr="004D356A">
        <w:rPr>
          <w:rFonts w:ascii="Arial" w:hAnsi="Arial" w:cs="Arial"/>
        </w:rPr>
        <w:t xml:space="preserve"> use</w:t>
      </w:r>
      <w:r w:rsidR="004D356A">
        <w:rPr>
          <w:rFonts w:ascii="Arial" w:hAnsi="Arial" w:cs="Arial"/>
        </w:rPr>
        <w:t>s</w:t>
      </w:r>
      <w:r w:rsidRPr="004D356A">
        <w:rPr>
          <w:rFonts w:ascii="Arial" w:hAnsi="Arial" w:cs="Arial"/>
        </w:rPr>
        <w:t xml:space="preserve"> should be </w:t>
      </w:r>
      <w:r w:rsidR="004D356A">
        <w:rPr>
          <w:rFonts w:ascii="Arial" w:hAnsi="Arial" w:cs="Arial"/>
        </w:rPr>
        <w:t xml:space="preserve">placed:  </w:t>
      </w:r>
      <w:r w:rsidRPr="004D356A">
        <w:rPr>
          <w:rFonts w:ascii="Arial" w:hAnsi="Arial" w:cs="Arial"/>
        </w:rPr>
        <w:t xml:space="preserve">P1, C1, </w:t>
      </w:r>
      <w:proofErr w:type="gramStart"/>
      <w:r w:rsidRPr="004D356A">
        <w:rPr>
          <w:rFonts w:ascii="Arial" w:hAnsi="Arial" w:cs="Arial"/>
        </w:rPr>
        <w:t>C2</w:t>
      </w:r>
      <w:proofErr w:type="gramEnd"/>
      <w:r w:rsidRPr="004D356A">
        <w:rPr>
          <w:rFonts w:ascii="Arial" w:hAnsi="Arial" w:cs="Arial"/>
        </w:rPr>
        <w:t>.</w:t>
      </w:r>
    </w:p>
    <w:p w:rsidR="00D05436" w:rsidRPr="004D356A" w:rsidRDefault="00D05436" w:rsidP="004D356A">
      <w:pPr>
        <w:pStyle w:val="ListParagraph"/>
        <w:numPr>
          <w:ilvl w:val="0"/>
          <w:numId w:val="3"/>
        </w:numPr>
        <w:tabs>
          <w:tab w:val="left" w:pos="-180"/>
          <w:tab w:val="left" w:pos="360"/>
          <w:tab w:val="left" w:pos="900"/>
          <w:tab w:val="left" w:pos="1350"/>
          <w:tab w:val="left" w:pos="1800"/>
        </w:tabs>
        <w:rPr>
          <w:rFonts w:ascii="Arial" w:hAnsi="Arial" w:cs="Arial"/>
        </w:rPr>
      </w:pPr>
      <w:r w:rsidRPr="004D356A">
        <w:rPr>
          <w:rFonts w:ascii="Arial" w:hAnsi="Arial" w:cs="Arial"/>
        </w:rPr>
        <w:t>Appeal of staff decisions</w:t>
      </w:r>
      <w:r w:rsidR="004D356A">
        <w:rPr>
          <w:rFonts w:ascii="Arial" w:hAnsi="Arial" w:cs="Arial"/>
        </w:rPr>
        <w:t>.</w:t>
      </w:r>
    </w:p>
    <w:p w:rsidR="000525AE" w:rsidRPr="004D356A" w:rsidRDefault="000525AE" w:rsidP="004D356A">
      <w:pPr>
        <w:pStyle w:val="ListParagraph"/>
        <w:numPr>
          <w:ilvl w:val="0"/>
          <w:numId w:val="3"/>
        </w:numPr>
        <w:tabs>
          <w:tab w:val="left" w:pos="-180"/>
          <w:tab w:val="left" w:pos="360"/>
          <w:tab w:val="left" w:pos="900"/>
          <w:tab w:val="left" w:pos="1350"/>
          <w:tab w:val="left" w:pos="1800"/>
        </w:tabs>
        <w:rPr>
          <w:rFonts w:ascii="Arial" w:hAnsi="Arial" w:cs="Arial"/>
        </w:rPr>
      </w:pPr>
      <w:r w:rsidRPr="004D356A">
        <w:rPr>
          <w:rFonts w:ascii="Arial" w:hAnsi="Arial" w:cs="Arial"/>
        </w:rPr>
        <w:t>Mobile home</w:t>
      </w:r>
      <w:r w:rsidR="004D356A">
        <w:rPr>
          <w:rFonts w:ascii="Arial" w:hAnsi="Arial" w:cs="Arial"/>
        </w:rPr>
        <w:t>/</w:t>
      </w:r>
      <w:r w:rsidRPr="004D356A">
        <w:rPr>
          <w:rFonts w:ascii="Arial" w:hAnsi="Arial" w:cs="Arial"/>
        </w:rPr>
        <w:t>manufactured homes</w:t>
      </w:r>
      <w:r w:rsidR="004D356A" w:rsidRPr="004D356A">
        <w:rPr>
          <w:rFonts w:ascii="Arial" w:hAnsi="Arial" w:cs="Arial"/>
        </w:rPr>
        <w:t>.</w:t>
      </w:r>
      <w:r w:rsidRPr="004D356A">
        <w:rPr>
          <w:rFonts w:ascii="Arial" w:hAnsi="Arial" w:cs="Arial"/>
        </w:rPr>
        <w:t xml:space="preserve">  </w:t>
      </w:r>
    </w:p>
    <w:p w:rsidR="000525AE" w:rsidRPr="004D356A" w:rsidRDefault="000525AE" w:rsidP="004D356A">
      <w:pPr>
        <w:pStyle w:val="ListParagraph"/>
        <w:numPr>
          <w:ilvl w:val="0"/>
          <w:numId w:val="3"/>
        </w:numPr>
        <w:tabs>
          <w:tab w:val="left" w:pos="360"/>
        </w:tabs>
        <w:rPr>
          <w:rFonts w:ascii="Arial" w:hAnsi="Arial" w:cs="Arial"/>
        </w:rPr>
      </w:pPr>
      <w:r w:rsidRPr="004D356A">
        <w:rPr>
          <w:rFonts w:ascii="Arial" w:hAnsi="Arial" w:cs="Arial"/>
        </w:rPr>
        <w:t>Tiny homes</w:t>
      </w:r>
    </w:p>
    <w:p w:rsidR="004D356A" w:rsidRDefault="004D356A" w:rsidP="004D356A">
      <w:pPr>
        <w:pStyle w:val="ListParagraph"/>
        <w:numPr>
          <w:ilvl w:val="0"/>
          <w:numId w:val="3"/>
        </w:numPr>
        <w:tabs>
          <w:tab w:val="left" w:pos="360"/>
        </w:tabs>
        <w:rPr>
          <w:rFonts w:ascii="Arial" w:hAnsi="Arial" w:cs="Arial"/>
        </w:rPr>
      </w:pPr>
      <w:r>
        <w:rPr>
          <w:rFonts w:ascii="Arial" w:hAnsi="Arial" w:cs="Arial"/>
        </w:rPr>
        <w:lastRenderedPageBreak/>
        <w:t>Open meetings laws.  A p</w:t>
      </w:r>
      <w:r w:rsidR="000525AE" w:rsidRPr="004D356A">
        <w:rPr>
          <w:rFonts w:ascii="Arial" w:hAnsi="Arial" w:cs="Arial"/>
        </w:rPr>
        <w:t xml:space="preserve">ublic hearing is held to comment on a specific issue.  </w:t>
      </w:r>
      <w:r>
        <w:rPr>
          <w:rFonts w:ascii="Arial" w:hAnsi="Arial" w:cs="Arial"/>
        </w:rPr>
        <w:t xml:space="preserve">All meetings are public meetings.  </w:t>
      </w:r>
    </w:p>
    <w:p w:rsidR="000525AE" w:rsidRPr="004D356A" w:rsidRDefault="004D356A" w:rsidP="004D356A">
      <w:pPr>
        <w:pStyle w:val="ListParagraph"/>
        <w:numPr>
          <w:ilvl w:val="0"/>
          <w:numId w:val="3"/>
        </w:numPr>
        <w:tabs>
          <w:tab w:val="left" w:pos="360"/>
        </w:tabs>
        <w:rPr>
          <w:rFonts w:ascii="Arial" w:hAnsi="Arial" w:cs="Arial"/>
        </w:rPr>
      </w:pPr>
      <w:r>
        <w:rPr>
          <w:rFonts w:ascii="Arial" w:hAnsi="Arial" w:cs="Arial"/>
        </w:rPr>
        <w:t xml:space="preserve">Mr. Parker </w:t>
      </w:r>
      <w:r w:rsidR="000525AE" w:rsidRPr="004D356A">
        <w:rPr>
          <w:rFonts w:ascii="Arial" w:hAnsi="Arial" w:cs="Arial"/>
        </w:rPr>
        <w:t>will bring a d</w:t>
      </w:r>
      <w:r>
        <w:rPr>
          <w:rFonts w:ascii="Arial" w:hAnsi="Arial" w:cs="Arial"/>
        </w:rPr>
        <w:t xml:space="preserve">raft at the first of the year to go through proposed changes for the Planning Commission </w:t>
      </w:r>
      <w:r w:rsidR="000525AE" w:rsidRPr="004D356A">
        <w:rPr>
          <w:rFonts w:ascii="Arial" w:hAnsi="Arial" w:cs="Arial"/>
        </w:rPr>
        <w:t xml:space="preserve">to consider.  </w:t>
      </w:r>
    </w:p>
    <w:p w:rsidR="008872D6" w:rsidRPr="004D356A" w:rsidRDefault="004D356A" w:rsidP="004D356A">
      <w:pPr>
        <w:pStyle w:val="ListParagraph"/>
        <w:numPr>
          <w:ilvl w:val="0"/>
          <w:numId w:val="3"/>
        </w:numPr>
        <w:tabs>
          <w:tab w:val="left" w:pos="360"/>
        </w:tabs>
        <w:rPr>
          <w:rFonts w:ascii="Arial" w:hAnsi="Arial" w:cs="Arial"/>
        </w:rPr>
      </w:pPr>
      <w:r>
        <w:rPr>
          <w:rFonts w:ascii="Arial" w:hAnsi="Arial" w:cs="Arial"/>
        </w:rPr>
        <w:t xml:space="preserve">Applications.  Mr. Parker advises against allowing applicants to engage in letting </w:t>
      </w:r>
      <w:proofErr w:type="gramStart"/>
      <w:r>
        <w:rPr>
          <w:rFonts w:ascii="Arial" w:hAnsi="Arial" w:cs="Arial"/>
        </w:rPr>
        <w:t>them  feel</w:t>
      </w:r>
      <w:proofErr w:type="gramEnd"/>
      <w:r w:rsidR="008872D6" w:rsidRPr="004D356A">
        <w:rPr>
          <w:rFonts w:ascii="Arial" w:hAnsi="Arial" w:cs="Arial"/>
        </w:rPr>
        <w:t xml:space="preserve"> them out</w:t>
      </w:r>
      <w:r>
        <w:rPr>
          <w:rFonts w:ascii="Arial" w:hAnsi="Arial" w:cs="Arial"/>
        </w:rPr>
        <w:t xml:space="preserve"> because later an applicant will hold </w:t>
      </w:r>
      <w:r w:rsidR="008872D6" w:rsidRPr="004D356A">
        <w:rPr>
          <w:rFonts w:ascii="Arial" w:hAnsi="Arial" w:cs="Arial"/>
        </w:rPr>
        <w:t xml:space="preserve">them to those comments.  </w:t>
      </w:r>
    </w:p>
    <w:p w:rsidR="008872D6" w:rsidRPr="004D356A" w:rsidRDefault="004D356A" w:rsidP="004D356A">
      <w:pPr>
        <w:pStyle w:val="ListParagraph"/>
        <w:numPr>
          <w:ilvl w:val="0"/>
          <w:numId w:val="3"/>
        </w:numPr>
        <w:tabs>
          <w:tab w:val="left" w:pos="360"/>
        </w:tabs>
        <w:rPr>
          <w:rFonts w:ascii="Arial" w:hAnsi="Arial" w:cs="Arial"/>
        </w:rPr>
      </w:pPr>
      <w:r>
        <w:rPr>
          <w:rFonts w:ascii="Arial" w:hAnsi="Arial" w:cs="Arial"/>
        </w:rPr>
        <w:t>Talked about uses that</w:t>
      </w:r>
      <w:r w:rsidR="008872D6" w:rsidRPr="004D356A">
        <w:rPr>
          <w:rFonts w:ascii="Arial" w:hAnsi="Arial" w:cs="Arial"/>
        </w:rPr>
        <w:t xml:space="preserve"> need to</w:t>
      </w:r>
      <w:r>
        <w:rPr>
          <w:rFonts w:ascii="Arial" w:hAnsi="Arial" w:cs="Arial"/>
        </w:rPr>
        <w:t xml:space="preserve"> be</w:t>
      </w:r>
      <w:r w:rsidR="008872D6" w:rsidRPr="004D356A">
        <w:rPr>
          <w:rFonts w:ascii="Arial" w:hAnsi="Arial" w:cs="Arial"/>
        </w:rPr>
        <w:t xml:space="preserve"> add</w:t>
      </w:r>
      <w:r>
        <w:rPr>
          <w:rFonts w:ascii="Arial" w:hAnsi="Arial" w:cs="Arial"/>
        </w:rPr>
        <w:t>ed</w:t>
      </w:r>
      <w:r w:rsidR="008872D6" w:rsidRPr="004D356A">
        <w:rPr>
          <w:rFonts w:ascii="Arial" w:hAnsi="Arial" w:cs="Arial"/>
        </w:rPr>
        <w:t>:  lega</w:t>
      </w:r>
      <w:r>
        <w:rPr>
          <w:rFonts w:ascii="Arial" w:hAnsi="Arial" w:cs="Arial"/>
        </w:rPr>
        <w:t xml:space="preserve">lized marijuana, </w:t>
      </w:r>
      <w:proofErr w:type="spellStart"/>
      <w:r>
        <w:rPr>
          <w:rFonts w:ascii="Arial" w:hAnsi="Arial" w:cs="Arial"/>
        </w:rPr>
        <w:t>vaping</w:t>
      </w:r>
      <w:proofErr w:type="spellEnd"/>
      <w:r>
        <w:rPr>
          <w:rFonts w:ascii="Arial" w:hAnsi="Arial" w:cs="Arial"/>
        </w:rPr>
        <w:t>, etc.  The Commission needs to b</w:t>
      </w:r>
      <w:r w:rsidR="008872D6" w:rsidRPr="004D356A">
        <w:rPr>
          <w:rFonts w:ascii="Arial" w:hAnsi="Arial" w:cs="Arial"/>
        </w:rPr>
        <w:t>e ready to respond to new issues.</w:t>
      </w:r>
    </w:p>
    <w:p w:rsidR="008872D6" w:rsidRPr="004D356A" w:rsidRDefault="008872D6" w:rsidP="004D356A">
      <w:pPr>
        <w:pStyle w:val="ListParagraph"/>
        <w:numPr>
          <w:ilvl w:val="0"/>
          <w:numId w:val="3"/>
        </w:numPr>
        <w:tabs>
          <w:tab w:val="left" w:pos="360"/>
        </w:tabs>
        <w:rPr>
          <w:rFonts w:ascii="Arial" w:hAnsi="Arial" w:cs="Arial"/>
        </w:rPr>
      </w:pPr>
      <w:r w:rsidRPr="004D356A">
        <w:rPr>
          <w:rFonts w:ascii="Arial" w:hAnsi="Arial" w:cs="Arial"/>
        </w:rPr>
        <w:t xml:space="preserve">Expand home occupation discussions.  </w:t>
      </w:r>
    </w:p>
    <w:p w:rsidR="003842BD" w:rsidRPr="004D356A" w:rsidRDefault="003842BD" w:rsidP="004D356A">
      <w:pPr>
        <w:pStyle w:val="ListParagraph"/>
        <w:numPr>
          <w:ilvl w:val="0"/>
          <w:numId w:val="3"/>
        </w:numPr>
        <w:tabs>
          <w:tab w:val="left" w:pos="360"/>
        </w:tabs>
        <w:rPr>
          <w:rFonts w:ascii="Arial" w:hAnsi="Arial" w:cs="Arial"/>
        </w:rPr>
      </w:pPr>
      <w:r w:rsidRPr="004D356A">
        <w:rPr>
          <w:rFonts w:ascii="Arial" w:hAnsi="Arial" w:cs="Arial"/>
        </w:rPr>
        <w:t>Therapeutic school</w:t>
      </w:r>
      <w:r w:rsidR="004D356A">
        <w:rPr>
          <w:rFonts w:ascii="Arial" w:hAnsi="Arial" w:cs="Arial"/>
        </w:rPr>
        <w:t xml:space="preserve">s have to be allowed. </w:t>
      </w:r>
    </w:p>
    <w:p w:rsidR="004D356A" w:rsidRDefault="003842BD" w:rsidP="004D356A">
      <w:pPr>
        <w:pStyle w:val="ListParagraph"/>
        <w:numPr>
          <w:ilvl w:val="0"/>
          <w:numId w:val="3"/>
        </w:numPr>
        <w:tabs>
          <w:tab w:val="left" w:pos="360"/>
        </w:tabs>
        <w:rPr>
          <w:rFonts w:ascii="Arial" w:hAnsi="Arial" w:cs="Arial"/>
        </w:rPr>
      </w:pPr>
      <w:r w:rsidRPr="004D356A">
        <w:rPr>
          <w:rFonts w:ascii="Arial" w:hAnsi="Arial" w:cs="Arial"/>
        </w:rPr>
        <w:t>Recommends</w:t>
      </w:r>
      <w:r w:rsidR="004D356A">
        <w:rPr>
          <w:rFonts w:ascii="Arial" w:hAnsi="Arial" w:cs="Arial"/>
        </w:rPr>
        <w:t xml:space="preserve"> having the Sign Ordinance as a </w:t>
      </w:r>
      <w:r w:rsidRPr="004D356A">
        <w:rPr>
          <w:rFonts w:ascii="Arial" w:hAnsi="Arial" w:cs="Arial"/>
        </w:rPr>
        <w:t xml:space="preserve">stand-alone code.  </w:t>
      </w:r>
    </w:p>
    <w:p w:rsidR="003842BD" w:rsidRPr="004D356A" w:rsidRDefault="004D356A" w:rsidP="004D356A">
      <w:pPr>
        <w:pStyle w:val="ListParagraph"/>
        <w:numPr>
          <w:ilvl w:val="0"/>
          <w:numId w:val="3"/>
        </w:numPr>
        <w:tabs>
          <w:tab w:val="left" w:pos="360"/>
        </w:tabs>
        <w:rPr>
          <w:rFonts w:ascii="Arial" w:hAnsi="Arial" w:cs="Arial"/>
        </w:rPr>
      </w:pPr>
      <w:r>
        <w:rPr>
          <w:rFonts w:ascii="Arial" w:hAnsi="Arial" w:cs="Arial"/>
        </w:rPr>
        <w:t>Recommends having a separate Administrative M</w:t>
      </w:r>
      <w:r w:rsidR="003842BD" w:rsidRPr="004D356A">
        <w:rPr>
          <w:rFonts w:ascii="Arial" w:hAnsi="Arial" w:cs="Arial"/>
        </w:rPr>
        <w:t xml:space="preserve">anual.  </w:t>
      </w:r>
    </w:p>
    <w:p w:rsidR="00FF63C8" w:rsidRPr="00B27DE4" w:rsidRDefault="003842BD" w:rsidP="004D356A">
      <w:pPr>
        <w:pStyle w:val="ListParagraph"/>
        <w:numPr>
          <w:ilvl w:val="0"/>
          <w:numId w:val="3"/>
        </w:numPr>
        <w:tabs>
          <w:tab w:val="left" w:pos="360"/>
        </w:tabs>
        <w:rPr>
          <w:rFonts w:ascii="Arial" w:hAnsi="Arial" w:cs="Arial"/>
        </w:rPr>
      </w:pPr>
      <w:r w:rsidRPr="00B27DE4">
        <w:rPr>
          <w:rFonts w:ascii="Arial" w:hAnsi="Arial" w:cs="Arial"/>
        </w:rPr>
        <w:t>Greg</w:t>
      </w:r>
      <w:r w:rsidR="004D356A" w:rsidRPr="00B27DE4">
        <w:rPr>
          <w:rFonts w:ascii="Arial" w:hAnsi="Arial" w:cs="Arial"/>
        </w:rPr>
        <w:t xml:space="preserve"> Bean</w:t>
      </w:r>
      <w:r w:rsidRPr="00B27DE4">
        <w:rPr>
          <w:rFonts w:ascii="Arial" w:hAnsi="Arial" w:cs="Arial"/>
        </w:rPr>
        <w:t xml:space="preserve"> asked about classification of roads.  </w:t>
      </w:r>
      <w:r w:rsidR="004D356A" w:rsidRPr="00B27DE4">
        <w:rPr>
          <w:rFonts w:ascii="Arial" w:hAnsi="Arial" w:cs="Arial"/>
        </w:rPr>
        <w:t xml:space="preserve">Mr. Parker </w:t>
      </w:r>
      <w:r w:rsidRPr="00B27DE4">
        <w:rPr>
          <w:rFonts w:ascii="Arial" w:hAnsi="Arial" w:cs="Arial"/>
        </w:rPr>
        <w:t xml:space="preserve">said that is a civil engineering issue.  </w:t>
      </w:r>
    </w:p>
    <w:p w:rsidR="000525AE" w:rsidRDefault="004D356A" w:rsidP="004D356A">
      <w:pPr>
        <w:tabs>
          <w:tab w:val="left" w:pos="360"/>
        </w:tabs>
      </w:pPr>
      <w:r>
        <w:rPr>
          <w:rFonts w:ascii="Arial" w:hAnsi="Arial" w:cs="Arial"/>
        </w:rPr>
        <w:t>3</w:t>
      </w:r>
      <w:r w:rsidR="00E13388" w:rsidRPr="00E13388">
        <w:rPr>
          <w:rFonts w:ascii="Arial" w:hAnsi="Arial" w:cs="Arial"/>
        </w:rPr>
        <w:t xml:space="preserve">.  </w:t>
      </w:r>
      <w:r w:rsidR="00E13388" w:rsidRPr="00E13388">
        <w:rPr>
          <w:rFonts w:ascii="Arial" w:hAnsi="Arial" w:cs="Arial"/>
          <w:b/>
          <w:u w:val="single"/>
        </w:rPr>
        <w:t>Adjournment</w:t>
      </w:r>
      <w:r w:rsidR="00E13388" w:rsidRPr="00E13388">
        <w:rPr>
          <w:rFonts w:ascii="Arial" w:hAnsi="Arial" w:cs="Arial"/>
        </w:rPr>
        <w:t>.  The mee</w:t>
      </w:r>
      <w:r>
        <w:rPr>
          <w:rFonts w:ascii="Arial" w:hAnsi="Arial" w:cs="Arial"/>
        </w:rPr>
        <w:t>ting adjourned at 8</w:t>
      </w:r>
      <w:r w:rsidR="00FF63C8">
        <w:t xml:space="preserve">:20 </w:t>
      </w:r>
      <w:r>
        <w:t xml:space="preserve">p.m.  </w:t>
      </w:r>
      <w:r w:rsidR="000525AE">
        <w:t xml:space="preserve"> </w:t>
      </w:r>
    </w:p>
    <w:p w:rsidR="006155D4" w:rsidRDefault="006155D4" w:rsidP="004D356A">
      <w:pPr>
        <w:tabs>
          <w:tab w:val="left" w:pos="360"/>
        </w:tabs>
      </w:pPr>
      <w:r>
        <w:rPr>
          <w:b/>
        </w:rPr>
        <w:t>PASSED AND APPROVED on the 4</w:t>
      </w:r>
      <w:r w:rsidRPr="006155D4">
        <w:rPr>
          <w:b/>
          <w:vertAlign w:val="superscript"/>
        </w:rPr>
        <w:t>th</w:t>
      </w:r>
      <w:r>
        <w:rPr>
          <w:b/>
        </w:rPr>
        <w:t xml:space="preserve"> day of December, 2019.</w:t>
      </w:r>
    </w:p>
    <w:p w:rsidR="006155D4" w:rsidRDefault="006155D4" w:rsidP="006155D4">
      <w:pPr>
        <w:tabs>
          <w:tab w:val="left" w:pos="360"/>
        </w:tabs>
        <w:spacing w:after="0"/>
      </w:pPr>
    </w:p>
    <w:p w:rsidR="006155D4" w:rsidRDefault="006155D4" w:rsidP="006155D4">
      <w:pPr>
        <w:tabs>
          <w:tab w:val="left" w:pos="360"/>
        </w:tabs>
        <w:spacing w:after="0"/>
      </w:pPr>
      <w:r>
        <w:t>__________________________________________</w:t>
      </w:r>
    </w:p>
    <w:p w:rsidR="006155D4" w:rsidRDefault="006155D4" w:rsidP="006155D4">
      <w:pPr>
        <w:tabs>
          <w:tab w:val="left" w:pos="360"/>
        </w:tabs>
        <w:spacing w:after="0"/>
      </w:pPr>
      <w:r>
        <w:tab/>
        <w:t>Deputy City Recorder</w:t>
      </w:r>
    </w:p>
    <w:p w:rsidR="006155D4" w:rsidRDefault="006155D4" w:rsidP="006155D4">
      <w:pPr>
        <w:tabs>
          <w:tab w:val="left" w:pos="360"/>
        </w:tabs>
        <w:spacing w:after="0"/>
      </w:pPr>
    </w:p>
    <w:p w:rsidR="006155D4" w:rsidRPr="006155D4" w:rsidRDefault="006155D4" w:rsidP="004D356A">
      <w:pPr>
        <w:tabs>
          <w:tab w:val="left" w:pos="360"/>
        </w:tabs>
      </w:pPr>
    </w:p>
    <w:sectPr w:rsidR="006155D4" w:rsidRPr="006155D4" w:rsidSect="000B1D61">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56A" w:rsidRDefault="004D356A" w:rsidP="004D356A">
      <w:pPr>
        <w:spacing w:after="0" w:line="240" w:lineRule="auto"/>
      </w:pPr>
      <w:r>
        <w:separator/>
      </w:r>
    </w:p>
  </w:endnote>
  <w:endnote w:type="continuationSeparator" w:id="0">
    <w:p w:rsidR="004D356A" w:rsidRDefault="004D356A" w:rsidP="004D3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36" w:rsidRDefault="00843285" w:rsidP="00E13388">
    <w:pPr>
      <w:pStyle w:val="Footer"/>
      <w:tabs>
        <w:tab w:val="clear" w:pos="8640"/>
        <w:tab w:val="center" w:pos="5400"/>
        <w:tab w:val="right" w:pos="9540"/>
        <w:tab w:val="right" w:pos="10800"/>
      </w:tabs>
      <w:ind w:right="-907"/>
      <w:jc w:val="right"/>
      <w:rPr>
        <w:rFonts w:ascii="Arial" w:hAnsi="Arial" w:cs="Arial"/>
        <w:sz w:val="18"/>
        <w:szCs w:val="18"/>
      </w:rPr>
    </w:pPr>
    <w:r>
      <w:rPr>
        <w:rFonts w:ascii="Arial" w:hAnsi="Arial" w:cs="Arial"/>
        <w:noProof/>
        <w:sz w:val="18"/>
        <w:szCs w:val="18"/>
      </w:rPr>
      <w:pict>
        <v:line id="_x0000_s2049" style="position:absolute;left:0;text-align:left;z-index:251660288" from="333pt,7.35pt" to="495pt,7.35pt" strokeweight="3pt">
          <v:stroke linestyle="thinThin"/>
        </v:line>
      </w:pict>
    </w:r>
    <w:r w:rsidR="00D05436">
      <w:rPr>
        <w:rFonts w:ascii="Arial" w:hAnsi="Arial" w:cs="Arial"/>
        <w:sz w:val="18"/>
        <w:szCs w:val="18"/>
      </w:rPr>
      <w:tab/>
    </w:r>
    <w:r w:rsidR="00D05436">
      <w:rPr>
        <w:rFonts w:ascii="Arial" w:hAnsi="Arial" w:cs="Arial"/>
        <w:sz w:val="18"/>
        <w:szCs w:val="18"/>
      </w:rPr>
      <w:tab/>
      <w:t xml:space="preserve"> </w:t>
    </w:r>
  </w:p>
  <w:p w:rsidR="00D05436" w:rsidRDefault="00D05436" w:rsidP="00E13388">
    <w:pPr>
      <w:pStyle w:val="Footer"/>
      <w:jc w:val="right"/>
      <w:rPr>
        <w:rFonts w:ascii="Arial" w:hAnsi="Arial" w:cs="Arial"/>
        <w:sz w:val="18"/>
        <w:szCs w:val="18"/>
      </w:rPr>
    </w:pPr>
    <w:smartTag w:uri="urn:schemas-microsoft-com:office:smarttags" w:element="place">
      <w:smartTag w:uri="urn:schemas-microsoft-com:office:smarttags" w:element="PlaceName">
        <w:r>
          <w:rPr>
            <w:rFonts w:ascii="Arial" w:hAnsi="Arial" w:cs="Arial"/>
            <w:sz w:val="18"/>
            <w:szCs w:val="18"/>
          </w:rPr>
          <w:t>Richfield</w:t>
        </w:r>
      </w:smartTag>
      <w:r>
        <w:rPr>
          <w:rFonts w:ascii="Arial" w:hAnsi="Arial" w:cs="Arial"/>
          <w:sz w:val="18"/>
          <w:szCs w:val="18"/>
        </w:rPr>
        <w:t xml:space="preserve"> </w:t>
      </w:r>
      <w:smartTag w:uri="urn:schemas-microsoft-com:office:smarttags" w:element="PlaceType">
        <w:r>
          <w:rPr>
            <w:rFonts w:ascii="Arial" w:hAnsi="Arial" w:cs="Arial"/>
            <w:sz w:val="18"/>
            <w:szCs w:val="18"/>
          </w:rPr>
          <w:t>City</w:t>
        </w:r>
      </w:smartTag>
    </w:smartTag>
    <w:r>
      <w:rPr>
        <w:rFonts w:ascii="Arial" w:hAnsi="Arial" w:cs="Arial"/>
        <w:sz w:val="18"/>
        <w:szCs w:val="18"/>
      </w:rPr>
      <w:t xml:space="preserve"> Planning Commission</w:t>
    </w:r>
  </w:p>
  <w:p w:rsidR="00D05436" w:rsidRDefault="004D356A" w:rsidP="00E13388">
    <w:pPr>
      <w:pStyle w:val="Footer"/>
      <w:jc w:val="right"/>
      <w:rPr>
        <w:rFonts w:ascii="Arial" w:hAnsi="Arial" w:cs="Arial"/>
        <w:b/>
        <w:sz w:val="18"/>
        <w:szCs w:val="18"/>
      </w:rPr>
    </w:pPr>
    <w:r>
      <w:rPr>
        <w:rFonts w:ascii="Arial" w:hAnsi="Arial" w:cs="Arial"/>
        <w:b/>
        <w:sz w:val="18"/>
        <w:szCs w:val="18"/>
      </w:rPr>
      <w:t>November 13</w:t>
    </w:r>
    <w:r w:rsidR="00D05436">
      <w:rPr>
        <w:rFonts w:ascii="Arial" w:hAnsi="Arial" w:cs="Arial"/>
        <w:b/>
        <w:sz w:val="18"/>
        <w:szCs w:val="18"/>
      </w:rPr>
      <w:t>, 2019</w:t>
    </w:r>
  </w:p>
  <w:p w:rsidR="00D05436" w:rsidRPr="0055341D" w:rsidRDefault="00D05436" w:rsidP="00E13388">
    <w:pPr>
      <w:pStyle w:val="Footer"/>
      <w:jc w:val="right"/>
      <w:rPr>
        <w:rFonts w:ascii="Arial" w:hAnsi="Arial" w:cs="Arial"/>
        <w:b/>
        <w:sz w:val="18"/>
        <w:szCs w:val="18"/>
      </w:rPr>
    </w:pPr>
    <w:r w:rsidRPr="0055341D">
      <w:rPr>
        <w:rFonts w:ascii="Arial" w:hAnsi="Arial" w:cs="Arial"/>
        <w:b/>
        <w:sz w:val="18"/>
        <w:szCs w:val="18"/>
      </w:rPr>
      <w:t>SUBJECT TO APPROVAL</w:t>
    </w:r>
  </w:p>
  <w:p w:rsidR="00D05436" w:rsidRPr="00556610" w:rsidRDefault="00D05436" w:rsidP="00E13388">
    <w:pPr>
      <w:pStyle w:val="Footer"/>
      <w:tabs>
        <w:tab w:val="left" w:pos="4886"/>
      </w:tabs>
      <w:rPr>
        <w:rFonts w:ascii="Arial" w:hAnsi="Arial" w:cs="Arial"/>
        <w:b/>
        <w:sz w:val="22"/>
        <w:szCs w:val="22"/>
      </w:rPr>
    </w:pPr>
    <w:r>
      <w:rPr>
        <w:rStyle w:val="PageNumber"/>
      </w:rPr>
      <w:tab/>
    </w:r>
    <w:r w:rsidR="00843285">
      <w:rPr>
        <w:rStyle w:val="PageNumber"/>
      </w:rPr>
      <w:fldChar w:fldCharType="begin"/>
    </w:r>
    <w:r>
      <w:rPr>
        <w:rStyle w:val="PageNumber"/>
      </w:rPr>
      <w:instrText xml:space="preserve"> PAGE </w:instrText>
    </w:r>
    <w:r w:rsidR="00843285">
      <w:rPr>
        <w:rStyle w:val="PageNumber"/>
      </w:rPr>
      <w:fldChar w:fldCharType="separate"/>
    </w:r>
    <w:r w:rsidR="006155D4">
      <w:rPr>
        <w:rStyle w:val="PageNumber"/>
        <w:noProof/>
      </w:rPr>
      <w:t>2</w:t>
    </w:r>
    <w:r w:rsidR="00843285">
      <w:rPr>
        <w:rStyle w:val="PageNumber"/>
      </w:rPr>
      <w:fldChar w:fldCharType="end"/>
    </w:r>
    <w:r>
      <w:rPr>
        <w:rStyle w:val="PageNumber"/>
      </w:rPr>
      <w:tab/>
    </w:r>
  </w:p>
  <w:p w:rsidR="00D05436" w:rsidRDefault="00D054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56A" w:rsidRDefault="004D356A" w:rsidP="004D356A">
      <w:pPr>
        <w:spacing w:after="0" w:line="240" w:lineRule="auto"/>
      </w:pPr>
      <w:r>
        <w:separator/>
      </w:r>
    </w:p>
  </w:footnote>
  <w:footnote w:type="continuationSeparator" w:id="0">
    <w:p w:rsidR="004D356A" w:rsidRDefault="004D356A" w:rsidP="004D35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233E3"/>
    <w:multiLevelType w:val="hybridMultilevel"/>
    <w:tmpl w:val="6C2C3DD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672830BB"/>
    <w:multiLevelType w:val="hybridMultilevel"/>
    <w:tmpl w:val="3C5CE4A0"/>
    <w:lvl w:ilvl="0" w:tplc="BEB6C95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EE3EE2"/>
    <w:multiLevelType w:val="hybridMultilevel"/>
    <w:tmpl w:val="25743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cVars>
    <w:docVar w:name="NextBookmarkNum" w:val="1"/>
  </w:docVars>
  <w:rsids>
    <w:rsidRoot w:val="00184431"/>
    <w:rsid w:val="000525AE"/>
    <w:rsid w:val="00073C4B"/>
    <w:rsid w:val="000B1D61"/>
    <w:rsid w:val="00184431"/>
    <w:rsid w:val="003842BD"/>
    <w:rsid w:val="004D356A"/>
    <w:rsid w:val="005809F3"/>
    <w:rsid w:val="006155D4"/>
    <w:rsid w:val="00843285"/>
    <w:rsid w:val="008872D6"/>
    <w:rsid w:val="009D5478"/>
    <w:rsid w:val="00B27DE4"/>
    <w:rsid w:val="00D05436"/>
    <w:rsid w:val="00E13388"/>
    <w:rsid w:val="00FF63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133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E13388"/>
    <w:rPr>
      <w:rFonts w:ascii="Times New Roman" w:eastAsia="Times New Roman" w:hAnsi="Times New Roman" w:cs="Times New Roman"/>
      <w:sz w:val="24"/>
      <w:szCs w:val="24"/>
    </w:rPr>
  </w:style>
  <w:style w:type="character" w:styleId="PageNumber">
    <w:name w:val="page number"/>
    <w:basedOn w:val="DefaultParagraphFont"/>
    <w:rsid w:val="00E13388"/>
  </w:style>
  <w:style w:type="paragraph" w:styleId="ListParagraph">
    <w:name w:val="List Paragraph"/>
    <w:basedOn w:val="Normal"/>
    <w:uiPriority w:val="34"/>
    <w:qFormat/>
    <w:rsid w:val="004D356A"/>
    <w:pPr>
      <w:ind w:left="720"/>
      <w:contextualSpacing/>
    </w:pPr>
  </w:style>
  <w:style w:type="paragraph" w:styleId="Header">
    <w:name w:val="header"/>
    <w:basedOn w:val="Normal"/>
    <w:link w:val="HeaderChar"/>
    <w:uiPriority w:val="99"/>
    <w:semiHidden/>
    <w:unhideWhenUsed/>
    <w:rsid w:val="004D35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35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tr://?location=&amp;quot;Planning&amp;nbsp;Commission&amp;quot;?date=&amp;quot;05-Oct-2011&amp;quot;?path=&amp;quot;&amp;quot;?position=&amp;quot;16:46:50&amp;quot;?Data=&amp;quot;678e7236&amp;qu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2</cp:revision>
  <cp:lastPrinted>2019-11-25T18:24:00Z</cp:lastPrinted>
  <dcterms:created xsi:type="dcterms:W3CDTF">2020-01-03T18:43:00Z</dcterms:created>
  <dcterms:modified xsi:type="dcterms:W3CDTF">2020-01-03T18:43:00Z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C:\Liberty Recordings\11.13.19.drf.dcr</vt:lpwstr>
  </property>
</Properties>
</file>