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60D2825F" w:rsidR="002C0400" w:rsidRDefault="0063125B">
      <w:pPr>
        <w:spacing w:after="0" w:line="259" w:lineRule="auto"/>
        <w:ind w:right="5"/>
        <w:jc w:val="center"/>
      </w:pPr>
      <w:r>
        <w:rPr>
          <w:b/>
        </w:rPr>
        <w:t>ORDINANCE # 2019-</w:t>
      </w:r>
      <w:r w:rsidR="00E65192">
        <w:rPr>
          <w:b/>
        </w:rPr>
        <w:t>4</w:t>
      </w:r>
      <w:r w:rsidR="00470244">
        <w:rPr>
          <w:b/>
        </w:rPr>
        <w:t>8</w:t>
      </w:r>
    </w:p>
    <w:p w14:paraId="5E69A2C2" w14:textId="77777777" w:rsidR="002C0400" w:rsidRDefault="0063125B">
      <w:pPr>
        <w:spacing w:after="0" w:line="259" w:lineRule="auto"/>
        <w:ind w:left="0" w:firstLine="0"/>
      </w:pPr>
      <w:r>
        <w:rPr>
          <w:b/>
        </w:rPr>
        <w:t xml:space="preserve"> </w:t>
      </w:r>
    </w:p>
    <w:p w14:paraId="1595D3A8" w14:textId="371CA139" w:rsidR="002C0400" w:rsidRDefault="0063125B">
      <w:pPr>
        <w:spacing w:after="25"/>
        <w:ind w:left="-5"/>
      </w:pPr>
      <w:r>
        <w:t xml:space="preserve">AN ORDINANCE AMENDING </w:t>
      </w:r>
      <w:r w:rsidR="00480B1A">
        <w:t xml:space="preserve">CHAPTER </w:t>
      </w:r>
      <w:r w:rsidR="00400DC4">
        <w:t>TWENTY-SIX</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103080B6"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400DC4">
        <w:t>Twenty-Six</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2CD1D396" w14:textId="1F08C870" w:rsidR="00503DD4" w:rsidRDefault="00270676">
      <w:pPr>
        <w:ind w:left="-5"/>
      </w:pPr>
      <w:r w:rsidRPr="00A3151B">
        <w:rPr>
          <w:szCs w:val="24"/>
          <w:lang w:bidi="ar-SA"/>
        </w:rPr>
        <w:t>26.1.2. NO SIGN SHALL VIOLATE STATE OR NATIONAL SCENIC BYWAYS STANDARDS established in Title 23, Section 162 of the United States Code. [see www.bywaysonline.org for more information.]</w:t>
      </w: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2E232E59" w14:textId="332B13B6" w:rsidR="002C0400" w:rsidRPr="00270676" w:rsidRDefault="00270676">
      <w:pPr>
        <w:spacing w:after="0" w:line="259" w:lineRule="auto"/>
        <w:ind w:left="0" w:firstLine="0"/>
        <w:rPr>
          <w:strike/>
        </w:rPr>
      </w:pPr>
      <w:r w:rsidRPr="00270676">
        <w:rPr>
          <w:strike/>
          <w:szCs w:val="24"/>
          <w:lang w:bidi="ar-SA"/>
        </w:rPr>
        <w:t>26.1.2. NO SIGN SHALL VIOLATE STATE OR NATIONAL SCENIC BYWAYS STANDARDS established in Title 23, Section 162 of the United States Code. [see www.bywaysonline.org for more information.]</w:t>
      </w: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lastRenderedPageBreak/>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69B1B238" w:rsidR="002C0400" w:rsidRDefault="0063125B">
      <w:pPr>
        <w:spacing w:after="1" w:line="238" w:lineRule="auto"/>
        <w:ind w:left="-15" w:right="-12" w:firstLine="721"/>
        <w:jc w:val="both"/>
      </w:pPr>
      <w:r>
        <w:t>ADOPTED AND APPROVED BY THE VIRGIN TOWN COUNCIL ORDINANCE NUMBER 2019-</w:t>
      </w:r>
      <w:r w:rsidR="008F212E">
        <w:t>4</w:t>
      </w:r>
      <w:r w:rsidR="00470244">
        <w:t>8</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Bowcutt, Town Clerk </w:t>
      </w:r>
    </w:p>
    <w:p w14:paraId="4D32D77B" w14:textId="77777777" w:rsidR="002C0400" w:rsidRDefault="0063125B">
      <w:pPr>
        <w:spacing w:after="0" w:line="259" w:lineRule="auto"/>
        <w:ind w:left="12" w:right="4"/>
        <w:jc w:val="center"/>
      </w:pPr>
      <w:r>
        <w:lastRenderedPageBreak/>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70676"/>
    <w:rsid w:val="002C0400"/>
    <w:rsid w:val="003B4E4D"/>
    <w:rsid w:val="00400DC4"/>
    <w:rsid w:val="00470244"/>
    <w:rsid w:val="00480B1A"/>
    <w:rsid w:val="00503DD4"/>
    <w:rsid w:val="0063125B"/>
    <w:rsid w:val="0080615B"/>
    <w:rsid w:val="008F212E"/>
    <w:rsid w:val="00B656FA"/>
    <w:rsid w:val="00BE1DF1"/>
    <w:rsid w:val="00CC354F"/>
    <w:rsid w:val="00DA3EC0"/>
    <w:rsid w:val="00DF7F29"/>
    <w:rsid w:val="00E65192"/>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7</cp:revision>
  <dcterms:created xsi:type="dcterms:W3CDTF">2019-12-17T18:36:00Z</dcterms:created>
  <dcterms:modified xsi:type="dcterms:W3CDTF">2019-12-18T01:01:00Z</dcterms:modified>
</cp:coreProperties>
</file>