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7E599D2E" w:rsidR="002C0400" w:rsidRDefault="0063125B">
      <w:pPr>
        <w:spacing w:after="0" w:line="259" w:lineRule="auto"/>
        <w:ind w:right="5"/>
        <w:jc w:val="center"/>
      </w:pPr>
      <w:r>
        <w:rPr>
          <w:b/>
        </w:rPr>
        <w:t>ORDINANCE # 2019-</w:t>
      </w:r>
      <w:r w:rsidR="00CC354F">
        <w:rPr>
          <w:b/>
        </w:rPr>
        <w:t>4</w:t>
      </w:r>
      <w:r w:rsidR="002B397A">
        <w:rPr>
          <w:b/>
        </w:rPr>
        <w:t>7</w:t>
      </w:r>
    </w:p>
    <w:p w14:paraId="5E69A2C2" w14:textId="77777777" w:rsidR="002C0400" w:rsidRDefault="0063125B">
      <w:pPr>
        <w:spacing w:after="0" w:line="259" w:lineRule="auto"/>
        <w:ind w:left="0" w:firstLine="0"/>
      </w:pPr>
      <w:r>
        <w:rPr>
          <w:b/>
        </w:rPr>
        <w:t xml:space="preserve"> </w:t>
      </w:r>
    </w:p>
    <w:p w14:paraId="1595D3A8" w14:textId="65CF1C52" w:rsidR="002C0400" w:rsidRDefault="0063125B">
      <w:pPr>
        <w:spacing w:after="25"/>
        <w:ind w:left="-5"/>
      </w:pPr>
      <w:r>
        <w:t xml:space="preserve">AN ORDINANCE AMENDING </w:t>
      </w:r>
      <w:r w:rsidR="00480B1A">
        <w:t>CHAPTER</w:t>
      </w:r>
      <w:r w:rsidR="00E10D19">
        <w:t xml:space="preserve"> TWENTY-FIVE</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2DD31AF7"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221F2D">
        <w:t>Twenty-Five</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0EC375F6" w14:textId="77777777" w:rsidR="006F3C76" w:rsidRPr="001D0014" w:rsidRDefault="006F3C76" w:rsidP="002F38E1">
      <w:pPr>
        <w:rPr>
          <w:szCs w:val="24"/>
          <w:lang w:bidi="ar-SA"/>
        </w:rPr>
      </w:pPr>
      <w:r w:rsidRPr="001D0014">
        <w:rPr>
          <w:szCs w:val="24"/>
          <w:lang w:bidi="ar-SA"/>
        </w:rPr>
        <w:t>25.4.1. No CLF shall be made available to an individual whose tenancy would:</w:t>
      </w:r>
    </w:p>
    <w:p w14:paraId="7B9105DA" w14:textId="77777777" w:rsidR="006F3C76" w:rsidRPr="001D0014" w:rsidRDefault="006F3C76" w:rsidP="002F38E1">
      <w:pPr>
        <w:rPr>
          <w:szCs w:val="24"/>
          <w:lang w:bidi="ar-SA"/>
        </w:rPr>
      </w:pPr>
      <w:r w:rsidRPr="001D0014">
        <w:rPr>
          <w:szCs w:val="24"/>
          <w:lang w:bidi="ar-SA"/>
        </w:rPr>
        <w:t>25.4.1.A. Constitute a direct threat to the health or safety of other individuals, or</w:t>
      </w:r>
    </w:p>
    <w:p w14:paraId="059A71D6" w14:textId="77777777" w:rsidR="006F3C76" w:rsidRPr="001D0014" w:rsidRDefault="006F3C76" w:rsidP="002F38E1">
      <w:pPr>
        <w:rPr>
          <w:szCs w:val="24"/>
          <w:lang w:bidi="ar-SA"/>
        </w:rPr>
      </w:pPr>
      <w:r w:rsidRPr="001D0014">
        <w:rPr>
          <w:szCs w:val="24"/>
          <w:lang w:bidi="ar-SA"/>
        </w:rPr>
        <w:t>25.4.1.B. result in substantial physical damage to the property of others. (It is not the intention of this subsection to establish any legal basis for tort liability on the part of the facility operator.)</w:t>
      </w:r>
    </w:p>
    <w:p w14:paraId="110DD91D" w14:textId="77777777" w:rsidR="006F3C76" w:rsidRPr="001D0014" w:rsidRDefault="006F3C76" w:rsidP="002F38E1">
      <w:pPr>
        <w:rPr>
          <w:szCs w:val="24"/>
          <w:lang w:bidi="ar-SA"/>
        </w:rPr>
      </w:pPr>
      <w:r w:rsidRPr="001D0014">
        <w:rPr>
          <w:szCs w:val="24"/>
          <w:lang w:bidi="ar-SA"/>
        </w:rPr>
        <w:t>25.4.2. No CLF shall be made available to an individual who:</w:t>
      </w:r>
    </w:p>
    <w:p w14:paraId="5B4EF41E" w14:textId="77777777" w:rsidR="006F3C76" w:rsidRPr="001D0014" w:rsidRDefault="006F3C76" w:rsidP="002F38E1">
      <w:pPr>
        <w:rPr>
          <w:szCs w:val="24"/>
          <w:lang w:bidi="ar-SA"/>
        </w:rPr>
      </w:pPr>
      <w:r w:rsidRPr="001D0014">
        <w:rPr>
          <w:szCs w:val="24"/>
          <w:lang w:bidi="ar-SA"/>
        </w:rPr>
        <w:t>25.4.2.A. is a current user of illegal drugs, or</w:t>
      </w:r>
    </w:p>
    <w:p w14:paraId="2CD1D396" w14:textId="67D47DB8" w:rsidR="00503DD4" w:rsidRDefault="006F3C76">
      <w:pPr>
        <w:ind w:left="-5"/>
        <w:rPr>
          <w:szCs w:val="24"/>
          <w:lang w:bidi="ar-SA"/>
        </w:rPr>
      </w:pPr>
      <w:r w:rsidRPr="001D0014">
        <w:rPr>
          <w:szCs w:val="24"/>
          <w:lang w:bidi="ar-SA"/>
        </w:rPr>
        <w:t>25.4.2.B. has been convicted of the illegal manufacture or distribution of controlled substances.</w:t>
      </w:r>
    </w:p>
    <w:p w14:paraId="5DE7D8FA" w14:textId="227BE68F" w:rsidR="006B62F9" w:rsidRDefault="006B62F9">
      <w:pPr>
        <w:ind w:left="-5"/>
        <w:rPr>
          <w:szCs w:val="24"/>
          <w:lang w:bidi="ar-SA"/>
        </w:rPr>
      </w:pPr>
    </w:p>
    <w:p w14:paraId="2EFFE8F1" w14:textId="77777777" w:rsidR="006B62F9" w:rsidRPr="00C52A68" w:rsidRDefault="006B62F9" w:rsidP="002F38E1">
      <w:pPr>
        <w:rPr>
          <w:szCs w:val="24"/>
          <w:lang w:bidi="ar-SA"/>
        </w:rPr>
      </w:pPr>
      <w:r w:rsidRPr="00C52A68">
        <w:rPr>
          <w:szCs w:val="24"/>
          <w:lang w:bidi="ar-SA"/>
        </w:rPr>
        <w:t>25.6.2. PLANNING AND ZONING RECOMMENDATION.</w:t>
      </w:r>
    </w:p>
    <w:p w14:paraId="2A982FCE" w14:textId="77777777" w:rsidR="006B62F9" w:rsidRPr="00C52A68" w:rsidRDefault="006B62F9" w:rsidP="002F38E1">
      <w:pPr>
        <w:rPr>
          <w:szCs w:val="24"/>
          <w:lang w:bidi="ar-SA"/>
        </w:rPr>
      </w:pPr>
      <w:r w:rsidRPr="00C52A68">
        <w:rPr>
          <w:szCs w:val="24"/>
          <w:lang w:bidi="ar-SA"/>
        </w:rPr>
        <w:lastRenderedPageBreak/>
        <w:t>The Planning and Zoning Commission will hear the applicant’s proposal, review the checklist and all required documentation, and determine whether or not it is in harmony with the Virgin Town General Plan and in compliance with the Virgin Town Uniform Zoning Ordinance and State and Town standards for granting a Town license or permit. The Planning and Zoning Commission shall consider public input as well as any request for reasonable accommodation, and make its findings and recommendation to the Town Council, including any specific regulations to be placed on the permit, in writing. Writing requirement may be deemed satisfied by approved written minutes provided that findings are articulated in the minutes of a meeting.</w:t>
      </w:r>
    </w:p>
    <w:p w14:paraId="2B6ECBE7" w14:textId="77777777" w:rsidR="006B62F9" w:rsidRPr="00C52A68" w:rsidRDefault="006B62F9" w:rsidP="002F38E1">
      <w:pPr>
        <w:rPr>
          <w:szCs w:val="24"/>
          <w:lang w:bidi="ar-SA"/>
        </w:rPr>
      </w:pPr>
      <w:r w:rsidRPr="00C52A68">
        <w:rPr>
          <w:szCs w:val="24"/>
          <w:lang w:bidi="ar-SA"/>
        </w:rPr>
        <w:t>25.6.3. PUBLIC HEARING REQUIRED.</w:t>
      </w:r>
    </w:p>
    <w:p w14:paraId="54911D21" w14:textId="77777777" w:rsidR="006B62F9" w:rsidRPr="00C52A68" w:rsidRDefault="006B62F9" w:rsidP="002F38E1">
      <w:pPr>
        <w:rPr>
          <w:szCs w:val="24"/>
          <w:lang w:bidi="ar-SA"/>
        </w:rPr>
      </w:pPr>
      <w:r w:rsidRPr="00C52A68">
        <w:rPr>
          <w:szCs w:val="24"/>
          <w:lang w:bidi="ar-SA"/>
        </w:rPr>
        <w:t>The Planning and Zoning Commission shall publish notice at least ten (10) days in advance and hold a public hearing to gather input from citizens on the granting of a conditional use permit to a congregate living facility.</w:t>
      </w:r>
    </w:p>
    <w:p w14:paraId="5E176E60" w14:textId="77777777" w:rsidR="006B62F9" w:rsidRPr="00C52A68" w:rsidRDefault="006B62F9" w:rsidP="002F38E1">
      <w:pPr>
        <w:rPr>
          <w:szCs w:val="24"/>
          <w:lang w:bidi="ar-SA"/>
        </w:rPr>
      </w:pPr>
      <w:r w:rsidRPr="00C52A68">
        <w:rPr>
          <w:szCs w:val="24"/>
          <w:lang w:bidi="ar-SA"/>
        </w:rPr>
        <w:t>25.6.4. TOWN COUNCIL APPROVAL.</w:t>
      </w:r>
    </w:p>
    <w:p w14:paraId="0648B978" w14:textId="43F24E96" w:rsidR="006B62F9" w:rsidRDefault="006B62F9">
      <w:pPr>
        <w:ind w:left="-5"/>
      </w:pPr>
      <w:r w:rsidRPr="00C52A68">
        <w:rPr>
          <w:szCs w:val="24"/>
          <w:lang w:bidi="ar-SA"/>
        </w:rPr>
        <w:t>Once the Planning and Zoning Commission has forwarded formal written recommendations to the Town Council, the applicant may be placed on the agenda of a Town Council meeting. The Council may then approve, modify and approve, or deny the license or permit.</w:t>
      </w: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0124CDE1" w14:textId="77777777" w:rsidR="006F3C76" w:rsidRPr="006F3C76" w:rsidRDefault="006F3C76" w:rsidP="002F38E1">
      <w:pPr>
        <w:rPr>
          <w:strike/>
          <w:szCs w:val="24"/>
          <w:lang w:bidi="ar-SA"/>
        </w:rPr>
      </w:pPr>
      <w:r w:rsidRPr="006F3C76">
        <w:rPr>
          <w:strike/>
          <w:szCs w:val="24"/>
          <w:lang w:bidi="ar-SA"/>
        </w:rPr>
        <w:t>25.4.1. No CLF shall be made available to an individual whose tenancy would:</w:t>
      </w:r>
    </w:p>
    <w:p w14:paraId="7BFACEA2" w14:textId="77777777" w:rsidR="006F3C76" w:rsidRPr="006F3C76" w:rsidRDefault="006F3C76" w:rsidP="002F38E1">
      <w:pPr>
        <w:rPr>
          <w:strike/>
          <w:szCs w:val="24"/>
          <w:lang w:bidi="ar-SA"/>
        </w:rPr>
      </w:pPr>
      <w:r w:rsidRPr="006F3C76">
        <w:rPr>
          <w:strike/>
          <w:szCs w:val="24"/>
          <w:lang w:bidi="ar-SA"/>
        </w:rPr>
        <w:t>25.4.1.A. Constitute a direct threat to the health or safety of other individuals, or</w:t>
      </w:r>
    </w:p>
    <w:p w14:paraId="5FD608E6" w14:textId="77777777" w:rsidR="006F3C76" w:rsidRPr="006F3C76" w:rsidRDefault="006F3C76" w:rsidP="002F38E1">
      <w:pPr>
        <w:rPr>
          <w:strike/>
          <w:szCs w:val="24"/>
          <w:lang w:bidi="ar-SA"/>
        </w:rPr>
      </w:pPr>
      <w:r w:rsidRPr="006F3C76">
        <w:rPr>
          <w:strike/>
          <w:szCs w:val="24"/>
          <w:lang w:bidi="ar-SA"/>
        </w:rPr>
        <w:t>25.4.1.B. result in substantial physical damage to the property of others. (It is not the intention of this subsection to establish any legal basis for tort liability on the part of the facility operator.)</w:t>
      </w:r>
    </w:p>
    <w:p w14:paraId="31204216" w14:textId="77777777" w:rsidR="006F3C76" w:rsidRPr="006F3C76" w:rsidRDefault="006F3C76" w:rsidP="002F38E1">
      <w:pPr>
        <w:rPr>
          <w:strike/>
          <w:szCs w:val="24"/>
          <w:lang w:bidi="ar-SA"/>
        </w:rPr>
      </w:pPr>
      <w:r w:rsidRPr="006F3C76">
        <w:rPr>
          <w:strike/>
          <w:szCs w:val="24"/>
          <w:lang w:bidi="ar-SA"/>
        </w:rPr>
        <w:t>25.4.2. No CLF shall be made available to an individual who:</w:t>
      </w:r>
    </w:p>
    <w:p w14:paraId="3D941A5D" w14:textId="77777777" w:rsidR="006F3C76" w:rsidRPr="006F3C76" w:rsidRDefault="006F3C76" w:rsidP="002F38E1">
      <w:pPr>
        <w:rPr>
          <w:strike/>
          <w:szCs w:val="24"/>
          <w:lang w:bidi="ar-SA"/>
        </w:rPr>
      </w:pPr>
      <w:r w:rsidRPr="006F3C76">
        <w:rPr>
          <w:strike/>
          <w:szCs w:val="24"/>
          <w:lang w:bidi="ar-SA"/>
        </w:rPr>
        <w:t>25.4.2.A. is a current user of illegal drugs, or</w:t>
      </w:r>
    </w:p>
    <w:p w14:paraId="2E232E59" w14:textId="41BDB80B" w:rsidR="002C0400" w:rsidRDefault="006F3C76">
      <w:pPr>
        <w:spacing w:after="0" w:line="259" w:lineRule="auto"/>
        <w:ind w:left="0" w:firstLine="0"/>
        <w:rPr>
          <w:strike/>
          <w:szCs w:val="24"/>
          <w:lang w:bidi="ar-SA"/>
        </w:rPr>
      </w:pPr>
      <w:r w:rsidRPr="006F3C76">
        <w:rPr>
          <w:strike/>
          <w:szCs w:val="24"/>
          <w:lang w:bidi="ar-SA"/>
        </w:rPr>
        <w:t>25.4.2.B. has been convicted of the illegal manufacture or distribution of controlled substances.</w:t>
      </w:r>
    </w:p>
    <w:p w14:paraId="264A58E3" w14:textId="0D40BC9B" w:rsidR="006B62F9" w:rsidRDefault="006B62F9">
      <w:pPr>
        <w:spacing w:after="0" w:line="259" w:lineRule="auto"/>
        <w:ind w:left="0" w:firstLine="0"/>
        <w:rPr>
          <w:strike/>
          <w:szCs w:val="24"/>
          <w:lang w:bidi="ar-SA"/>
        </w:rPr>
      </w:pPr>
    </w:p>
    <w:p w14:paraId="45CE859E" w14:textId="77777777" w:rsidR="006B62F9" w:rsidRPr="002A55BA" w:rsidRDefault="006B62F9" w:rsidP="002F38E1">
      <w:pPr>
        <w:rPr>
          <w:strike/>
          <w:szCs w:val="24"/>
          <w:lang w:bidi="ar-SA"/>
        </w:rPr>
      </w:pPr>
      <w:r w:rsidRPr="002A55BA">
        <w:rPr>
          <w:strike/>
          <w:szCs w:val="24"/>
          <w:lang w:bidi="ar-SA"/>
        </w:rPr>
        <w:t>25.6.2. PLANNING AND ZONING RECOMMENDATION.</w:t>
      </w:r>
    </w:p>
    <w:p w14:paraId="1EE8E594" w14:textId="77777777" w:rsidR="006B62F9" w:rsidRPr="002A55BA" w:rsidRDefault="006B62F9" w:rsidP="002F38E1">
      <w:pPr>
        <w:rPr>
          <w:strike/>
          <w:szCs w:val="24"/>
          <w:lang w:bidi="ar-SA"/>
        </w:rPr>
      </w:pPr>
      <w:r w:rsidRPr="002A55BA">
        <w:rPr>
          <w:strike/>
          <w:szCs w:val="24"/>
          <w:lang w:bidi="ar-SA"/>
        </w:rPr>
        <w:t>The Planning and Zoning Commission will hear the applicant’s proposal, review the checklist and all required documentation, and determine whether or not it is in harmony with the Virgin Town General Plan and in compliance with the Virgin Town Uniform Zoning Ordinance and State and Town standards for granting a Town license or permit. The Planning and Zoning Commission shall consider public input as well as any request for reasonable accommodation, and make its findings and recommendation to the Town Council, including any specific regulations to be placed on the permit, in writing. Writing requirement may be deemed satisfied by approved written minutes provided that findings are articulated in the minutes of a meeting.</w:t>
      </w:r>
    </w:p>
    <w:p w14:paraId="67BC16CF" w14:textId="77777777" w:rsidR="006B62F9" w:rsidRPr="002A55BA" w:rsidRDefault="006B62F9" w:rsidP="002F38E1">
      <w:pPr>
        <w:rPr>
          <w:strike/>
          <w:szCs w:val="24"/>
          <w:lang w:bidi="ar-SA"/>
        </w:rPr>
      </w:pPr>
      <w:r w:rsidRPr="002A55BA">
        <w:rPr>
          <w:strike/>
          <w:szCs w:val="24"/>
          <w:lang w:bidi="ar-SA"/>
        </w:rPr>
        <w:t>25.6.3. PUBLIC HEARING REQUIRED.</w:t>
      </w:r>
    </w:p>
    <w:p w14:paraId="35C3FE4F" w14:textId="77777777" w:rsidR="006B62F9" w:rsidRPr="002A55BA" w:rsidRDefault="006B62F9" w:rsidP="002F38E1">
      <w:pPr>
        <w:rPr>
          <w:strike/>
          <w:szCs w:val="24"/>
          <w:lang w:bidi="ar-SA"/>
        </w:rPr>
      </w:pPr>
      <w:r w:rsidRPr="002A55BA">
        <w:rPr>
          <w:strike/>
          <w:szCs w:val="24"/>
          <w:lang w:bidi="ar-SA"/>
        </w:rPr>
        <w:t>The Planning and Zoning Commission shall publish notice at least ten (10) days in advance and hold a public hearing to gather input from citizens on the granting of a conditional use permit to a congregate living facility.</w:t>
      </w:r>
    </w:p>
    <w:p w14:paraId="3AFFE0E2" w14:textId="77777777" w:rsidR="006B62F9" w:rsidRPr="002A55BA" w:rsidRDefault="006B62F9" w:rsidP="002F38E1">
      <w:pPr>
        <w:rPr>
          <w:strike/>
          <w:szCs w:val="24"/>
          <w:lang w:bidi="ar-SA"/>
        </w:rPr>
      </w:pPr>
      <w:r w:rsidRPr="002A55BA">
        <w:rPr>
          <w:strike/>
          <w:szCs w:val="24"/>
          <w:lang w:bidi="ar-SA"/>
        </w:rPr>
        <w:t>25.6.4. TOWN COUNCIL APPROVAL.</w:t>
      </w:r>
    </w:p>
    <w:p w14:paraId="07904C5F" w14:textId="0563232F" w:rsidR="006B62F9" w:rsidRPr="002A55BA" w:rsidRDefault="006B62F9">
      <w:pPr>
        <w:spacing w:after="0" w:line="259" w:lineRule="auto"/>
        <w:ind w:left="0" w:firstLine="0"/>
        <w:rPr>
          <w:strike/>
        </w:rPr>
      </w:pPr>
      <w:r w:rsidRPr="002A55BA">
        <w:rPr>
          <w:strike/>
          <w:szCs w:val="24"/>
          <w:lang w:bidi="ar-SA"/>
        </w:rPr>
        <w:t>Once the Planning and Zoning Commission has forwarded formal written recommendations to the Town Council, the applicant may be placed on the agenda of a Town Council meeting. The Council may then approve, modify and approve, or deny the license or permit.</w:t>
      </w: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lastRenderedPageBreak/>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6478C7E9" w:rsidR="002C0400" w:rsidRDefault="0063125B">
      <w:pPr>
        <w:spacing w:after="1" w:line="238" w:lineRule="auto"/>
        <w:ind w:left="-15" w:right="-12" w:firstLine="721"/>
        <w:jc w:val="both"/>
      </w:pPr>
      <w:r>
        <w:t>ADOPTED AND APPROVED BY THE VIRGIN TOWN COUNCIL ORDINANCE NUMBER 2019-</w:t>
      </w:r>
      <w:r w:rsidR="005D50C2">
        <w:t>4</w:t>
      </w:r>
      <w:r w:rsidR="002B397A">
        <w:t>7</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Bowcutt, Town Clerk </w:t>
      </w:r>
    </w:p>
    <w:p w14:paraId="4D32D77B" w14:textId="77777777" w:rsidR="002C0400" w:rsidRDefault="0063125B">
      <w:pPr>
        <w:spacing w:after="0" w:line="259" w:lineRule="auto"/>
        <w:ind w:left="12" w:right="4"/>
        <w:jc w:val="center"/>
      </w:pPr>
      <w:r>
        <w:lastRenderedPageBreak/>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21F2D"/>
    <w:rsid w:val="002A55BA"/>
    <w:rsid w:val="002B397A"/>
    <w:rsid w:val="002C0400"/>
    <w:rsid w:val="003B4E4D"/>
    <w:rsid w:val="00480B1A"/>
    <w:rsid w:val="00503DD4"/>
    <w:rsid w:val="005D50C2"/>
    <w:rsid w:val="0063125B"/>
    <w:rsid w:val="006B62F9"/>
    <w:rsid w:val="006F3C76"/>
    <w:rsid w:val="0080615B"/>
    <w:rsid w:val="00961CD8"/>
    <w:rsid w:val="00B656FA"/>
    <w:rsid w:val="00CC354F"/>
    <w:rsid w:val="00DA3EC0"/>
    <w:rsid w:val="00DF7F29"/>
    <w:rsid w:val="00E10D19"/>
    <w:rsid w:val="00EE23B4"/>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954</Words>
  <Characters>5444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9</cp:revision>
  <dcterms:created xsi:type="dcterms:W3CDTF">2019-12-17T18:29:00Z</dcterms:created>
  <dcterms:modified xsi:type="dcterms:W3CDTF">2019-12-18T01:01:00Z</dcterms:modified>
</cp:coreProperties>
</file>