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9A5" w:rsidRDefault="00070F3F">
      <w:pPr>
        <w:pStyle w:val="normal0"/>
        <w:jc w:val="center"/>
        <w:rPr>
          <w:rFonts w:ascii="Century Gothic" w:eastAsia="Century Gothic" w:hAnsi="Century Gothic" w:cs="Century Gothic"/>
        </w:rPr>
      </w:pPr>
      <w:r>
        <w:rPr>
          <w:rFonts w:ascii="Century Gothic" w:eastAsia="Century Gothic" w:hAnsi="Century Gothic" w:cs="Century Gothic"/>
        </w:rPr>
        <w:t>THE STATE OF UTAH</w:t>
      </w:r>
    </w:p>
    <w:p w:rsidR="00CF09A5" w:rsidRDefault="00070F3F">
      <w:pPr>
        <w:pStyle w:val="normal0"/>
        <w:jc w:val="center"/>
        <w:rPr>
          <w:rFonts w:ascii="Century Gothic" w:eastAsia="Century Gothic" w:hAnsi="Century Gothic" w:cs="Century Gothic"/>
        </w:rPr>
      </w:pPr>
      <w:r>
        <w:rPr>
          <w:rFonts w:ascii="Century Gothic" w:eastAsia="Century Gothic" w:hAnsi="Century Gothic" w:cs="Century Gothic"/>
        </w:rPr>
        <w:t>COUNTY OF SEVIER</w:t>
      </w:r>
    </w:p>
    <w:p w:rsidR="00CF09A5" w:rsidRDefault="00070F3F">
      <w:pPr>
        <w:pStyle w:val="normal0"/>
        <w:jc w:val="center"/>
        <w:rPr>
          <w:rFonts w:ascii="Century Gothic" w:eastAsia="Century Gothic" w:hAnsi="Century Gothic" w:cs="Century Gothic"/>
        </w:rPr>
      </w:pPr>
      <w:r>
        <w:rPr>
          <w:rFonts w:ascii="Century Gothic" w:eastAsia="Century Gothic" w:hAnsi="Century Gothic" w:cs="Century Gothic"/>
        </w:rPr>
        <w:t>CITY OF RICHFIELD</w:t>
      </w:r>
    </w:p>
    <w:p w:rsidR="00CF09A5" w:rsidRDefault="00070F3F">
      <w:pPr>
        <w:pStyle w:val="normal0"/>
        <w:jc w:val="center"/>
        <w:rPr>
          <w:rFonts w:ascii="Century Gothic" w:eastAsia="Century Gothic" w:hAnsi="Century Gothic" w:cs="Century Gothic"/>
        </w:rPr>
      </w:pPr>
      <w:r>
        <w:rPr>
          <w:rFonts w:ascii="Century Gothic" w:eastAsia="Century Gothic" w:hAnsi="Century Gothic" w:cs="Century Gothic"/>
        </w:rPr>
        <w:t xml:space="preserve"> </w:t>
      </w:r>
    </w:p>
    <w:p w:rsidR="00CF09A5" w:rsidRDefault="00070F3F">
      <w:pPr>
        <w:pStyle w:val="normal0"/>
        <w:jc w:val="right"/>
        <w:rPr>
          <w:rFonts w:ascii="Century Gothic" w:eastAsia="Century Gothic" w:hAnsi="Century Gothic" w:cs="Century Gothic"/>
        </w:rPr>
      </w:pPr>
      <w:r>
        <w:rPr>
          <w:rFonts w:ascii="Century Gothic" w:eastAsia="Century Gothic" w:hAnsi="Century Gothic" w:cs="Century Gothic"/>
        </w:rPr>
        <w:t>At the City Council</w:t>
      </w:r>
    </w:p>
    <w:p w:rsidR="00CF09A5" w:rsidRDefault="00070F3F">
      <w:pPr>
        <w:pStyle w:val="normal0"/>
        <w:jc w:val="right"/>
        <w:rPr>
          <w:rFonts w:ascii="Century Gothic" w:eastAsia="Century Gothic" w:hAnsi="Century Gothic" w:cs="Century Gothic"/>
        </w:rPr>
      </w:pPr>
      <w:r>
        <w:rPr>
          <w:rFonts w:ascii="Century Gothic" w:eastAsia="Century Gothic" w:hAnsi="Century Gothic" w:cs="Century Gothic"/>
        </w:rPr>
        <w:t>In and For Said City</w:t>
      </w:r>
    </w:p>
    <w:p w:rsidR="00CF09A5" w:rsidRDefault="00070F3F">
      <w:pPr>
        <w:pStyle w:val="normal0"/>
        <w:jc w:val="right"/>
        <w:rPr>
          <w:rFonts w:ascii="Century Gothic" w:eastAsia="Century Gothic" w:hAnsi="Century Gothic" w:cs="Century Gothic"/>
        </w:rPr>
      </w:pPr>
      <w:r>
        <w:rPr>
          <w:rFonts w:ascii="Century Gothic" w:eastAsia="Century Gothic" w:hAnsi="Century Gothic" w:cs="Century Gothic"/>
        </w:rPr>
        <w:t>September 10, 2019</w:t>
      </w:r>
    </w:p>
    <w:p w:rsidR="00CF09A5" w:rsidRDefault="00070F3F">
      <w:pPr>
        <w:pStyle w:val="normal0"/>
        <w:jc w:val="both"/>
        <w:rPr>
          <w:rFonts w:ascii="Century Gothic" w:eastAsia="Century Gothic" w:hAnsi="Century Gothic" w:cs="Century Gothic"/>
        </w:rPr>
      </w:pPr>
      <w:r>
        <w:rPr>
          <w:rFonts w:ascii="Century Gothic" w:eastAsia="Century Gothic" w:hAnsi="Century Gothic" w:cs="Century Gothic"/>
        </w:rPr>
        <w:t xml:space="preserve"> </w:t>
      </w:r>
    </w:p>
    <w:p w:rsidR="00CF09A5" w:rsidRDefault="00070F3F">
      <w:pPr>
        <w:pStyle w:val="normal0"/>
        <w:spacing w:before="240" w:after="200"/>
        <w:jc w:val="both"/>
        <w:rPr>
          <w:rFonts w:ascii="Century Gothic" w:eastAsia="Century Gothic" w:hAnsi="Century Gothic" w:cs="Century Gothic"/>
        </w:rPr>
      </w:pPr>
      <w:r>
        <w:rPr>
          <w:rFonts w:ascii="Century Gothic" w:eastAsia="Century Gothic" w:hAnsi="Century Gothic" w:cs="Century Gothic"/>
        </w:rPr>
        <w:t>Minutes of the Richfield City Council meeting held on Tuesday, September 10, 2019, at 7:00 p.m. in the Council Chambers of the Richfield City office building located at 75 East Center, Richfield, Utah.   Mayor David C. Ogden presiding.</w:t>
      </w:r>
    </w:p>
    <w:p w:rsidR="00CF09A5" w:rsidRDefault="00CF09A5">
      <w:pPr>
        <w:pStyle w:val="normal0"/>
        <w:jc w:val="both"/>
        <w:rPr>
          <w:rFonts w:ascii="Century Gothic" w:eastAsia="Century Gothic" w:hAnsi="Century Gothic" w:cs="Century Gothic"/>
        </w:rPr>
        <w:sectPr w:rsidR="00CF09A5">
          <w:headerReference w:type="even" r:id="rId7"/>
          <w:headerReference w:type="default" r:id="rId8"/>
          <w:footerReference w:type="even" r:id="rId9"/>
          <w:footerReference w:type="default" r:id="rId10"/>
          <w:headerReference w:type="first" r:id="rId11"/>
          <w:footerReference w:type="first" r:id="rId12"/>
          <w:pgSz w:w="12240" w:h="15840"/>
          <w:pgMar w:top="1440" w:right="1440" w:bottom="864" w:left="1440" w:header="0" w:footer="720" w:gutter="0"/>
          <w:pgNumType w:start="1"/>
          <w:cols w:space="720"/>
        </w:sectPr>
      </w:pP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rPr>
        <w:lastRenderedPageBreak/>
        <w:t>1.</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OPENING REMARKS</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t>2.</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PLEDGE OF ALLEGIANCE</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t>3.</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ROLL CALL</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t>4.</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MINUTES APPROVED</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lastRenderedPageBreak/>
        <w:t>5.</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EXPENDITURES APPROVED</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t>6.</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OTHER BUSINESS</w:t>
      </w:r>
    </w:p>
    <w:p w:rsidR="00CF09A5" w:rsidRDefault="00070F3F">
      <w:pPr>
        <w:pStyle w:val="normal0"/>
        <w:jc w:val="both"/>
        <w:rPr>
          <w:rFonts w:ascii="Century Gothic" w:eastAsia="Century Gothic" w:hAnsi="Century Gothic" w:cs="Century Gothic"/>
          <w:sz w:val="22"/>
          <w:szCs w:val="22"/>
        </w:rPr>
      </w:pPr>
      <w:r>
        <w:rPr>
          <w:rFonts w:ascii="Century Gothic" w:eastAsia="Century Gothic" w:hAnsi="Century Gothic" w:cs="Century Gothic"/>
          <w:sz w:val="22"/>
          <w:szCs w:val="22"/>
        </w:rPr>
        <w:t>7.</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EXECUTIVE SESSION</w:t>
      </w:r>
    </w:p>
    <w:p w:rsidR="00CF09A5" w:rsidRDefault="00070F3F">
      <w:pPr>
        <w:pStyle w:val="normal0"/>
        <w:jc w:val="both"/>
        <w:rPr>
          <w:rFonts w:ascii="Century Gothic" w:eastAsia="Century Gothic" w:hAnsi="Century Gothic" w:cs="Century Gothic"/>
          <w:sz w:val="22"/>
          <w:szCs w:val="22"/>
        </w:rPr>
        <w:sectPr w:rsidR="00CF09A5">
          <w:type w:val="continuous"/>
          <w:pgSz w:w="12240" w:h="15840"/>
          <w:pgMar w:top="1440" w:right="1440" w:bottom="864" w:left="1440" w:header="0" w:footer="720" w:gutter="0"/>
          <w:cols w:num="2" w:space="720" w:equalWidth="0">
            <w:col w:w="4320" w:space="720"/>
            <w:col w:w="4320" w:space="0"/>
          </w:cols>
        </w:sectPr>
      </w:pPr>
      <w:r>
        <w:rPr>
          <w:rFonts w:ascii="Century Gothic" w:eastAsia="Century Gothic" w:hAnsi="Century Gothic" w:cs="Century Gothic"/>
          <w:sz w:val="22"/>
          <w:szCs w:val="22"/>
        </w:rPr>
        <w:t>8.</w:t>
      </w:r>
      <w:r>
        <w:rPr>
          <w:rFonts w:ascii="Times New Roman" w:eastAsia="Times New Roman" w:hAnsi="Times New Roman" w:cs="Times New Roman"/>
          <w:sz w:val="14"/>
          <w:szCs w:val="14"/>
        </w:rPr>
        <w:t xml:space="preserve">                  </w:t>
      </w:r>
      <w:r>
        <w:rPr>
          <w:rFonts w:ascii="Century Gothic" w:eastAsia="Century Gothic" w:hAnsi="Century Gothic" w:cs="Century Gothic"/>
          <w:sz w:val="22"/>
          <w:szCs w:val="22"/>
        </w:rPr>
        <w:t>RECONVENE &amp; ADJOURN</w:t>
      </w:r>
    </w:p>
    <w:p w:rsidR="00CF09A5" w:rsidRDefault="00CF09A5">
      <w:pPr>
        <w:pStyle w:val="normal0"/>
        <w:jc w:val="both"/>
        <w:rPr>
          <w:rFonts w:ascii="Century Gothic" w:eastAsia="Century Gothic" w:hAnsi="Century Gothic" w:cs="Century Gothic"/>
          <w:sz w:val="22"/>
          <w:szCs w:val="22"/>
        </w:rPr>
      </w:pPr>
    </w:p>
    <w:p w:rsidR="00CF09A5" w:rsidRDefault="00CF09A5">
      <w:pPr>
        <w:pStyle w:val="normal0"/>
        <w:jc w:val="both"/>
        <w:rPr>
          <w:rFonts w:ascii="Century Gothic" w:eastAsia="Century Gothic" w:hAnsi="Century Gothic" w:cs="Century Gothic"/>
          <w:sz w:val="22"/>
          <w:szCs w:val="22"/>
        </w:rPr>
      </w:pPr>
    </w:p>
    <w:p w:rsidR="00070F3F" w:rsidRDefault="00070F3F">
      <w:pPr>
        <w:pStyle w:val="normal0"/>
        <w:numPr>
          <w:ilvl w:val="0"/>
          <w:numId w:val="1"/>
        </w:numPr>
        <w:ind w:left="0" w:firstLine="0"/>
        <w:rPr>
          <w:rFonts w:ascii="Century Gothic" w:eastAsia="Century Gothic" w:hAnsi="Century Gothic" w:cs="Century Gothic"/>
        </w:rPr>
        <w:sectPr w:rsidR="00070F3F" w:rsidSect="00070F3F">
          <w:type w:val="continuous"/>
          <w:pgSz w:w="12240" w:h="15840"/>
          <w:pgMar w:top="1440" w:right="1440" w:bottom="864" w:left="1440" w:header="0" w:footer="426" w:gutter="0"/>
          <w:cols w:space="720"/>
        </w:sectPr>
      </w:pPr>
    </w:p>
    <w:p w:rsidR="00CF09A5" w:rsidRDefault="00070F3F">
      <w:pPr>
        <w:pStyle w:val="normal0"/>
        <w:numPr>
          <w:ilvl w:val="0"/>
          <w:numId w:val="1"/>
        </w:numPr>
        <w:ind w:left="0" w:firstLine="0"/>
        <w:rPr>
          <w:rFonts w:ascii="Century Gothic" w:eastAsia="Century Gothic" w:hAnsi="Century Gothic" w:cs="Century Gothic"/>
        </w:rPr>
      </w:pPr>
      <w:r>
        <w:rPr>
          <w:rFonts w:ascii="Century Gothic" w:eastAsia="Century Gothic" w:hAnsi="Century Gothic" w:cs="Century Gothic"/>
        </w:rPr>
        <w:lastRenderedPageBreak/>
        <w:t>OPENING REMARKS were offered by Mayor Ogden.</w:t>
      </w:r>
    </w:p>
    <w:p w:rsidR="00CF09A5" w:rsidRDefault="00CF09A5">
      <w:pPr>
        <w:pStyle w:val="normal0"/>
        <w:ind w:left="720"/>
        <w:rPr>
          <w:rFonts w:ascii="Century Gothic" w:eastAsia="Century Gothic" w:hAnsi="Century Gothic" w:cs="Century Gothic"/>
        </w:rPr>
      </w:pPr>
    </w:p>
    <w:p w:rsidR="00CF09A5" w:rsidRDefault="00CF09A5">
      <w:pPr>
        <w:pStyle w:val="normal0"/>
        <w:ind w:left="720"/>
        <w:rPr>
          <w:rFonts w:ascii="Century Gothic" w:eastAsia="Century Gothic" w:hAnsi="Century Gothic" w:cs="Century Gothic"/>
        </w:rPr>
      </w:pPr>
    </w:p>
    <w:p w:rsidR="00CF09A5" w:rsidRDefault="00070F3F">
      <w:pPr>
        <w:pStyle w:val="normal0"/>
        <w:numPr>
          <w:ilvl w:val="0"/>
          <w:numId w:val="1"/>
        </w:numPr>
        <w:ind w:left="0" w:firstLine="0"/>
        <w:rPr>
          <w:rFonts w:ascii="Century Gothic" w:eastAsia="Century Gothic" w:hAnsi="Century Gothic" w:cs="Century Gothic"/>
        </w:rPr>
      </w:pPr>
      <w:r>
        <w:rPr>
          <w:rFonts w:ascii="Century Gothic" w:eastAsia="Century Gothic" w:hAnsi="Century Gothic" w:cs="Century Gothic"/>
        </w:rPr>
        <w:t>PLEDGE OF ALLEGIANCE was led by Kathy Christensen.</w:t>
      </w:r>
    </w:p>
    <w:p w:rsidR="00CF09A5" w:rsidRDefault="00CF09A5">
      <w:pPr>
        <w:pStyle w:val="normal0"/>
        <w:ind w:left="720"/>
        <w:rPr>
          <w:rFonts w:ascii="Century Gothic" w:eastAsia="Century Gothic" w:hAnsi="Century Gothic" w:cs="Century Gothic"/>
        </w:rPr>
      </w:pPr>
    </w:p>
    <w:p w:rsidR="00CF09A5" w:rsidRDefault="00CF09A5">
      <w:pPr>
        <w:pStyle w:val="normal0"/>
        <w:ind w:left="720"/>
        <w:rPr>
          <w:rFonts w:ascii="Century Gothic" w:eastAsia="Century Gothic" w:hAnsi="Century Gothic" w:cs="Century Gothic"/>
        </w:rPr>
      </w:pPr>
    </w:p>
    <w:p w:rsidR="00CF09A5" w:rsidRDefault="00070F3F">
      <w:pPr>
        <w:pStyle w:val="normal0"/>
        <w:numPr>
          <w:ilvl w:val="0"/>
          <w:numId w:val="1"/>
        </w:numPr>
        <w:ind w:left="0" w:firstLine="0"/>
        <w:rPr>
          <w:rFonts w:ascii="Century Gothic" w:eastAsia="Century Gothic" w:hAnsi="Century Gothic" w:cs="Century Gothic"/>
        </w:rPr>
      </w:pPr>
      <w:r>
        <w:rPr>
          <w:rFonts w:ascii="Century Gothic" w:eastAsia="Century Gothic" w:hAnsi="Century Gothic" w:cs="Century Gothic"/>
        </w:rPr>
        <w:t xml:space="preserve">ROLL CALL.  </w:t>
      </w:r>
      <w:r>
        <w:rPr>
          <w:rFonts w:ascii="Century Gothic" w:eastAsia="Century Gothic" w:hAnsi="Century Gothic" w:cs="Century Gothic"/>
          <w:b/>
        </w:rPr>
        <w:t>Present:</w:t>
      </w:r>
      <w:r>
        <w:rPr>
          <w:rFonts w:ascii="Century Gothic" w:eastAsia="Century Gothic" w:hAnsi="Century Gothic" w:cs="Century Gothic"/>
        </w:rPr>
        <w:t xml:space="preserve"> Mayor David Ogden (Not voting), Bryan Burrows, Richard Barnett, Kathy Christensen, Matt Creamer (Not voting), Mike Langston (Not voting), Michele Jolley (Not voting). </w:t>
      </w:r>
      <w:r>
        <w:rPr>
          <w:rFonts w:ascii="Century Gothic" w:eastAsia="Century Gothic" w:hAnsi="Century Gothic" w:cs="Century Gothic"/>
          <w:b/>
        </w:rPr>
        <w:t>Excused:</w:t>
      </w:r>
      <w:r>
        <w:rPr>
          <w:rFonts w:ascii="Century Gothic" w:eastAsia="Century Gothic" w:hAnsi="Century Gothic" w:cs="Century Gothic"/>
        </w:rPr>
        <w:t xml:space="preserve"> Kevin Arrington, Connie Nielson.</w:t>
      </w:r>
    </w:p>
    <w:p w:rsidR="00CF09A5" w:rsidRDefault="00CF09A5">
      <w:pPr>
        <w:pStyle w:val="normal0"/>
        <w:ind w:left="720"/>
        <w:rPr>
          <w:rFonts w:ascii="Century Gothic" w:eastAsia="Century Gothic" w:hAnsi="Century Gothic" w:cs="Century Gothic"/>
        </w:rPr>
      </w:pPr>
    </w:p>
    <w:p w:rsidR="00CF09A5" w:rsidRDefault="00CF09A5">
      <w:pPr>
        <w:pStyle w:val="normal0"/>
        <w:ind w:left="720"/>
        <w:rPr>
          <w:rFonts w:ascii="Century Gothic" w:eastAsia="Century Gothic" w:hAnsi="Century Gothic" w:cs="Century Gothic"/>
        </w:rPr>
      </w:pPr>
    </w:p>
    <w:p w:rsidR="00CF09A5" w:rsidRDefault="00070F3F">
      <w:pPr>
        <w:pStyle w:val="normal0"/>
        <w:numPr>
          <w:ilvl w:val="0"/>
          <w:numId w:val="1"/>
        </w:numPr>
        <w:ind w:left="0" w:firstLine="0"/>
        <w:rPr>
          <w:rFonts w:ascii="Century Gothic" w:eastAsia="Century Gothic" w:hAnsi="Century Gothic" w:cs="Century Gothic"/>
        </w:rPr>
      </w:pPr>
      <w:r>
        <w:rPr>
          <w:rFonts w:ascii="Century Gothic" w:eastAsia="Century Gothic" w:hAnsi="Century Gothic" w:cs="Century Gothic"/>
        </w:rPr>
        <w:t>MINUTES APPROVED.  The Council reviewed the minutes of the meeting held June 25, July 15, and July 30.</w:t>
      </w:r>
      <w:r>
        <w:rPr>
          <w:rFonts w:ascii="Century Gothic" w:eastAsia="Century Gothic" w:hAnsi="Century Gothic" w:cs="Century Gothic"/>
          <w:b/>
        </w:rPr>
        <w:t xml:space="preserve">  Motion:</w:t>
      </w:r>
      <w:r>
        <w:rPr>
          <w:rFonts w:ascii="Century Gothic" w:eastAsia="Century Gothic" w:hAnsi="Century Gothic" w:cs="Century Gothic"/>
        </w:rPr>
        <w:t xml:space="preserve"> Approve the minutes of the meetings held June 25, July 15, and July 30, 2019, </w:t>
      </w:r>
      <w:r>
        <w:rPr>
          <w:rFonts w:ascii="Century Gothic" w:eastAsia="Century Gothic" w:hAnsi="Century Gothic" w:cs="Century Gothic"/>
          <w:b/>
        </w:rPr>
        <w:t>Action:</w:t>
      </w:r>
      <w:r>
        <w:rPr>
          <w:rFonts w:ascii="Century Gothic" w:eastAsia="Century Gothic" w:hAnsi="Century Gothic" w:cs="Century Gothic"/>
        </w:rPr>
        <w:t xml:space="preserve"> Approved, </w:t>
      </w:r>
      <w:r>
        <w:rPr>
          <w:rFonts w:ascii="Century Gothic" w:eastAsia="Century Gothic" w:hAnsi="Century Gothic" w:cs="Century Gothic"/>
          <w:b/>
        </w:rPr>
        <w:t>Moved by</w:t>
      </w:r>
      <w:r>
        <w:rPr>
          <w:rFonts w:ascii="Century Gothic" w:eastAsia="Century Gothic" w:hAnsi="Century Gothic" w:cs="Century Gothic"/>
        </w:rPr>
        <w:t xml:space="preserve"> Richard Barnett, </w:t>
      </w:r>
      <w:r>
        <w:rPr>
          <w:rFonts w:ascii="Century Gothic" w:eastAsia="Century Gothic" w:hAnsi="Century Gothic" w:cs="Century Gothic"/>
          <w:b/>
        </w:rPr>
        <w:t>Seconded by</w:t>
      </w:r>
      <w:r>
        <w:rPr>
          <w:rFonts w:ascii="Century Gothic" w:eastAsia="Century Gothic" w:hAnsi="Century Gothic" w:cs="Century Gothic"/>
        </w:rPr>
        <w:t xml:space="preserve"> Kathy Christensen.  </w:t>
      </w:r>
      <w:r>
        <w:rPr>
          <w:rFonts w:ascii="Century Gothic" w:eastAsia="Century Gothic" w:hAnsi="Century Gothic" w:cs="Century Gothic"/>
          <w:b/>
        </w:rPr>
        <w:t>Vote:</w:t>
      </w:r>
      <w:r>
        <w:rPr>
          <w:rFonts w:ascii="Century Gothic" w:eastAsia="Century Gothic" w:hAnsi="Century Gothic" w:cs="Century Gothic"/>
        </w:rPr>
        <w:t xml:space="preserve"> Motion carried by unanimous roll call vote (</w:t>
      </w:r>
      <w:r>
        <w:rPr>
          <w:rFonts w:ascii="Century Gothic" w:eastAsia="Century Gothic" w:hAnsi="Century Gothic" w:cs="Century Gothic"/>
          <w:b/>
        </w:rPr>
        <w:t>summary:</w:t>
      </w:r>
      <w:r>
        <w:rPr>
          <w:rFonts w:ascii="Century Gothic" w:eastAsia="Century Gothic" w:hAnsi="Century Gothic" w:cs="Century Gothic"/>
        </w:rPr>
        <w:t xml:space="preserve"> Yea = 3).  </w:t>
      </w:r>
      <w:r>
        <w:rPr>
          <w:rFonts w:ascii="Century Gothic" w:eastAsia="Century Gothic" w:hAnsi="Century Gothic" w:cs="Century Gothic"/>
          <w:b/>
        </w:rPr>
        <w:t xml:space="preserve">Yea: </w:t>
      </w:r>
      <w:r>
        <w:rPr>
          <w:rFonts w:ascii="Century Gothic" w:eastAsia="Century Gothic" w:hAnsi="Century Gothic" w:cs="Century Gothic"/>
        </w:rPr>
        <w:t xml:space="preserve">Bryan Burrows, Richard Barnett, Kathy Christensen.  </w:t>
      </w:r>
      <w:r>
        <w:rPr>
          <w:rFonts w:ascii="Century Gothic" w:eastAsia="Century Gothic" w:hAnsi="Century Gothic" w:cs="Century Gothic"/>
          <w:b/>
        </w:rPr>
        <w:t xml:space="preserve">Excused: </w:t>
      </w:r>
      <w:r>
        <w:rPr>
          <w:rFonts w:ascii="Century Gothic" w:eastAsia="Century Gothic" w:hAnsi="Century Gothic" w:cs="Century Gothic"/>
        </w:rPr>
        <w:t xml:space="preserve">Kevin Arrington, Connie Nielson. </w:t>
      </w:r>
    </w:p>
    <w:p w:rsidR="00CF09A5" w:rsidRDefault="00CF09A5">
      <w:pPr>
        <w:pStyle w:val="normal0"/>
        <w:ind w:left="720"/>
        <w:rPr>
          <w:rFonts w:ascii="Century Gothic" w:eastAsia="Century Gothic" w:hAnsi="Century Gothic" w:cs="Century Gothic"/>
          <w:b/>
        </w:rPr>
      </w:pPr>
    </w:p>
    <w:p w:rsidR="00CF09A5" w:rsidRDefault="00CF09A5">
      <w:pPr>
        <w:pStyle w:val="normal0"/>
        <w:ind w:left="720"/>
        <w:rPr>
          <w:rFonts w:ascii="Century Gothic" w:eastAsia="Century Gothic" w:hAnsi="Century Gothic" w:cs="Century Gothic"/>
          <w:b/>
        </w:rPr>
      </w:pPr>
    </w:p>
    <w:p w:rsidR="00CF09A5" w:rsidRDefault="00070F3F">
      <w:pPr>
        <w:pStyle w:val="normal0"/>
        <w:numPr>
          <w:ilvl w:val="0"/>
          <w:numId w:val="1"/>
        </w:numPr>
        <w:ind w:left="0" w:firstLine="0"/>
        <w:rPr>
          <w:rFonts w:ascii="Century Gothic" w:eastAsia="Century Gothic" w:hAnsi="Century Gothic" w:cs="Century Gothic"/>
        </w:rPr>
      </w:pPr>
      <w:r>
        <w:rPr>
          <w:rFonts w:ascii="Century Gothic" w:eastAsia="Century Gothic" w:hAnsi="Century Gothic" w:cs="Century Gothic"/>
        </w:rPr>
        <w:t xml:space="preserve">EXPENDITURES.  The Council reviewed the July and August 2019 Warrant Register and Cash Disbursement Journal.  Mayor Ogden wanted to clarify that we pay the </w:t>
      </w:r>
      <w:r>
        <w:rPr>
          <w:rFonts w:ascii="Century Gothic" w:eastAsia="Century Gothic" w:hAnsi="Century Gothic" w:cs="Century Gothic"/>
          <w:color w:val="000000"/>
        </w:rPr>
        <w:t xml:space="preserve">storage rental to </w:t>
      </w:r>
      <w:r>
        <w:rPr>
          <w:rFonts w:ascii="Century Gothic" w:eastAsia="Century Gothic" w:hAnsi="Century Gothic" w:cs="Century Gothic"/>
        </w:rPr>
        <w:t>B</w:t>
      </w:r>
      <w:r>
        <w:rPr>
          <w:rFonts w:ascii="Century Gothic" w:eastAsia="Century Gothic" w:hAnsi="Century Gothic" w:cs="Century Gothic"/>
          <w:color w:val="000000"/>
        </w:rPr>
        <w:t>r</w:t>
      </w:r>
      <w:r>
        <w:rPr>
          <w:rFonts w:ascii="Century Gothic" w:eastAsia="Century Gothic" w:hAnsi="Century Gothic" w:cs="Century Gothic"/>
        </w:rPr>
        <w:t>ie</w:t>
      </w:r>
      <w:r>
        <w:rPr>
          <w:rFonts w:ascii="Century Gothic" w:eastAsia="Century Gothic" w:hAnsi="Century Gothic" w:cs="Century Gothic"/>
          <w:color w:val="000000"/>
        </w:rPr>
        <w:t xml:space="preserve">nholts </w:t>
      </w:r>
      <w:r>
        <w:rPr>
          <w:rFonts w:ascii="Century Gothic" w:eastAsia="Century Gothic" w:hAnsi="Century Gothic" w:cs="Century Gothic"/>
        </w:rPr>
        <w:t>f</w:t>
      </w:r>
      <w:r>
        <w:rPr>
          <w:rFonts w:ascii="Century Gothic" w:eastAsia="Century Gothic" w:hAnsi="Century Gothic" w:cs="Century Gothic"/>
          <w:color w:val="000000"/>
        </w:rPr>
        <w:t>or the Cham</w:t>
      </w:r>
      <w:r>
        <w:rPr>
          <w:rFonts w:ascii="Century Gothic" w:eastAsia="Century Gothic" w:hAnsi="Century Gothic" w:cs="Century Gothic"/>
        </w:rPr>
        <w:t xml:space="preserve">ber as part of our contribution to the Chamber.  Mr. Creamer noted that is where the Chamber </w:t>
      </w:r>
      <w:r>
        <w:rPr>
          <w:rFonts w:ascii="Century Gothic" w:eastAsia="Century Gothic" w:hAnsi="Century Gothic" w:cs="Century Gothic"/>
        </w:rPr>
        <w:lastRenderedPageBreak/>
        <w:t xml:space="preserve">stores their </w:t>
      </w:r>
      <w:r>
        <w:rPr>
          <w:rFonts w:ascii="Century Gothic" w:eastAsia="Century Gothic" w:hAnsi="Century Gothic" w:cs="Century Gothic"/>
          <w:color w:val="000000"/>
        </w:rPr>
        <w:t>4</w:t>
      </w:r>
      <w:r>
        <w:rPr>
          <w:rFonts w:ascii="Century Gothic" w:eastAsia="Century Gothic" w:hAnsi="Century Gothic" w:cs="Century Gothic"/>
          <w:color w:val="000000"/>
          <w:vertAlign w:val="superscript"/>
        </w:rPr>
        <w:t>th</w:t>
      </w:r>
      <w:r>
        <w:rPr>
          <w:rFonts w:ascii="Century Gothic" w:eastAsia="Century Gothic" w:hAnsi="Century Gothic" w:cs="Century Gothic"/>
          <w:color w:val="000000"/>
        </w:rPr>
        <w:t xml:space="preserve"> of </w:t>
      </w:r>
      <w:r>
        <w:rPr>
          <w:rFonts w:ascii="Century Gothic" w:eastAsia="Century Gothic" w:hAnsi="Century Gothic" w:cs="Century Gothic"/>
        </w:rPr>
        <w:t>J</w:t>
      </w:r>
      <w:r>
        <w:rPr>
          <w:rFonts w:ascii="Century Gothic" w:eastAsia="Century Gothic" w:hAnsi="Century Gothic" w:cs="Century Gothic"/>
          <w:color w:val="000000"/>
        </w:rPr>
        <w:t xml:space="preserve">uly float.  </w:t>
      </w:r>
    </w:p>
    <w:p w:rsidR="00CF09A5" w:rsidRDefault="00CF09A5">
      <w:pPr>
        <w:pStyle w:val="normal0"/>
        <w:rPr>
          <w:rFonts w:ascii="Century Gothic" w:eastAsia="Century Gothic" w:hAnsi="Century Gothic" w:cs="Century Gothic"/>
        </w:rPr>
      </w:pPr>
    </w:p>
    <w:p w:rsidR="00CF09A5" w:rsidRDefault="00070F3F">
      <w:pPr>
        <w:pStyle w:val="normal0"/>
        <w:rPr>
          <w:rFonts w:ascii="Century Gothic" w:eastAsia="Century Gothic" w:hAnsi="Century Gothic" w:cs="Century Gothic"/>
          <w:color w:val="000000"/>
        </w:rPr>
      </w:pPr>
      <w:r>
        <w:rPr>
          <w:rFonts w:ascii="Century Gothic" w:eastAsia="Century Gothic" w:hAnsi="Century Gothic" w:cs="Century Gothic"/>
        </w:rPr>
        <w:t>The sound system for the 4th of July cost us $</w:t>
      </w:r>
      <w:r>
        <w:rPr>
          <w:rFonts w:ascii="Century Gothic" w:eastAsia="Century Gothic" w:hAnsi="Century Gothic" w:cs="Century Gothic"/>
          <w:color w:val="000000"/>
        </w:rPr>
        <w:t>4,900 dollars.</w:t>
      </w:r>
      <w:r>
        <w:rPr>
          <w:rFonts w:ascii="Century Gothic" w:eastAsia="Century Gothic" w:hAnsi="Century Gothic" w:cs="Century Gothic"/>
        </w:rPr>
        <w:t xml:space="preserve">  Mr. Creamer explained that this is for the rental and paying someone to run in on the 4th as well as on the 3rd of July, which includes the concert, they take sound over for </w:t>
      </w:r>
      <w:r>
        <w:rPr>
          <w:rFonts w:ascii="Century Gothic" w:eastAsia="Century Gothic" w:hAnsi="Century Gothic" w:cs="Century Gothic"/>
          <w:color w:val="000000"/>
        </w:rPr>
        <w:t xml:space="preserve">the fish grab and they do the dance at the pool that night.  </w:t>
      </w:r>
    </w:p>
    <w:p w:rsidR="00CF09A5" w:rsidRDefault="00CF09A5">
      <w:pPr>
        <w:pStyle w:val="normal0"/>
        <w:rPr>
          <w:rFonts w:ascii="Century Gothic" w:eastAsia="Century Gothic" w:hAnsi="Century Gothic" w:cs="Century Gothic"/>
        </w:rPr>
      </w:pPr>
    </w:p>
    <w:p w:rsidR="00CF09A5" w:rsidRDefault="00070F3F">
      <w:pPr>
        <w:pStyle w:val="normal0"/>
        <w:rPr>
          <w:rFonts w:ascii="Century Gothic" w:eastAsia="Century Gothic" w:hAnsi="Century Gothic" w:cs="Century Gothic"/>
        </w:rPr>
      </w:pPr>
      <w:r>
        <w:rPr>
          <w:rFonts w:ascii="Century Gothic" w:eastAsia="Century Gothic" w:hAnsi="Century Gothic" w:cs="Century Gothic"/>
        </w:rPr>
        <w:t>Councilmember Christensen</w:t>
      </w:r>
      <w:r>
        <w:rPr>
          <w:rFonts w:ascii="Century Gothic" w:eastAsia="Century Gothic" w:hAnsi="Century Gothic" w:cs="Century Gothic"/>
          <w:color w:val="000000"/>
        </w:rPr>
        <w:t xml:space="preserve"> had a question on the August warrants and </w:t>
      </w:r>
      <w:r>
        <w:rPr>
          <w:rFonts w:ascii="Century Gothic" w:eastAsia="Century Gothic" w:hAnsi="Century Gothic" w:cs="Century Gothic"/>
        </w:rPr>
        <w:t xml:space="preserve">what happened at the City office that required a </w:t>
      </w:r>
      <w:r>
        <w:rPr>
          <w:rFonts w:ascii="Century Gothic" w:eastAsia="Century Gothic" w:hAnsi="Century Gothic" w:cs="Century Gothic"/>
          <w:color w:val="000000"/>
        </w:rPr>
        <w:t xml:space="preserve">cleanup in basement.  When it rains, </w:t>
      </w:r>
      <w:r>
        <w:rPr>
          <w:rFonts w:ascii="Century Gothic" w:eastAsia="Century Gothic" w:hAnsi="Century Gothic" w:cs="Century Gothic"/>
        </w:rPr>
        <w:t>water runs down the backstairs and if the drain is plugged or cannot handle it, then it goes under the glass door and floods the basement.</w:t>
      </w:r>
    </w:p>
    <w:p w:rsidR="00CF09A5" w:rsidRDefault="00CF09A5">
      <w:pPr>
        <w:pStyle w:val="normal0"/>
        <w:rPr>
          <w:rFonts w:ascii="Century Gothic" w:eastAsia="Century Gothic" w:hAnsi="Century Gothic" w:cs="Century Gothic"/>
        </w:rPr>
      </w:pPr>
    </w:p>
    <w:p w:rsidR="00CF09A5" w:rsidRDefault="00070F3F">
      <w:pPr>
        <w:pStyle w:val="normal0"/>
        <w:rPr>
          <w:rFonts w:ascii="Century Gothic" w:eastAsia="Century Gothic" w:hAnsi="Century Gothic" w:cs="Century Gothic"/>
        </w:rPr>
      </w:pPr>
      <w:r>
        <w:rPr>
          <w:rFonts w:ascii="Century Gothic" w:eastAsia="Century Gothic" w:hAnsi="Century Gothic" w:cs="Century Gothic"/>
        </w:rPr>
        <w:t xml:space="preserve">There was also a charge for pest control and Councilmember Christensen wondered about that.  It was determined that this was to spray for spiders.    </w:t>
      </w: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Approve the July and Aug</w:t>
      </w:r>
      <w:r>
        <w:rPr>
          <w:rFonts w:ascii="Century Gothic" w:eastAsia="Century Gothic" w:hAnsi="Century Gothic" w:cs="Century Gothic"/>
        </w:rPr>
        <w:t>ust 2019 Warrant Register and Cash Disbursement Journal</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Kathy Christensen,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Richard Barnett.</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color w:val="000000"/>
        </w:rPr>
        <w:t xml:space="preserve">Yea: </w:t>
      </w:r>
      <w:r>
        <w:rPr>
          <w:rFonts w:ascii="Century Gothic" w:eastAsia="Century Gothic" w:hAnsi="Century Gothic" w:cs="Century Gothic"/>
          <w:color w:val="000000"/>
        </w:rPr>
        <w:t>Bryan Burrows, Richard Barnett, Kathy Christensen.</w:t>
      </w:r>
      <w:r>
        <w:rPr>
          <w:rFonts w:ascii="Century Gothic" w:eastAsia="Century Gothic" w:hAnsi="Century Gothic" w:cs="Century Gothic"/>
        </w:rPr>
        <w:t xml:space="preserve"> </w:t>
      </w:r>
      <w:r>
        <w:rPr>
          <w:rFonts w:ascii="Century Gothic" w:eastAsia="Century Gothic" w:hAnsi="Century Gothic" w:cs="Century Gothic"/>
          <w:b/>
          <w:color w:val="000000"/>
        </w:rPr>
        <w:t xml:space="preserve">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p>
    <w:p w:rsidR="00CF09A5" w:rsidRDefault="00CF09A5">
      <w:pPr>
        <w:pStyle w:val="normal0"/>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numPr>
          <w:ilvl w:val="0"/>
          <w:numId w:val="1"/>
        </w:numPr>
        <w:pBdr>
          <w:top w:val="nil"/>
          <w:left w:val="nil"/>
          <w:bottom w:val="nil"/>
          <w:right w:val="nil"/>
          <w:between w:val="nil"/>
        </w:pBdr>
        <w:tabs>
          <w:tab w:val="left" w:pos="-1440"/>
        </w:tabs>
        <w:ind w:left="0" w:firstLine="0"/>
        <w:rPr>
          <w:rFonts w:ascii="Century Gothic" w:eastAsia="Century Gothic" w:hAnsi="Century Gothic" w:cs="Century Gothic"/>
        </w:rPr>
      </w:pPr>
      <w:r>
        <w:rPr>
          <w:rFonts w:ascii="Century Gothic" w:eastAsia="Century Gothic" w:hAnsi="Century Gothic" w:cs="Century Gothic"/>
        </w:rPr>
        <w:t>PLANNING COMMISSION REPORT</w:t>
      </w:r>
      <w:r>
        <w:rPr>
          <w:rFonts w:ascii="Century Gothic" w:eastAsia="Century Gothic" w:hAnsi="Century Gothic" w:cs="Century Gothic"/>
          <w:color w:val="000000"/>
        </w:rPr>
        <w:t xml:space="preserve">.  The Planning Commission held a hearing on the </w:t>
      </w:r>
      <w:r>
        <w:rPr>
          <w:rFonts w:ascii="Century Gothic" w:eastAsia="Century Gothic" w:hAnsi="Century Gothic" w:cs="Century Gothic"/>
        </w:rPr>
        <w:t>Auto Zone</w:t>
      </w:r>
      <w:r>
        <w:rPr>
          <w:rFonts w:ascii="Century Gothic" w:eastAsia="Century Gothic" w:hAnsi="Century Gothic" w:cs="Century Gothic"/>
          <w:color w:val="000000"/>
        </w:rPr>
        <w:t xml:space="preserve"> lot split and </w:t>
      </w:r>
      <w:r>
        <w:rPr>
          <w:rFonts w:ascii="Century Gothic" w:eastAsia="Century Gothic" w:hAnsi="Century Gothic" w:cs="Century Gothic"/>
        </w:rPr>
        <w:t xml:space="preserve">Rick Robinson reported that </w:t>
      </w:r>
      <w:r>
        <w:rPr>
          <w:rFonts w:ascii="Century Gothic" w:eastAsia="Century Gothic" w:hAnsi="Century Gothic" w:cs="Century Gothic"/>
          <w:color w:val="000000"/>
        </w:rPr>
        <w:t>the conditions have been met.  They revie</w:t>
      </w:r>
      <w:r>
        <w:rPr>
          <w:rFonts w:ascii="Century Gothic" w:eastAsia="Century Gothic" w:hAnsi="Century Gothic" w:cs="Century Gothic"/>
        </w:rPr>
        <w:t>wed an a</w:t>
      </w:r>
      <w:r>
        <w:rPr>
          <w:rFonts w:ascii="Century Gothic" w:eastAsia="Century Gothic" w:hAnsi="Century Gothic" w:cs="Century Gothic"/>
          <w:color w:val="000000"/>
        </w:rPr>
        <w:t xml:space="preserve">pplication for an Air </w:t>
      </w:r>
      <w:r>
        <w:rPr>
          <w:rFonts w:ascii="Century Gothic" w:eastAsia="Century Gothic" w:hAnsi="Century Gothic" w:cs="Century Gothic"/>
        </w:rPr>
        <w:t xml:space="preserve">B </w:t>
      </w:r>
      <w:r>
        <w:rPr>
          <w:rFonts w:ascii="Century Gothic" w:eastAsia="Century Gothic" w:hAnsi="Century Gothic" w:cs="Century Gothic"/>
          <w:color w:val="000000"/>
        </w:rPr>
        <w:t xml:space="preserve">and </w:t>
      </w:r>
      <w:r>
        <w:rPr>
          <w:rFonts w:ascii="Century Gothic" w:eastAsia="Century Gothic" w:hAnsi="Century Gothic" w:cs="Century Gothic"/>
        </w:rPr>
        <w:t xml:space="preserve">B, which was on Main Street, but it </w:t>
      </w:r>
      <w:r>
        <w:rPr>
          <w:rFonts w:ascii="Century Gothic" w:eastAsia="Century Gothic" w:hAnsi="Century Gothic" w:cs="Century Gothic"/>
          <w:color w:val="000000"/>
        </w:rPr>
        <w:t>met t</w:t>
      </w:r>
      <w:r>
        <w:rPr>
          <w:rFonts w:ascii="Century Gothic" w:eastAsia="Century Gothic" w:hAnsi="Century Gothic" w:cs="Century Gothic"/>
        </w:rPr>
        <w:t xml:space="preserve">he </w:t>
      </w:r>
      <w:r>
        <w:rPr>
          <w:rFonts w:ascii="Century Gothic" w:eastAsia="Century Gothic" w:hAnsi="Century Gothic" w:cs="Century Gothic"/>
          <w:color w:val="000000"/>
        </w:rPr>
        <w:t>parking re</w:t>
      </w:r>
      <w:r>
        <w:rPr>
          <w:rFonts w:ascii="Century Gothic" w:eastAsia="Century Gothic" w:hAnsi="Century Gothic" w:cs="Century Gothic"/>
        </w:rPr>
        <w:t xml:space="preserve">gulations and they are </w:t>
      </w:r>
      <w:r>
        <w:rPr>
          <w:rFonts w:ascii="Century Gothic" w:eastAsia="Century Gothic" w:hAnsi="Century Gothic" w:cs="Century Gothic"/>
          <w:color w:val="000000"/>
        </w:rPr>
        <w:t xml:space="preserve">not regulated by health department.  A </w:t>
      </w:r>
      <w:r>
        <w:rPr>
          <w:rFonts w:ascii="Century Gothic" w:eastAsia="Century Gothic" w:hAnsi="Century Gothic" w:cs="Century Gothic"/>
        </w:rPr>
        <w:t>m</w:t>
      </w:r>
      <w:r>
        <w:rPr>
          <w:rFonts w:ascii="Century Gothic" w:eastAsia="Century Gothic" w:hAnsi="Century Gothic" w:cs="Century Gothic"/>
          <w:color w:val="000000"/>
        </w:rPr>
        <w:t>assage business in a home at 340 East 200 North was approved.</w:t>
      </w: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rPr>
      </w:pPr>
    </w:p>
    <w:p w:rsidR="00CF09A5" w:rsidRDefault="00070F3F">
      <w:pPr>
        <w:pStyle w:val="normal0"/>
        <w:numPr>
          <w:ilvl w:val="0"/>
          <w:numId w:val="1"/>
        </w:numPr>
        <w:pBdr>
          <w:top w:val="nil"/>
          <w:left w:val="nil"/>
          <w:bottom w:val="nil"/>
          <w:right w:val="nil"/>
          <w:between w:val="nil"/>
        </w:pBdr>
        <w:tabs>
          <w:tab w:val="left" w:pos="-1440"/>
        </w:tabs>
        <w:ind w:left="0" w:firstLine="0"/>
        <w:rPr>
          <w:rFonts w:ascii="Century Gothic" w:eastAsia="Century Gothic" w:hAnsi="Century Gothic" w:cs="Century Gothic"/>
        </w:rPr>
      </w:pPr>
      <w:r>
        <w:rPr>
          <w:rFonts w:ascii="Century Gothic" w:eastAsia="Century Gothic" w:hAnsi="Century Gothic" w:cs="Century Gothic"/>
        </w:rPr>
        <w:t>APPLICATION FOR A LOT SPLIT APPROVED</w:t>
      </w:r>
      <w:r>
        <w:rPr>
          <w:rFonts w:ascii="Century Gothic" w:eastAsia="Century Gothic" w:hAnsi="Century Gothic" w:cs="Century Gothic"/>
          <w:color w:val="000000"/>
        </w:rPr>
        <w:t xml:space="preserve">.  </w:t>
      </w:r>
      <w:r>
        <w:rPr>
          <w:rFonts w:ascii="Century Gothic" w:eastAsia="Century Gothic" w:hAnsi="Century Gothic" w:cs="Century Gothic"/>
        </w:rPr>
        <w:t>An</w:t>
      </w:r>
      <w:r>
        <w:rPr>
          <w:rFonts w:ascii="Century Gothic" w:eastAsia="Century Gothic" w:hAnsi="Century Gothic" w:cs="Century Gothic"/>
          <w:color w:val="000000"/>
        </w:rPr>
        <w:t xml:space="preserve"> application filed by Ruti, LLC, for a lot split </w:t>
      </w:r>
      <w:r>
        <w:rPr>
          <w:rFonts w:ascii="Century Gothic" w:eastAsia="Century Gothic" w:hAnsi="Century Gothic" w:cs="Century Gothic"/>
        </w:rPr>
        <w:t>that</w:t>
      </w:r>
      <w:r>
        <w:rPr>
          <w:rFonts w:ascii="Century Gothic" w:eastAsia="Century Gothic" w:hAnsi="Century Gothic" w:cs="Century Gothic"/>
          <w:color w:val="000000"/>
        </w:rPr>
        <w:t xml:space="preserve"> affect</w:t>
      </w:r>
      <w:r>
        <w:rPr>
          <w:rFonts w:ascii="Century Gothic" w:eastAsia="Century Gothic" w:hAnsi="Century Gothic" w:cs="Century Gothic"/>
        </w:rPr>
        <w:t>s</w:t>
      </w:r>
      <w:r>
        <w:rPr>
          <w:rFonts w:ascii="Century Gothic" w:eastAsia="Century Gothic" w:hAnsi="Century Gothic" w:cs="Century Gothic"/>
          <w:color w:val="000000"/>
        </w:rPr>
        <w:t xml:space="preserve"> the property located at 770-790 South Main Street (Auto Zone/EZ Furniture).  It has been noted that the conditions have been met in that each business has enough parking</w:t>
      </w:r>
      <w:r>
        <w:rPr>
          <w:rFonts w:ascii="Century Gothic" w:eastAsia="Century Gothic" w:hAnsi="Century Gothic" w:cs="Century Gothic"/>
        </w:rPr>
        <w:t xml:space="preserve"> and they have entered into an agreement for the maintenance of the landscaping and the use of the parking lot.</w:t>
      </w:r>
      <w:r>
        <w:rPr>
          <w:rFonts w:ascii="Century Gothic" w:eastAsia="Century Gothic" w:hAnsi="Century Gothic" w:cs="Century Gothic"/>
          <w:color w:val="000000"/>
        </w:rPr>
        <w:t xml:space="preserve">  All of the conditions recommended by the Planning Commission have been met.  </w:t>
      </w: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Approve the application for a lot split of property owned by Ruti, LLC for prop</w:t>
      </w:r>
      <w:r>
        <w:rPr>
          <w:rFonts w:ascii="Century Gothic" w:eastAsia="Century Gothic" w:hAnsi="Century Gothic" w:cs="Century Gothic"/>
        </w:rPr>
        <w:t>erty at 770 South and 790 South Main Street</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Richard Barnett,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Bryan Burrows.</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color w:val="000000"/>
        </w:rPr>
        <w:t xml:space="preserve">Yea: </w:t>
      </w:r>
      <w:r>
        <w:rPr>
          <w:rFonts w:ascii="Century Gothic" w:eastAsia="Century Gothic" w:hAnsi="Century Gothic" w:cs="Century Gothic"/>
          <w:color w:val="000000"/>
        </w:rPr>
        <w:t>Bryan Burrows, Richard Barnett, Kathy Christensen.</w:t>
      </w:r>
      <w:r>
        <w:rPr>
          <w:rFonts w:ascii="Century Gothic" w:eastAsia="Century Gothic" w:hAnsi="Century Gothic" w:cs="Century Gothic"/>
        </w:rPr>
        <w:t xml:space="preserve">  </w:t>
      </w:r>
      <w:r>
        <w:rPr>
          <w:rFonts w:ascii="Century Gothic" w:eastAsia="Century Gothic" w:hAnsi="Century Gothic" w:cs="Century Gothic"/>
          <w:b/>
        </w:rPr>
        <w:t>E</w:t>
      </w:r>
      <w:r>
        <w:rPr>
          <w:rFonts w:ascii="Century Gothic" w:eastAsia="Century Gothic" w:hAnsi="Century Gothic" w:cs="Century Gothic"/>
          <w:b/>
          <w:color w:val="000000"/>
        </w:rPr>
        <w:t xml:space="preserv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rPr>
      </w:pPr>
    </w:p>
    <w:p w:rsidR="00CF09A5" w:rsidRDefault="00070F3F">
      <w:pPr>
        <w:pStyle w:val="normal0"/>
        <w:numPr>
          <w:ilvl w:val="0"/>
          <w:numId w:val="1"/>
        </w:numPr>
        <w:pBdr>
          <w:top w:val="nil"/>
          <w:left w:val="nil"/>
          <w:bottom w:val="nil"/>
          <w:right w:val="nil"/>
          <w:between w:val="nil"/>
        </w:pBdr>
        <w:tabs>
          <w:tab w:val="left" w:pos="-1440"/>
        </w:tabs>
        <w:ind w:left="0" w:firstLine="0"/>
        <w:rPr>
          <w:rFonts w:ascii="Century Gothic" w:eastAsia="Century Gothic" w:hAnsi="Century Gothic" w:cs="Century Gothic"/>
        </w:rPr>
      </w:pPr>
      <w:r>
        <w:rPr>
          <w:rFonts w:ascii="Century Gothic" w:eastAsia="Century Gothic" w:hAnsi="Century Gothic" w:cs="Century Gothic"/>
        </w:rPr>
        <w:t>ORDINANCE 2019</w:t>
      </w:r>
      <w:r>
        <w:rPr>
          <w:rFonts w:ascii="Century Gothic" w:eastAsia="Century Gothic" w:hAnsi="Century Gothic" w:cs="Century Gothic"/>
          <w:color w:val="000000"/>
        </w:rPr>
        <w:t>-</w:t>
      </w:r>
      <w:r>
        <w:rPr>
          <w:rFonts w:ascii="Century Gothic" w:eastAsia="Century Gothic" w:hAnsi="Century Gothic" w:cs="Century Gothic"/>
        </w:rPr>
        <w:t>7 ALLOWING POT BELLIED PIGS ADOPTED.  The Council reviewed the ordinance to allow pot bellied pigs within the City limits.  Rick Robinson reminded the Council that the Planning Commission’s recommendation was to not allow pot bellied pigs.  Councilmember Burrows indicated that he was not here the night of the public hearing and he wanted to know where the other council members stood.  Councilmember Christensen stated that she was all for it and still is.  Councilmember Burrows does not suppose that this is going to be a big thing.  C</w:t>
      </w:r>
      <w:r>
        <w:rPr>
          <w:rFonts w:ascii="Century Gothic" w:eastAsia="Century Gothic" w:hAnsi="Century Gothic" w:cs="Century Gothic"/>
          <w:color w:val="000000"/>
        </w:rPr>
        <w:t>ertain conditions will be imposed:</w:t>
      </w: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rPr>
      </w:pP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color w:val="000000"/>
        </w:rPr>
        <w:t>One (1) purebred pig commonly known as a Vietnamese, Chinese, or Asian pot bellied pig</w:t>
      </w:r>
      <w:r>
        <w:rPr>
          <w:rFonts w:ascii="Century Gothic" w:eastAsia="Century Gothic" w:hAnsi="Century Gothic" w:cs="Century Gothic"/>
        </w:rPr>
        <w:t>.</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The pig shall be kept as a pet for personal enjoyment, and not kept or raised for breeding, sale or human consumption.</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rPr>
        <w:t xml:space="preserve">The </w:t>
      </w:r>
      <w:r>
        <w:rPr>
          <w:rFonts w:ascii="Century Gothic" w:eastAsia="Century Gothic" w:hAnsi="Century Gothic" w:cs="Century Gothic"/>
          <w:color w:val="000000"/>
        </w:rPr>
        <w:t>pig may be no more than twenty-two (22) inches high at the shoulder</w:t>
      </w:r>
      <w:r>
        <w:rPr>
          <w:rFonts w:ascii="Century Gothic" w:eastAsia="Century Gothic" w:hAnsi="Century Gothic" w:cs="Century Gothic"/>
        </w:rPr>
        <w:t>.</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color w:val="000000"/>
        </w:rPr>
        <w:t>The pig may weigh no more than 150 pounds.</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color w:val="000000"/>
        </w:rPr>
        <w:t>Any pig over four months of age shall be spayed or neutered.</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color w:val="000000"/>
        </w:rPr>
        <w:t>Any pig over four months of age shall be vaccinated by a licensed veterinarian.</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color w:val="000000"/>
        </w:rPr>
        <w:t>Any pig allowed to leave the owner’s premises shall be on a leash and accompanied by a responsible person.</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A permit shall be obtained for the location where the pig is to be kept.</w:t>
      </w:r>
    </w:p>
    <w:p w:rsidR="00CF09A5" w:rsidRDefault="00070F3F">
      <w:pPr>
        <w:pStyle w:val="normal0"/>
        <w:numPr>
          <w:ilvl w:val="0"/>
          <w:numId w:val="3"/>
        </w:numPr>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A tag, indicating the permit has been issued, is to be attached to a collar, shoulder harness, or other means to be worn by the pig at all times</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color w:val="000000"/>
        </w:rPr>
      </w:pP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Adopt Ordin</w:t>
      </w:r>
      <w:r>
        <w:rPr>
          <w:rFonts w:ascii="Century Gothic" w:eastAsia="Century Gothic" w:hAnsi="Century Gothic" w:cs="Century Gothic"/>
        </w:rPr>
        <w:t>ance 2019-7 allowing pot bellied pigs in the City limits with certain conditions</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Kathy Christensen,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Richard Barnett.</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rPr>
        <w:t>Y</w:t>
      </w:r>
      <w:r>
        <w:rPr>
          <w:rFonts w:ascii="Century Gothic" w:eastAsia="Century Gothic" w:hAnsi="Century Gothic" w:cs="Century Gothic"/>
          <w:b/>
          <w:color w:val="000000"/>
        </w:rPr>
        <w:t xml:space="preserve">ea: </w:t>
      </w:r>
      <w:r>
        <w:rPr>
          <w:rFonts w:ascii="Century Gothic" w:eastAsia="Century Gothic" w:hAnsi="Century Gothic" w:cs="Century Gothic"/>
          <w:color w:val="000000"/>
        </w:rPr>
        <w:t>Bryan Burrows, Richard Barnett, Kathy Christensen.</w:t>
      </w: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b/>
        </w:rPr>
        <w:t>E</w:t>
      </w:r>
      <w:r>
        <w:rPr>
          <w:rFonts w:ascii="Century Gothic" w:eastAsia="Century Gothic" w:hAnsi="Century Gothic" w:cs="Century Gothic"/>
          <w:b/>
          <w:color w:val="000000"/>
        </w:rPr>
        <w:t xml:space="preserv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numPr>
          <w:ilvl w:val="0"/>
          <w:numId w:val="2"/>
        </w:numPr>
        <w:pBdr>
          <w:top w:val="nil"/>
          <w:left w:val="nil"/>
          <w:bottom w:val="nil"/>
          <w:right w:val="nil"/>
          <w:between w:val="nil"/>
        </w:pBdr>
        <w:tabs>
          <w:tab w:val="left" w:pos="-1440"/>
        </w:tabs>
        <w:ind w:left="0" w:firstLine="0"/>
        <w:rPr>
          <w:rFonts w:ascii="Century Gothic" w:eastAsia="Century Gothic" w:hAnsi="Century Gothic" w:cs="Century Gothic"/>
        </w:rPr>
      </w:pPr>
      <w:r>
        <w:rPr>
          <w:rFonts w:ascii="Century Gothic" w:eastAsia="Century Gothic" w:hAnsi="Century Gothic" w:cs="Century Gothic"/>
        </w:rPr>
        <w:t>RESOLUTION 2019</w:t>
      </w:r>
      <w:r>
        <w:rPr>
          <w:rFonts w:ascii="Century Gothic" w:eastAsia="Century Gothic" w:hAnsi="Century Gothic" w:cs="Century Gothic"/>
          <w:color w:val="000000"/>
        </w:rPr>
        <w:t>-</w:t>
      </w:r>
      <w:r>
        <w:rPr>
          <w:rFonts w:ascii="Century Gothic" w:eastAsia="Century Gothic" w:hAnsi="Century Gothic" w:cs="Century Gothic"/>
        </w:rPr>
        <w:t>7 CANCELLING THE CITY’S MUNICIPAL ELECTION FOR NOVEMBER 5, 2019 ADOPTED</w:t>
      </w:r>
      <w:r>
        <w:rPr>
          <w:rFonts w:ascii="Century Gothic" w:eastAsia="Century Gothic" w:hAnsi="Century Gothic" w:cs="Century Gothic"/>
          <w:color w:val="000000"/>
        </w:rPr>
        <w:t>.  Mayor Ogden e</w:t>
      </w:r>
      <w:r>
        <w:rPr>
          <w:rFonts w:ascii="Century Gothic" w:eastAsia="Century Gothic" w:hAnsi="Century Gothic" w:cs="Century Gothic"/>
        </w:rPr>
        <w:t xml:space="preserve">xplained that all of the races up for election this year are uncontested.  According to the State law, if the election is uncontested, the City Council can pass a resolution cancelling the election.  </w:t>
      </w: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Adopt Resolution 2019-7 cancelling the City</w:t>
      </w:r>
      <w:r>
        <w:rPr>
          <w:rFonts w:ascii="Century Gothic" w:eastAsia="Century Gothic" w:hAnsi="Century Gothic" w:cs="Century Gothic"/>
        </w:rPr>
        <w:t>’s Municipal Election for November 5, 2019</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Bryan Burrows,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Richard Barnett.</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rPr>
        <w:t>Y</w:t>
      </w:r>
      <w:r>
        <w:rPr>
          <w:rFonts w:ascii="Century Gothic" w:eastAsia="Century Gothic" w:hAnsi="Century Gothic" w:cs="Century Gothic"/>
          <w:b/>
          <w:color w:val="000000"/>
        </w:rPr>
        <w:t xml:space="preserve">ea: </w:t>
      </w:r>
      <w:r>
        <w:rPr>
          <w:rFonts w:ascii="Century Gothic" w:eastAsia="Century Gothic" w:hAnsi="Century Gothic" w:cs="Century Gothic"/>
          <w:color w:val="000000"/>
        </w:rPr>
        <w:t>Bryan Burrows, Richard Barnett, Kathy Christensen.</w:t>
      </w:r>
      <w:r>
        <w:rPr>
          <w:rFonts w:ascii="Century Gothic" w:eastAsia="Century Gothic" w:hAnsi="Century Gothic" w:cs="Century Gothic"/>
        </w:rPr>
        <w:t xml:space="preserve">  </w:t>
      </w:r>
      <w:r>
        <w:rPr>
          <w:rFonts w:ascii="Century Gothic" w:eastAsia="Century Gothic" w:hAnsi="Century Gothic" w:cs="Century Gothic"/>
          <w:b/>
        </w:rPr>
        <w:t>E</w:t>
      </w:r>
      <w:r>
        <w:rPr>
          <w:rFonts w:ascii="Century Gothic" w:eastAsia="Century Gothic" w:hAnsi="Century Gothic" w:cs="Century Gothic"/>
          <w:b/>
          <w:color w:val="000000"/>
        </w:rPr>
        <w:t xml:space="preserv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numPr>
          <w:ilvl w:val="0"/>
          <w:numId w:val="2"/>
        </w:numPr>
        <w:pBdr>
          <w:top w:val="nil"/>
          <w:left w:val="nil"/>
          <w:bottom w:val="nil"/>
          <w:right w:val="nil"/>
          <w:between w:val="nil"/>
        </w:pBdr>
        <w:tabs>
          <w:tab w:val="left" w:pos="-1440"/>
        </w:tabs>
        <w:ind w:left="0" w:firstLine="0"/>
        <w:rPr>
          <w:rFonts w:ascii="Century Gothic" w:eastAsia="Century Gothic" w:hAnsi="Century Gothic" w:cs="Century Gothic"/>
          <w:color w:val="000000"/>
        </w:rPr>
      </w:pPr>
      <w:r>
        <w:rPr>
          <w:rFonts w:ascii="Century Gothic" w:eastAsia="Century Gothic" w:hAnsi="Century Gothic" w:cs="Century Gothic"/>
        </w:rPr>
        <w:t>RESOLUTION 2019</w:t>
      </w:r>
      <w:r>
        <w:rPr>
          <w:rFonts w:ascii="Century Gothic" w:eastAsia="Century Gothic" w:hAnsi="Century Gothic" w:cs="Century Gothic"/>
          <w:color w:val="000000"/>
        </w:rPr>
        <w:t>-</w:t>
      </w:r>
      <w:r>
        <w:rPr>
          <w:rFonts w:ascii="Century Gothic" w:eastAsia="Century Gothic" w:hAnsi="Century Gothic" w:cs="Century Gothic"/>
        </w:rPr>
        <w:t>8 ACCEPTING THE ANNEXATION PETITION FILED BY LEE WOOLSEYADOPTING</w:t>
      </w:r>
      <w:r>
        <w:rPr>
          <w:rFonts w:ascii="Century Gothic" w:eastAsia="Century Gothic" w:hAnsi="Century Gothic" w:cs="Century Gothic"/>
          <w:color w:val="000000"/>
        </w:rPr>
        <w:t xml:space="preserve">.   </w:t>
      </w:r>
      <w:r>
        <w:rPr>
          <w:rFonts w:ascii="Century Gothic" w:eastAsia="Century Gothic" w:hAnsi="Century Gothic" w:cs="Century Gothic"/>
        </w:rPr>
        <w:t xml:space="preserve">The Council reviewed the Annexation Petition filed by Lee Woolsey.  Mr. Woolsey would like to build a home on the property that he is proposing to annex.  The petition was filed before the Council changed the requirements for water shares, so Mr. Woolsey would be able to give the City canal shares for the annexation.  </w:t>
      </w: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Adopt Resolution </w:t>
      </w:r>
      <w:r>
        <w:rPr>
          <w:rFonts w:ascii="Century Gothic" w:eastAsia="Century Gothic" w:hAnsi="Century Gothic" w:cs="Century Gothic"/>
        </w:rPr>
        <w:t>2019-8 accepting the Annexation Petition filed by Lee Woolsey</w:t>
      </w:r>
      <w:r>
        <w:rPr>
          <w:rFonts w:ascii="Century Gothic" w:eastAsia="Century Gothic" w:hAnsi="Century Gothic" w:cs="Century Gothic"/>
          <w:color w:val="000000"/>
        </w:rPr>
        <w:t xml:space="preserve">,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Richard Barnett,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Kathy Christensen.</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rPr>
        <w:t>Y</w:t>
      </w:r>
      <w:r>
        <w:rPr>
          <w:rFonts w:ascii="Century Gothic" w:eastAsia="Century Gothic" w:hAnsi="Century Gothic" w:cs="Century Gothic"/>
          <w:b/>
          <w:color w:val="000000"/>
        </w:rPr>
        <w:t xml:space="preserve">ea: </w:t>
      </w:r>
      <w:r>
        <w:rPr>
          <w:rFonts w:ascii="Century Gothic" w:eastAsia="Century Gothic" w:hAnsi="Century Gothic" w:cs="Century Gothic"/>
          <w:color w:val="000000"/>
        </w:rPr>
        <w:t>Bryan Burrows, Richard Barnett, Kathy Christensen.</w:t>
      </w:r>
      <w:r>
        <w:rPr>
          <w:rFonts w:ascii="Century Gothic" w:eastAsia="Century Gothic" w:hAnsi="Century Gothic" w:cs="Century Gothic"/>
        </w:rPr>
        <w:t xml:space="preserve">  </w:t>
      </w:r>
      <w:r>
        <w:rPr>
          <w:rFonts w:ascii="Century Gothic" w:eastAsia="Century Gothic" w:hAnsi="Century Gothic" w:cs="Century Gothic"/>
          <w:b/>
        </w:rPr>
        <w:t>E</w:t>
      </w:r>
      <w:r>
        <w:rPr>
          <w:rFonts w:ascii="Century Gothic" w:eastAsia="Century Gothic" w:hAnsi="Century Gothic" w:cs="Century Gothic"/>
          <w:b/>
          <w:color w:val="000000"/>
        </w:rPr>
        <w:t xml:space="preserv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r>
        <w:rPr>
          <w:rFonts w:ascii="Century Gothic" w:eastAsia="Century Gothic" w:hAnsi="Century Gothic" w:cs="Century Gothic"/>
        </w:rPr>
        <w:t>.</w:t>
      </w: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b/>
        </w:rPr>
      </w:pPr>
    </w:p>
    <w:p w:rsidR="00CF09A5" w:rsidRDefault="00CF09A5">
      <w:pPr>
        <w:pStyle w:val="normal0"/>
        <w:pBdr>
          <w:top w:val="nil"/>
          <w:left w:val="nil"/>
          <w:bottom w:val="nil"/>
          <w:right w:val="nil"/>
          <w:between w:val="nil"/>
        </w:pBdr>
        <w:tabs>
          <w:tab w:val="left" w:pos="-1440"/>
        </w:tabs>
        <w:ind w:left="720"/>
        <w:rPr>
          <w:rFonts w:ascii="Century Gothic" w:eastAsia="Century Gothic" w:hAnsi="Century Gothic" w:cs="Century Gothic"/>
          <w:b/>
        </w:rPr>
      </w:pPr>
    </w:p>
    <w:p w:rsidR="00CF09A5" w:rsidRDefault="00070F3F">
      <w:pPr>
        <w:pStyle w:val="normal0"/>
        <w:numPr>
          <w:ilvl w:val="0"/>
          <w:numId w:val="2"/>
        </w:numPr>
        <w:pBdr>
          <w:top w:val="nil"/>
          <w:left w:val="nil"/>
          <w:bottom w:val="nil"/>
          <w:right w:val="nil"/>
          <w:between w:val="nil"/>
        </w:pBdr>
        <w:tabs>
          <w:tab w:val="left" w:pos="-1440"/>
        </w:tabs>
        <w:ind w:left="0" w:firstLine="0"/>
        <w:rPr>
          <w:rFonts w:ascii="Century Gothic" w:eastAsia="Century Gothic" w:hAnsi="Century Gothic" w:cs="Century Gothic"/>
          <w:color w:val="000000"/>
        </w:rPr>
      </w:pPr>
      <w:r>
        <w:rPr>
          <w:rFonts w:ascii="Century Gothic" w:eastAsia="Century Gothic" w:hAnsi="Century Gothic" w:cs="Century Gothic"/>
          <w:color w:val="000000"/>
        </w:rPr>
        <w:t>OTHER BUSINESS.</w:t>
      </w:r>
      <w:r>
        <w:rPr>
          <w:rFonts w:ascii="Century Gothic" w:eastAsia="Century Gothic" w:hAnsi="Century Gothic" w:cs="Century Gothic"/>
          <w:b/>
        </w:rPr>
        <w:t xml:space="preserve">  </w:t>
      </w:r>
      <w:r>
        <w:rPr>
          <w:rFonts w:ascii="Century Gothic" w:eastAsia="Century Gothic" w:hAnsi="Century Gothic" w:cs="Century Gothic"/>
        </w:rPr>
        <w:t xml:space="preserve">Mayor Ogden asked Chief Lloyd to discuss what is happening at the old Topsfield Lodge.  Chief Lloyd stated that people have been staying out there.  Howard Hatch is in the process of buying this and he has talked to the Planning Commission, but apparently he has decided that it is too much of a hassle to do what he has to do.  He just went ahead and started renting the rooms out as apartments even though it is not allowed under our ordinance.  Chief Lloyd has issued citations for no business and violation of the building code.  </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 xml:space="preserve">Mr. Langston asked if the Council was aware of the project on 800 South.  Mr. Creamer explained that as we got into the road improvement project we have had several breaks on the water line on 800 South in front of the UDOT building.  We have decided that we need to replace about 200 feet of water line.  A &amp; D Jensen are doing this project today which is right next to where they were fixing another 4-inch break.  Mr. Creamer felt that this was an emergency situation and we needed to get it fixed in order for the other contractors to complete the street project that is going on there as well.  </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L</w:t>
      </w:r>
      <w:r>
        <w:rPr>
          <w:rFonts w:ascii="Century Gothic" w:eastAsia="Century Gothic" w:hAnsi="Century Gothic" w:cs="Century Gothic"/>
          <w:color w:val="000000"/>
        </w:rPr>
        <w:t xml:space="preserve">eague </w:t>
      </w:r>
      <w:r>
        <w:rPr>
          <w:rFonts w:ascii="Century Gothic" w:eastAsia="Century Gothic" w:hAnsi="Century Gothic" w:cs="Century Gothic"/>
        </w:rPr>
        <w:t xml:space="preserve">of Cities and Towns </w:t>
      </w:r>
      <w:r>
        <w:rPr>
          <w:rFonts w:ascii="Century Gothic" w:eastAsia="Century Gothic" w:hAnsi="Century Gothic" w:cs="Century Gothic"/>
          <w:color w:val="000000"/>
        </w:rPr>
        <w:t>meetings start tomorrow.  Councilmember Barnett has heard that there are some former employees who are dissatisfied w</w:t>
      </w:r>
      <w:r>
        <w:rPr>
          <w:rFonts w:ascii="Century Gothic" w:eastAsia="Century Gothic" w:hAnsi="Century Gothic" w:cs="Century Gothic"/>
        </w:rPr>
        <w:t xml:space="preserve">ith the Library and he wanted the Council to be aware.  </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Both the street improvement project and the 100 East street project are on schedule.  The micro seal subcontractor will be here and for about 2 solid weeks they will be doing every road on the east side of town, plus some others.  Councilmember Christensen has had several complaints about the red gravel being put along the road instead of the gray.  Mr. Creamer stated that it was some shouldering work and unfortunately it was not designated what color of dirt they should shoulder with, so they did it with what they had and at this point there is probably not much we can do about it.  Give it a winter and it will all blend in.  Councilmember Burrows stated that typically the red has a lot of sand in it and does not bind well.  Mr. Creamer stated that we would hold their feet to the fire.</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Mr. Creamer stated that we did sign the notice to proceed on the new park.  It is a short time period, but they will be preparing for curb, gutter and sidewalk and then paving from the existing street to the gutters all the way around the block.</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Councilmember Burrows noticed one of the White Sanitation drivers stop at the stop sign on 400 South and got out and pick up some plastic lids that were in the middle of the road and threw them in the garbage truck.  Councilmember Burrows thought about how good the service is that we are getting from White Sanitation.</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pBdr>
          <w:top w:val="nil"/>
          <w:left w:val="nil"/>
          <w:bottom w:val="nil"/>
          <w:right w:val="nil"/>
          <w:between w:val="nil"/>
        </w:pBdr>
        <w:tabs>
          <w:tab w:val="left" w:pos="-1440"/>
        </w:tabs>
        <w:rPr>
          <w:rFonts w:ascii="Century Gothic" w:eastAsia="Century Gothic" w:hAnsi="Century Gothic" w:cs="Century Gothic"/>
        </w:rPr>
      </w:pPr>
      <w:r>
        <w:rPr>
          <w:rFonts w:ascii="Century Gothic" w:eastAsia="Century Gothic" w:hAnsi="Century Gothic" w:cs="Century Gothic"/>
        </w:rPr>
        <w:t xml:space="preserve">Councilmember Christensen asked about the bridge off from 200 South by the fairground and what we were doing about it.  Mr. Creamer stated that if we replace the streamers underneath the bridge and the decking and continue with a wooden bridge with a low weight limit it would cost us about $15,000 to fix.  We had approached the County Special Service District to see if there was any interest in partnering on a project to put in a box culvert or a better bridge there.  They have not committed one way or another yet.  Councilmember Burrows stated that he had talked to two of the Commissioners and they were in favor of helping us.  </w:t>
      </w: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rPr>
      </w:pPr>
    </w:p>
    <w:p w:rsidR="00CF09A5" w:rsidRDefault="00070F3F">
      <w:pPr>
        <w:pStyle w:val="normal0"/>
        <w:numPr>
          <w:ilvl w:val="0"/>
          <w:numId w:val="2"/>
        </w:numPr>
        <w:pBdr>
          <w:top w:val="nil"/>
          <w:left w:val="nil"/>
          <w:bottom w:val="nil"/>
          <w:right w:val="nil"/>
          <w:between w:val="nil"/>
        </w:pBdr>
        <w:tabs>
          <w:tab w:val="left" w:pos="-1440"/>
        </w:tabs>
        <w:ind w:left="0" w:firstLine="0"/>
        <w:rPr>
          <w:rFonts w:ascii="Century Gothic" w:eastAsia="Century Gothic" w:hAnsi="Century Gothic" w:cs="Century Gothic"/>
          <w:color w:val="000000"/>
        </w:rPr>
      </w:pPr>
      <w:r>
        <w:rPr>
          <w:rFonts w:ascii="Century Gothic" w:eastAsia="Century Gothic" w:hAnsi="Century Gothic" w:cs="Century Gothic"/>
        </w:rPr>
        <w:t xml:space="preserve">MEETING </w:t>
      </w:r>
      <w:r>
        <w:rPr>
          <w:rFonts w:ascii="Century Gothic" w:eastAsia="Century Gothic" w:hAnsi="Century Gothic" w:cs="Century Gothic"/>
          <w:color w:val="000000"/>
        </w:rPr>
        <w:t>ADJOURNED</w:t>
      </w:r>
      <w:r>
        <w:rPr>
          <w:rFonts w:ascii="Century Gothic" w:eastAsia="Century Gothic" w:hAnsi="Century Gothic" w:cs="Century Gothic"/>
        </w:rPr>
        <w:t xml:space="preserve">.  At 6:56 p.m., </w:t>
      </w:r>
      <w:r>
        <w:rPr>
          <w:rFonts w:ascii="Century Gothic" w:eastAsia="Century Gothic" w:hAnsi="Century Gothic" w:cs="Century Gothic"/>
          <w:b/>
          <w:color w:val="000000"/>
        </w:rPr>
        <w:t>Motion:</w:t>
      </w:r>
      <w:r>
        <w:rPr>
          <w:rFonts w:ascii="Century Gothic" w:eastAsia="Century Gothic" w:hAnsi="Century Gothic" w:cs="Century Gothic"/>
          <w:color w:val="000000"/>
        </w:rPr>
        <w:t xml:space="preserve"> Adjourn, </w:t>
      </w:r>
      <w:r>
        <w:rPr>
          <w:rFonts w:ascii="Century Gothic" w:eastAsia="Century Gothic" w:hAnsi="Century Gothic" w:cs="Century Gothic"/>
          <w:b/>
          <w:color w:val="000000"/>
        </w:rPr>
        <w:t>Action:</w:t>
      </w:r>
      <w:r>
        <w:rPr>
          <w:rFonts w:ascii="Century Gothic" w:eastAsia="Century Gothic" w:hAnsi="Century Gothic" w:cs="Century Gothic"/>
          <w:color w:val="000000"/>
        </w:rPr>
        <w:t xml:space="preserve"> Approved, </w:t>
      </w:r>
      <w:r>
        <w:rPr>
          <w:rFonts w:ascii="Century Gothic" w:eastAsia="Century Gothic" w:hAnsi="Century Gothic" w:cs="Century Gothic"/>
          <w:b/>
          <w:color w:val="000000"/>
        </w:rPr>
        <w:t>Moved by</w:t>
      </w:r>
      <w:r>
        <w:rPr>
          <w:rFonts w:ascii="Century Gothic" w:eastAsia="Century Gothic" w:hAnsi="Century Gothic" w:cs="Century Gothic"/>
          <w:color w:val="000000"/>
        </w:rPr>
        <w:t xml:space="preserve"> Kathy Christensen, </w:t>
      </w:r>
      <w:r>
        <w:rPr>
          <w:rFonts w:ascii="Century Gothic" w:eastAsia="Century Gothic" w:hAnsi="Century Gothic" w:cs="Century Gothic"/>
          <w:b/>
          <w:color w:val="000000"/>
        </w:rPr>
        <w:t>Seconded by</w:t>
      </w:r>
      <w:r>
        <w:rPr>
          <w:rFonts w:ascii="Century Gothic" w:eastAsia="Century Gothic" w:hAnsi="Century Gothic" w:cs="Century Gothic"/>
          <w:color w:val="000000"/>
        </w:rPr>
        <w:t xml:space="preserve"> Richard Barnett.</w:t>
      </w:r>
      <w:r>
        <w:rPr>
          <w:rFonts w:ascii="Century Gothic" w:eastAsia="Century Gothic" w:hAnsi="Century Gothic" w:cs="Century Gothic"/>
        </w:rPr>
        <w:t xml:space="preserve">  </w:t>
      </w:r>
      <w:r>
        <w:rPr>
          <w:rFonts w:ascii="Century Gothic" w:eastAsia="Century Gothic" w:hAnsi="Century Gothic" w:cs="Century Gothic"/>
          <w:b/>
          <w:color w:val="000000"/>
        </w:rPr>
        <w:t>Vote:</w:t>
      </w:r>
      <w:r>
        <w:rPr>
          <w:rFonts w:ascii="Century Gothic" w:eastAsia="Century Gothic" w:hAnsi="Century Gothic" w:cs="Century Gothic"/>
          <w:color w:val="000000"/>
        </w:rPr>
        <w:t xml:space="preserve"> Motion carried by unanimous roll call vote (</w:t>
      </w:r>
      <w:r>
        <w:rPr>
          <w:rFonts w:ascii="Century Gothic" w:eastAsia="Century Gothic" w:hAnsi="Century Gothic" w:cs="Century Gothic"/>
          <w:b/>
          <w:color w:val="000000"/>
        </w:rPr>
        <w:t>summary:</w:t>
      </w:r>
      <w:r>
        <w:rPr>
          <w:rFonts w:ascii="Century Gothic" w:eastAsia="Century Gothic" w:hAnsi="Century Gothic" w:cs="Century Gothic"/>
          <w:color w:val="000000"/>
        </w:rPr>
        <w:t xml:space="preserve"> Yea = 3).</w:t>
      </w:r>
      <w:r>
        <w:rPr>
          <w:rFonts w:ascii="Century Gothic" w:eastAsia="Century Gothic" w:hAnsi="Century Gothic" w:cs="Century Gothic"/>
        </w:rPr>
        <w:t xml:space="preserve">  </w:t>
      </w:r>
      <w:r>
        <w:rPr>
          <w:rFonts w:ascii="Century Gothic" w:eastAsia="Century Gothic" w:hAnsi="Century Gothic" w:cs="Century Gothic"/>
          <w:b/>
          <w:color w:val="000000"/>
        </w:rPr>
        <w:t xml:space="preserve">Yea: </w:t>
      </w:r>
      <w:r>
        <w:rPr>
          <w:rFonts w:ascii="Century Gothic" w:eastAsia="Century Gothic" w:hAnsi="Century Gothic" w:cs="Century Gothic"/>
          <w:color w:val="000000"/>
        </w:rPr>
        <w:t>Bryan Burrows, Richard Barnett, Kathy Christensen.</w:t>
      </w:r>
      <w:r>
        <w:rPr>
          <w:rFonts w:ascii="Century Gothic" w:eastAsia="Century Gothic" w:hAnsi="Century Gothic" w:cs="Century Gothic"/>
        </w:rPr>
        <w:t xml:space="preserve">  </w:t>
      </w:r>
      <w:r>
        <w:rPr>
          <w:rFonts w:ascii="Century Gothic" w:eastAsia="Century Gothic" w:hAnsi="Century Gothic" w:cs="Century Gothic"/>
          <w:b/>
          <w:color w:val="000000"/>
        </w:rPr>
        <w:t xml:space="preserve">Excused: </w:t>
      </w:r>
      <w:r>
        <w:rPr>
          <w:rFonts w:ascii="Century Gothic" w:eastAsia="Century Gothic" w:hAnsi="Century Gothic" w:cs="Century Gothic"/>
        </w:rPr>
        <w:t xml:space="preserve">Kevin Arrington, </w:t>
      </w:r>
      <w:r>
        <w:rPr>
          <w:rFonts w:ascii="Century Gothic" w:eastAsia="Century Gothic" w:hAnsi="Century Gothic" w:cs="Century Gothic"/>
          <w:color w:val="000000"/>
        </w:rPr>
        <w:t>Connie Nielson.</w:t>
      </w:r>
    </w:p>
    <w:p w:rsidR="00070F3F" w:rsidRDefault="00070F3F">
      <w:pPr>
        <w:pStyle w:val="normal0"/>
        <w:pBdr>
          <w:top w:val="nil"/>
          <w:left w:val="nil"/>
          <w:bottom w:val="nil"/>
          <w:right w:val="nil"/>
          <w:between w:val="nil"/>
        </w:pBdr>
        <w:tabs>
          <w:tab w:val="left" w:pos="-1440"/>
        </w:tabs>
        <w:rPr>
          <w:rFonts w:ascii="Century Gothic" w:eastAsia="Century Gothic" w:hAnsi="Century Gothic" w:cs="Century Gothic"/>
          <w:color w:val="000000"/>
        </w:rPr>
        <w:sectPr w:rsidR="00070F3F" w:rsidSect="00070F3F">
          <w:type w:val="continuous"/>
          <w:pgSz w:w="12240" w:h="15840"/>
          <w:pgMar w:top="1440" w:right="1440" w:bottom="864" w:left="1440" w:header="0" w:footer="342" w:gutter="0"/>
          <w:lnNumType w:countBy="1"/>
          <w:cols w:space="720"/>
        </w:sectPr>
      </w:pPr>
    </w:p>
    <w:p w:rsidR="00CF09A5" w:rsidRDefault="00CF09A5">
      <w:pPr>
        <w:pStyle w:val="normal0"/>
        <w:pBdr>
          <w:top w:val="nil"/>
          <w:left w:val="nil"/>
          <w:bottom w:val="nil"/>
          <w:right w:val="nil"/>
          <w:between w:val="nil"/>
        </w:pBdr>
        <w:tabs>
          <w:tab w:val="left" w:pos="-1440"/>
        </w:tabs>
        <w:rPr>
          <w:rFonts w:ascii="Century Gothic" w:eastAsia="Century Gothic" w:hAnsi="Century Gothic" w:cs="Century Gothic"/>
          <w:color w:val="000000"/>
        </w:rPr>
      </w:pPr>
    </w:p>
    <w:p w:rsidR="00070F3F" w:rsidRDefault="00070F3F">
      <w:pPr>
        <w:pStyle w:val="normal0"/>
        <w:pBdr>
          <w:top w:val="nil"/>
          <w:left w:val="nil"/>
          <w:bottom w:val="nil"/>
          <w:right w:val="nil"/>
          <w:between w:val="nil"/>
        </w:pBdr>
        <w:tabs>
          <w:tab w:val="left" w:pos="-1440"/>
        </w:tabs>
        <w:rPr>
          <w:rFonts w:ascii="Century Gothic" w:eastAsia="Century Gothic" w:hAnsi="Century Gothic" w:cs="Century Gothic"/>
          <w:color w:val="000000"/>
        </w:rPr>
      </w:pPr>
    </w:p>
    <w:p w:rsidR="00070F3F" w:rsidRPr="008F6B6A" w:rsidRDefault="00070F3F" w:rsidP="00070F3F">
      <w:pPr>
        <w:pStyle w:val="Level1"/>
        <w:numPr>
          <w:ilvl w:val="0"/>
          <w:numId w:val="0"/>
        </w:numPr>
        <w:suppressLineNumbers/>
        <w:ind w:left="1440" w:hanging="720"/>
        <w:rPr>
          <w:rFonts w:ascii="Century Gothic" w:hAnsi="Century Gothic"/>
        </w:rPr>
      </w:pPr>
      <w:r w:rsidRPr="008F6B6A">
        <w:rPr>
          <w:rFonts w:ascii="Century Gothic" w:hAnsi="Century Gothic"/>
        </w:rPr>
        <w:t xml:space="preserve">PASSED and APPROVED this </w:t>
      </w:r>
      <w:r>
        <w:rPr>
          <w:rFonts w:ascii="Century Gothic" w:hAnsi="Century Gothic"/>
        </w:rPr>
        <w:t>10</w:t>
      </w:r>
      <w:r w:rsidRPr="008F6B6A">
        <w:rPr>
          <w:rFonts w:ascii="Century Gothic" w:hAnsi="Century Gothic"/>
        </w:rPr>
        <w:t xml:space="preserve"> day of </w:t>
      </w:r>
      <w:r>
        <w:rPr>
          <w:rFonts w:ascii="Century Gothic" w:hAnsi="Century Gothic"/>
        </w:rPr>
        <w:t>December, 2019</w:t>
      </w:r>
      <w:r w:rsidRPr="008F6B6A">
        <w:rPr>
          <w:rFonts w:ascii="Century Gothic" w:hAnsi="Century Gothic"/>
        </w:rPr>
        <w:t>.</w:t>
      </w:r>
    </w:p>
    <w:p w:rsidR="00070F3F" w:rsidRPr="008F6B6A" w:rsidRDefault="00070F3F" w:rsidP="00070F3F">
      <w:pPr>
        <w:pStyle w:val="Level1"/>
        <w:numPr>
          <w:ilvl w:val="0"/>
          <w:numId w:val="0"/>
        </w:numPr>
        <w:suppressLineNumbers/>
        <w:ind w:left="720" w:hanging="720"/>
        <w:rPr>
          <w:rFonts w:ascii="Century Gothic" w:hAnsi="Century Gothic"/>
        </w:rPr>
      </w:pPr>
    </w:p>
    <w:p w:rsidR="00070F3F" w:rsidRPr="008F6B6A" w:rsidRDefault="00070F3F" w:rsidP="00070F3F">
      <w:pPr>
        <w:pStyle w:val="Level1"/>
        <w:numPr>
          <w:ilvl w:val="0"/>
          <w:numId w:val="0"/>
        </w:numPr>
        <w:suppressLineNumbers/>
        <w:ind w:left="720" w:hanging="720"/>
        <w:rPr>
          <w:rFonts w:ascii="Century Gothic" w:hAnsi="Century Gothic"/>
        </w:rPr>
      </w:pPr>
      <w:r w:rsidRPr="008F6B6A">
        <w:rPr>
          <w:rFonts w:ascii="Century Gothic" w:hAnsi="Century Gothic"/>
        </w:rPr>
        <w:tab/>
      </w:r>
      <w:r w:rsidRPr="008F6B6A">
        <w:rPr>
          <w:rFonts w:ascii="Century Gothic" w:hAnsi="Century Gothic"/>
        </w:rPr>
        <w:tab/>
      </w:r>
      <w:r w:rsidRPr="008F6B6A">
        <w:rPr>
          <w:rFonts w:ascii="Century Gothic" w:hAnsi="Century Gothic"/>
        </w:rPr>
        <w:tab/>
      </w:r>
      <w:r w:rsidRPr="008F6B6A">
        <w:rPr>
          <w:rFonts w:ascii="Century Gothic" w:hAnsi="Century Gothic"/>
        </w:rPr>
        <w:tab/>
      </w:r>
      <w:r w:rsidRPr="008F6B6A">
        <w:rPr>
          <w:rFonts w:ascii="Century Gothic" w:hAnsi="Century Gothic"/>
        </w:rPr>
        <w:tab/>
      </w:r>
      <w:r w:rsidRPr="008F6B6A">
        <w:rPr>
          <w:rFonts w:ascii="Century Gothic" w:hAnsi="Century Gothic"/>
        </w:rPr>
        <w:tab/>
      </w:r>
      <w:r w:rsidRPr="008F6B6A">
        <w:rPr>
          <w:rFonts w:ascii="Century Gothic" w:hAnsi="Century Gothic"/>
        </w:rPr>
        <w:tab/>
      </w:r>
    </w:p>
    <w:p w:rsidR="00070F3F" w:rsidRPr="008F6B6A" w:rsidRDefault="00070F3F" w:rsidP="00070F3F">
      <w:pPr>
        <w:suppressLineNumbers/>
        <w:rPr>
          <w:rFonts w:ascii="Century Gothic" w:hAnsi="Century Gothic"/>
        </w:rPr>
      </w:pPr>
    </w:p>
    <w:p w:rsidR="00070F3F" w:rsidRPr="008F6B6A" w:rsidRDefault="0037141F" w:rsidP="00070F3F">
      <w:pPr>
        <w:suppressLineNumbers/>
        <w:rPr>
          <w:rFonts w:ascii="Century Gothic" w:hAnsi="Century Gothic"/>
        </w:rPr>
      </w:pPr>
      <w:r>
        <w:rPr>
          <w:rFonts w:ascii="Century Gothic" w:hAnsi="Century Gothic"/>
          <w:noProof/>
        </w:rPr>
        <w:pict>
          <v:line id="_x0000_s2050" style="position:absolute;z-index:251660288" from="241.05pt,2.25pt" to="457.05pt,2.25pt">
            <w10:wrap side="left"/>
          </v:line>
        </w:pict>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r>
      <w:r w:rsidR="00070F3F" w:rsidRPr="008F6B6A">
        <w:rPr>
          <w:rFonts w:ascii="Century Gothic" w:hAnsi="Century Gothic"/>
        </w:rPr>
        <w:tab/>
        <w:t>Recorder</w:t>
      </w:r>
    </w:p>
    <w:p w:rsidR="00070F3F" w:rsidRDefault="00070F3F">
      <w:pPr>
        <w:pStyle w:val="normal0"/>
        <w:pBdr>
          <w:top w:val="nil"/>
          <w:left w:val="nil"/>
          <w:bottom w:val="nil"/>
          <w:right w:val="nil"/>
          <w:between w:val="nil"/>
        </w:pBdr>
        <w:tabs>
          <w:tab w:val="left" w:pos="-1440"/>
        </w:tabs>
        <w:rPr>
          <w:rFonts w:ascii="Century Gothic" w:eastAsia="Century Gothic" w:hAnsi="Century Gothic" w:cs="Century Gothic"/>
          <w:color w:val="000000"/>
        </w:rPr>
      </w:pPr>
    </w:p>
    <w:sectPr w:rsidR="00070F3F" w:rsidSect="00070F3F">
      <w:type w:val="continuous"/>
      <w:pgSz w:w="12240" w:h="15840"/>
      <w:pgMar w:top="1440" w:right="1440" w:bottom="864" w:left="1440" w:header="0" w:footer="43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9A5" w:rsidRDefault="00CF09A5" w:rsidP="00CF09A5">
      <w:r>
        <w:separator/>
      </w:r>
    </w:p>
  </w:endnote>
  <w:endnote w:type="continuationSeparator" w:id="0">
    <w:p w:rsidR="00CF09A5" w:rsidRDefault="00CF09A5" w:rsidP="00CF09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CF09A5">
    <w:pPr>
      <w:pStyle w:val="normal0"/>
      <w:pBdr>
        <w:top w:val="nil"/>
        <w:left w:val="nil"/>
        <w:bottom w:val="nil"/>
        <w:right w:val="nil"/>
        <w:between w:val="nil"/>
      </w:pBdr>
      <w:tabs>
        <w:tab w:val="center" w:pos="4320"/>
        <w:tab w:val="right" w:pos="864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37141F">
    <w:pPr>
      <w:pStyle w:val="normal0"/>
      <w:spacing w:before="240" w:after="240" w:line="261" w:lineRule="auto"/>
      <w:jc w:val="center"/>
      <w:rPr>
        <w:rFonts w:ascii="Century Gothic" w:eastAsia="Century Gothic" w:hAnsi="Century Gothic" w:cs="Century Gothic"/>
        <w:b/>
        <w:sz w:val="18"/>
        <w:szCs w:val="18"/>
      </w:rPr>
    </w:pPr>
    <w:r>
      <w:pict>
        <v:rect id="_x0000_i1025" style="width:0;height:1.5pt" o:hralign="center" o:hrstd="t" o:hr="t" fillcolor="#a0a0a0" stroked="f"/>
      </w:pict>
    </w:r>
    <w:r w:rsidR="00070F3F">
      <w:rPr>
        <w:rFonts w:ascii="Century Gothic" w:eastAsia="Century Gothic" w:hAnsi="Century Gothic" w:cs="Century Gothic"/>
        <w:b/>
        <w:sz w:val="18"/>
        <w:szCs w:val="18"/>
      </w:rPr>
      <w:t xml:space="preserve">Minutes of the Richfield City Council Meeting held September 10, 2019             </w:t>
    </w:r>
    <w:r w:rsidR="00070F3F">
      <w:rPr>
        <w:rFonts w:ascii="Century Gothic" w:eastAsia="Century Gothic" w:hAnsi="Century Gothic" w:cs="Century Gothic"/>
        <w:b/>
        <w:sz w:val="18"/>
        <w:szCs w:val="18"/>
      </w:rPr>
      <w:tab/>
      <w:t>Page 1</w:t>
    </w:r>
  </w:p>
  <w:p w:rsidR="00CF09A5" w:rsidRDefault="00CF09A5">
    <w:pPr>
      <w:pStyle w:val="normal0"/>
      <w:jc w:val="both"/>
      <w:rPr>
        <w:rFonts w:ascii="Arial" w:eastAsia="Arial" w:hAnsi="Arial" w:cs="Arial"/>
        <w:sz w:val="22"/>
        <w:szCs w:val="2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CF09A5">
    <w:pPr>
      <w:pStyle w:val="normal0"/>
      <w:pBdr>
        <w:top w:val="nil"/>
        <w:left w:val="nil"/>
        <w:bottom w:val="nil"/>
        <w:right w:val="nil"/>
        <w:between w:val="nil"/>
      </w:pBdr>
      <w:tabs>
        <w:tab w:val="center" w:pos="4320"/>
        <w:tab w:val="right" w:pos="864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9A5" w:rsidRDefault="00CF09A5" w:rsidP="00CF09A5">
      <w:r>
        <w:separator/>
      </w:r>
    </w:p>
  </w:footnote>
  <w:footnote w:type="continuationSeparator" w:id="0">
    <w:p w:rsidR="00CF09A5" w:rsidRDefault="00CF09A5" w:rsidP="00CF09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CF09A5">
    <w:pPr>
      <w:pStyle w:val="normal0"/>
      <w:pBdr>
        <w:top w:val="nil"/>
        <w:left w:val="nil"/>
        <w:bottom w:val="nil"/>
        <w:right w:val="nil"/>
        <w:between w:val="nil"/>
      </w:pBdr>
      <w:tabs>
        <w:tab w:val="center" w:pos="4320"/>
        <w:tab w:val="right" w:pos="8640"/>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CF09A5">
    <w:pPr>
      <w:pStyle w:val="normal0"/>
      <w:pBdr>
        <w:top w:val="nil"/>
        <w:left w:val="nil"/>
        <w:bottom w:val="nil"/>
        <w:right w:val="nil"/>
        <w:between w:val="nil"/>
      </w:pBdr>
      <w:tabs>
        <w:tab w:val="center" w:pos="4320"/>
        <w:tab w:val="right" w:pos="8640"/>
      </w:tabs>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9A5" w:rsidRDefault="00CF09A5">
    <w:pPr>
      <w:pStyle w:val="normal0"/>
      <w:pBdr>
        <w:top w:val="nil"/>
        <w:left w:val="nil"/>
        <w:bottom w:val="nil"/>
        <w:right w:val="nil"/>
        <w:between w:val="nil"/>
      </w:pBdr>
      <w:tabs>
        <w:tab w:val="center" w:pos="4320"/>
        <w:tab w:val="right" w:pos="864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24F05"/>
    <w:multiLevelType w:val="multilevel"/>
    <w:tmpl w:val="505C60D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C92726C"/>
    <w:multiLevelType w:val="multilevel"/>
    <w:tmpl w:val="B2C6F636"/>
    <w:lvl w:ilvl="0">
      <w:start w:val="9"/>
      <w:numFmt w:val="decimal"/>
      <w:pStyle w:val="Level1"/>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7E9A39A1"/>
    <w:multiLevelType w:val="multilevel"/>
    <w:tmpl w:val="39FE34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rsids>
    <w:rsidRoot w:val="00CF09A5"/>
    <w:rsid w:val="00070F3F"/>
    <w:rsid w:val="00254638"/>
    <w:rsid w:val="0037141F"/>
    <w:rsid w:val="00CF09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41F"/>
  </w:style>
  <w:style w:type="paragraph" w:styleId="Heading1">
    <w:name w:val="heading 1"/>
    <w:basedOn w:val="normal0"/>
    <w:next w:val="normal0"/>
    <w:rsid w:val="00CF09A5"/>
    <w:pPr>
      <w:keepNext/>
      <w:keepLines/>
      <w:spacing w:before="480" w:after="120"/>
      <w:outlineLvl w:val="0"/>
    </w:pPr>
    <w:rPr>
      <w:b/>
      <w:sz w:val="48"/>
      <w:szCs w:val="48"/>
    </w:rPr>
  </w:style>
  <w:style w:type="paragraph" w:styleId="Heading2">
    <w:name w:val="heading 2"/>
    <w:basedOn w:val="normal0"/>
    <w:next w:val="normal0"/>
    <w:rsid w:val="00CF09A5"/>
    <w:pPr>
      <w:keepNext/>
      <w:keepLines/>
      <w:spacing w:before="360" w:after="80"/>
      <w:outlineLvl w:val="1"/>
    </w:pPr>
    <w:rPr>
      <w:b/>
      <w:sz w:val="36"/>
      <w:szCs w:val="36"/>
    </w:rPr>
  </w:style>
  <w:style w:type="paragraph" w:styleId="Heading3">
    <w:name w:val="heading 3"/>
    <w:basedOn w:val="normal0"/>
    <w:next w:val="normal0"/>
    <w:rsid w:val="00CF09A5"/>
    <w:pPr>
      <w:keepNext/>
      <w:keepLines/>
      <w:spacing w:before="280" w:after="80"/>
      <w:outlineLvl w:val="2"/>
    </w:pPr>
    <w:rPr>
      <w:b/>
      <w:sz w:val="28"/>
      <w:szCs w:val="28"/>
    </w:rPr>
  </w:style>
  <w:style w:type="paragraph" w:styleId="Heading4">
    <w:name w:val="heading 4"/>
    <w:basedOn w:val="normal0"/>
    <w:next w:val="normal0"/>
    <w:rsid w:val="00CF09A5"/>
    <w:pPr>
      <w:keepNext/>
      <w:keepLines/>
      <w:spacing w:before="240" w:after="40"/>
      <w:outlineLvl w:val="3"/>
    </w:pPr>
    <w:rPr>
      <w:b/>
    </w:rPr>
  </w:style>
  <w:style w:type="paragraph" w:styleId="Heading5">
    <w:name w:val="heading 5"/>
    <w:basedOn w:val="normal0"/>
    <w:next w:val="normal0"/>
    <w:rsid w:val="00CF09A5"/>
    <w:pPr>
      <w:keepNext/>
      <w:keepLines/>
      <w:spacing w:before="220" w:after="40"/>
      <w:outlineLvl w:val="4"/>
    </w:pPr>
    <w:rPr>
      <w:b/>
      <w:sz w:val="22"/>
      <w:szCs w:val="22"/>
    </w:rPr>
  </w:style>
  <w:style w:type="paragraph" w:styleId="Heading6">
    <w:name w:val="heading 6"/>
    <w:basedOn w:val="normal0"/>
    <w:next w:val="normal0"/>
    <w:rsid w:val="00CF09A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CF09A5"/>
  </w:style>
  <w:style w:type="paragraph" w:styleId="Title">
    <w:name w:val="Title"/>
    <w:basedOn w:val="normal0"/>
    <w:next w:val="normal0"/>
    <w:rsid w:val="00CF09A5"/>
    <w:pPr>
      <w:keepNext/>
      <w:keepLines/>
      <w:spacing w:before="480" w:after="120"/>
    </w:pPr>
    <w:rPr>
      <w:b/>
      <w:sz w:val="72"/>
      <w:szCs w:val="72"/>
    </w:rPr>
  </w:style>
  <w:style w:type="paragraph" w:styleId="Subtitle">
    <w:name w:val="Subtitle"/>
    <w:basedOn w:val="normal0"/>
    <w:next w:val="normal0"/>
    <w:rsid w:val="00CF09A5"/>
    <w:pPr>
      <w:keepNext/>
      <w:keepLines/>
      <w:spacing w:before="360" w:after="80"/>
    </w:pPr>
    <w:rPr>
      <w:rFonts w:ascii="Georgia" w:eastAsia="Georgia" w:hAnsi="Georgia" w:cs="Georgia"/>
      <w:i/>
      <w:color w:val="666666"/>
      <w:sz w:val="48"/>
      <w:szCs w:val="48"/>
    </w:rPr>
  </w:style>
  <w:style w:type="paragraph" w:customStyle="1" w:styleId="Level1">
    <w:name w:val="Level 1"/>
    <w:basedOn w:val="Normal"/>
    <w:rsid w:val="00070F3F"/>
    <w:pPr>
      <w:numPr>
        <w:numId w:val="2"/>
      </w:numPr>
      <w:tabs>
        <w:tab w:val="num" w:pos="360"/>
      </w:tabs>
      <w:autoSpaceDE w:val="0"/>
      <w:autoSpaceDN w:val="0"/>
      <w:adjustRightInd w:val="0"/>
      <w:ind w:hanging="720"/>
      <w:outlineLvl w:val="0"/>
    </w:pPr>
    <w:rPr>
      <w:rFonts w:ascii="Times New Roman" w:eastAsia="Times New Roman" w:hAnsi="Times New Roman" w:cs="Times New Roman"/>
    </w:rPr>
  </w:style>
  <w:style w:type="character" w:styleId="LineNumber">
    <w:name w:val="line number"/>
    <w:basedOn w:val="DefaultParagraphFont"/>
    <w:uiPriority w:val="99"/>
    <w:semiHidden/>
    <w:unhideWhenUsed/>
    <w:rsid w:val="00070F3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1626</Words>
  <Characters>9274</Characters>
  <Application>Microsoft Office Word</Application>
  <DocSecurity>0</DocSecurity>
  <Lines>77</Lines>
  <Paragraphs>21</Paragraphs>
  <ScaleCrop>false</ScaleCrop>
  <Company>Hewlett-Packard Company</Company>
  <LinksUpToDate>false</LinksUpToDate>
  <CharactersWithSpaces>10879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Jolley</dc:creator>
  <cp:lastModifiedBy>michele</cp:lastModifiedBy>
  <cp:revision>2</cp:revision>
  <dcterms:created xsi:type="dcterms:W3CDTF">2019-12-11T15:48:00Z</dcterms:created>
  <dcterms:modified xsi:type="dcterms:W3CDTF">2019-12-11T15:48:00Z</dcterms:modified>
</cp:coreProperties>
</file>