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DD5D" w14:textId="5AF33E59" w:rsidR="00746B3C" w:rsidRPr="0070637D" w:rsidRDefault="00FA3D57" w:rsidP="00FA3D57">
      <w:pPr>
        <w:jc w:val="center"/>
        <w:rPr>
          <w:rFonts w:ascii="Times New Roman" w:hAnsi="Times New Roman" w:cs="Times New Roman"/>
          <w:b/>
          <w:bCs/>
          <w:sz w:val="32"/>
          <w:szCs w:val="32"/>
        </w:rPr>
      </w:pPr>
      <w:bookmarkStart w:id="0" w:name="_GoBack"/>
      <w:bookmarkEnd w:id="0"/>
      <w:r w:rsidRPr="0070637D">
        <w:rPr>
          <w:rFonts w:ascii="Times New Roman" w:hAnsi="Times New Roman" w:cs="Times New Roman"/>
          <w:b/>
          <w:bCs/>
          <w:sz w:val="32"/>
          <w:szCs w:val="32"/>
        </w:rPr>
        <w:t>For Review</w:t>
      </w:r>
    </w:p>
    <w:p w14:paraId="17C91269" w14:textId="4A07FFB7" w:rsidR="00FA3D57" w:rsidRPr="0070637D" w:rsidRDefault="00FA3D57" w:rsidP="00FA3D57">
      <w:pPr>
        <w:rPr>
          <w:rFonts w:ascii="Times New Roman" w:hAnsi="Times New Roman" w:cs="Times New Roman"/>
          <w:sz w:val="24"/>
          <w:szCs w:val="24"/>
        </w:rPr>
      </w:pPr>
      <w:r w:rsidRPr="0070637D">
        <w:rPr>
          <w:rFonts w:ascii="Times New Roman" w:hAnsi="Times New Roman" w:cs="Times New Roman"/>
          <w:sz w:val="24"/>
          <w:szCs w:val="24"/>
        </w:rPr>
        <w:t xml:space="preserve">Chapter </w:t>
      </w:r>
      <w:r w:rsidR="00D30156">
        <w:rPr>
          <w:rFonts w:ascii="Times New Roman" w:hAnsi="Times New Roman" w:cs="Times New Roman"/>
          <w:sz w:val="24"/>
          <w:szCs w:val="24"/>
        </w:rPr>
        <w:t xml:space="preserve">25 </w:t>
      </w:r>
      <w:r w:rsidR="00631E49">
        <w:rPr>
          <w:rFonts w:ascii="Times New Roman" w:hAnsi="Times New Roman" w:cs="Times New Roman"/>
          <w:sz w:val="24"/>
          <w:szCs w:val="24"/>
        </w:rPr>
        <w:t>–</w:t>
      </w:r>
      <w:r w:rsidR="00D30156">
        <w:rPr>
          <w:rFonts w:ascii="Times New Roman" w:hAnsi="Times New Roman" w:cs="Times New Roman"/>
          <w:sz w:val="24"/>
          <w:szCs w:val="24"/>
        </w:rPr>
        <w:t xml:space="preserve"> </w:t>
      </w:r>
      <w:r w:rsidR="00631E49">
        <w:rPr>
          <w:rFonts w:ascii="Times New Roman" w:hAnsi="Times New Roman" w:cs="Times New Roman"/>
          <w:sz w:val="24"/>
          <w:szCs w:val="24"/>
        </w:rPr>
        <w:t>Congregate Living Facilities (CLF</w:t>
      </w:r>
      <w:r w:rsidR="007D6D82">
        <w:rPr>
          <w:rFonts w:ascii="Times New Roman" w:hAnsi="Times New Roman" w:cs="Times New Roman"/>
          <w:sz w:val="24"/>
          <w:szCs w:val="24"/>
        </w:rPr>
        <w:t>)</w:t>
      </w:r>
    </w:p>
    <w:p w14:paraId="517BE00D" w14:textId="77777777" w:rsidR="00D80B40" w:rsidRPr="0070637D" w:rsidRDefault="00D80B40" w:rsidP="00FA3D57">
      <w:pPr>
        <w:rPr>
          <w:rFonts w:ascii="Times New Roman" w:hAnsi="Times New Roman" w:cs="Times New Roman"/>
          <w:sz w:val="24"/>
          <w:szCs w:val="24"/>
        </w:rPr>
      </w:pPr>
    </w:p>
    <w:p w14:paraId="53A3E0C8" w14:textId="203FE400" w:rsidR="00454283" w:rsidRDefault="00FA3D57" w:rsidP="00216319">
      <w:pPr>
        <w:rPr>
          <w:rFonts w:ascii="Times New Roman" w:hAnsi="Times New Roman" w:cs="Times New Roman"/>
          <w:b/>
          <w:bCs/>
          <w:sz w:val="28"/>
          <w:szCs w:val="28"/>
        </w:rPr>
      </w:pPr>
      <w:r w:rsidRPr="0070637D">
        <w:rPr>
          <w:rFonts w:ascii="Times New Roman" w:hAnsi="Times New Roman" w:cs="Times New Roman"/>
          <w:b/>
          <w:bCs/>
          <w:sz w:val="28"/>
          <w:szCs w:val="28"/>
        </w:rPr>
        <w:t>Current wording</w:t>
      </w:r>
    </w:p>
    <w:p w14:paraId="272E70BB" w14:textId="77777777" w:rsidR="00C52A68" w:rsidRPr="00C52A68" w:rsidRDefault="00C52A68" w:rsidP="00C52A68">
      <w:pPr>
        <w:rPr>
          <w:rFonts w:ascii="Times New Roman" w:hAnsi="Times New Roman" w:cs="Times New Roman"/>
          <w:sz w:val="24"/>
          <w:szCs w:val="24"/>
        </w:rPr>
      </w:pPr>
      <w:r w:rsidRPr="00C52A68">
        <w:rPr>
          <w:rFonts w:ascii="Times New Roman" w:hAnsi="Times New Roman" w:cs="Times New Roman"/>
          <w:sz w:val="24"/>
          <w:szCs w:val="24"/>
        </w:rPr>
        <w:t>25.6.2. PLANNING AND ZONING RECOMMENDATION.</w:t>
      </w:r>
    </w:p>
    <w:p w14:paraId="3BA786C8" w14:textId="77777777" w:rsidR="00C52A68" w:rsidRPr="00C52A68" w:rsidRDefault="00C52A68" w:rsidP="00C52A68">
      <w:pPr>
        <w:rPr>
          <w:rFonts w:ascii="Times New Roman" w:hAnsi="Times New Roman" w:cs="Times New Roman"/>
          <w:sz w:val="24"/>
          <w:szCs w:val="24"/>
        </w:rPr>
      </w:pPr>
      <w:r w:rsidRPr="00C52A68">
        <w:rPr>
          <w:rFonts w:ascii="Times New Roman" w:hAnsi="Times New Roman" w:cs="Times New Roman"/>
          <w:sz w:val="24"/>
          <w:szCs w:val="24"/>
        </w:rPr>
        <w:t>The Planning and Zoning Commission will hear the applicant’s proposal, review the checklist and all required documentation, and determine whether or not it is in harmony with the Virgin Town General Plan and in compliance with the Virgin Town Uniform Zoning Ordinance and State and Town standards for granting a Town license or permit. The Planning and Zoning Commission shall consider public input as well as any request for reasonable accommodation, and make its findings and recommendation to the Town Council, including any specific regulations to be placed on the permit, in writing. Writing requirement may be deemed satisfied by approved written minutes provided that findings are articulated in the minutes of a meeting.</w:t>
      </w:r>
    </w:p>
    <w:p w14:paraId="24EA801F" w14:textId="77777777" w:rsidR="00C52A68" w:rsidRPr="00C52A68" w:rsidRDefault="00C52A68" w:rsidP="00C52A68">
      <w:pPr>
        <w:rPr>
          <w:rFonts w:ascii="Times New Roman" w:hAnsi="Times New Roman" w:cs="Times New Roman"/>
          <w:sz w:val="24"/>
          <w:szCs w:val="24"/>
        </w:rPr>
      </w:pPr>
      <w:r w:rsidRPr="00C52A68">
        <w:rPr>
          <w:rFonts w:ascii="Times New Roman" w:hAnsi="Times New Roman" w:cs="Times New Roman"/>
          <w:sz w:val="24"/>
          <w:szCs w:val="24"/>
        </w:rPr>
        <w:t>25.6.3. PUBLIC HEARING REQUIRED.</w:t>
      </w:r>
    </w:p>
    <w:p w14:paraId="5341FA74" w14:textId="77777777" w:rsidR="00C52A68" w:rsidRPr="00C52A68" w:rsidRDefault="00C52A68" w:rsidP="00C52A68">
      <w:pPr>
        <w:rPr>
          <w:rFonts w:ascii="Times New Roman" w:hAnsi="Times New Roman" w:cs="Times New Roman"/>
          <w:sz w:val="24"/>
          <w:szCs w:val="24"/>
        </w:rPr>
      </w:pPr>
      <w:r w:rsidRPr="00C52A68">
        <w:rPr>
          <w:rFonts w:ascii="Times New Roman" w:hAnsi="Times New Roman" w:cs="Times New Roman"/>
          <w:sz w:val="24"/>
          <w:szCs w:val="24"/>
        </w:rPr>
        <w:t>The Planning and Zoning Commission shall publish notice at least ten (10) days in advance and hold a public hearing to gather input from citizens on the granting of a conditional use permit to a congregate living facility.</w:t>
      </w:r>
    </w:p>
    <w:p w14:paraId="25322223" w14:textId="77777777" w:rsidR="00C52A68" w:rsidRPr="00C52A68" w:rsidRDefault="00C52A68" w:rsidP="00C52A68">
      <w:pPr>
        <w:rPr>
          <w:rFonts w:ascii="Times New Roman" w:hAnsi="Times New Roman" w:cs="Times New Roman"/>
          <w:sz w:val="24"/>
          <w:szCs w:val="24"/>
        </w:rPr>
      </w:pPr>
      <w:r w:rsidRPr="00C52A68">
        <w:rPr>
          <w:rFonts w:ascii="Times New Roman" w:hAnsi="Times New Roman" w:cs="Times New Roman"/>
          <w:sz w:val="24"/>
          <w:szCs w:val="24"/>
        </w:rPr>
        <w:t>25.6.4. TOWN COUNCIL APPROVAL.</w:t>
      </w:r>
    </w:p>
    <w:p w14:paraId="37FFADE3" w14:textId="0F546512" w:rsidR="002C6E6B" w:rsidRPr="00A97E2F" w:rsidRDefault="00C52A68" w:rsidP="00A97E2F">
      <w:pPr>
        <w:spacing w:after="5"/>
        <w:ind w:left="-29" w:right="-29"/>
        <w:rPr>
          <w:rFonts w:ascii="Times New Roman" w:hAnsi="Times New Roman" w:cs="Times New Roman"/>
          <w:sz w:val="24"/>
          <w:szCs w:val="24"/>
        </w:rPr>
      </w:pPr>
      <w:r w:rsidRPr="00C52A68">
        <w:rPr>
          <w:rFonts w:ascii="Times New Roman" w:hAnsi="Times New Roman" w:cs="Times New Roman"/>
          <w:sz w:val="24"/>
          <w:szCs w:val="24"/>
        </w:rPr>
        <w:t>Once the Planning and Zoning Commission has forwarded formal written recommendations to the Town Council, the applicant may be placed on the agenda of a Town Council meeting. The Council may then approve, modify and approve, or deny the license or permit.</w:t>
      </w:r>
      <w:r w:rsidR="00543FFD">
        <w:rPr>
          <w:rFonts w:ascii="Calibri" w:eastAsia="Calibri" w:hAnsi="Calibri" w:cs="Calibri"/>
          <w:noProof/>
          <w:lang w:bidi="en-US"/>
        </w:rPr>
        <mc:AlternateContent>
          <mc:Choice Requires="wpg">
            <w:drawing>
              <wp:inline distT="0" distB="0" distL="0" distR="0" wp14:anchorId="1A7D68D8" wp14:editId="582BEBB4">
                <wp:extent cx="5982589" cy="18288"/>
                <wp:effectExtent l="0" t="0" r="0" b="0"/>
                <wp:docPr id="642" name="Group 642"/>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819"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9990CD" id="Group 642"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" path="m,l5982589,r,18288l,18288,,e" fillcolor="black" stroked="f" strokeweight="0">
                  <v:stroke miterlimit="83231f" joinstyle="miter"/>
                  <v:path arrowok="t" textboxrect="0,0,5982589,18288"/>
                </v:shape>
                <w10:anchorlock/>
              </v:group>
            </w:pict>
          </mc:Fallback>
        </mc:AlternateContent>
      </w:r>
    </w:p>
    <w:p w14:paraId="3DBEBAAE" w14:textId="77777777" w:rsidR="002C6E6B" w:rsidRDefault="002C6E6B" w:rsidP="00FA3D57">
      <w:pPr>
        <w:rPr>
          <w:rFonts w:ascii="Times New Roman" w:hAnsi="Times New Roman" w:cs="Times New Roman"/>
          <w:b/>
          <w:bCs/>
          <w:sz w:val="28"/>
          <w:szCs w:val="28"/>
        </w:rPr>
      </w:pPr>
    </w:p>
    <w:p w14:paraId="33CD2939" w14:textId="2C28ADCB" w:rsidR="009106D8" w:rsidRDefault="00FA3D57" w:rsidP="00FA3D57">
      <w:pPr>
        <w:rPr>
          <w:rFonts w:ascii="Times New Roman" w:hAnsi="Times New Roman" w:cs="Times New Roman"/>
          <w:b/>
          <w:bCs/>
          <w:sz w:val="28"/>
          <w:szCs w:val="28"/>
        </w:rPr>
      </w:pPr>
      <w:r w:rsidRPr="0070637D">
        <w:rPr>
          <w:rFonts w:ascii="Times New Roman" w:hAnsi="Times New Roman" w:cs="Times New Roman"/>
          <w:b/>
          <w:bCs/>
          <w:sz w:val="28"/>
          <w:szCs w:val="28"/>
        </w:rPr>
        <w:t>Proposed Wording</w:t>
      </w:r>
    </w:p>
    <w:p w14:paraId="22F8DEC5" w14:textId="77777777" w:rsidR="00C52A68" w:rsidRPr="00C52A68" w:rsidRDefault="00C52A68" w:rsidP="00C52A68">
      <w:pPr>
        <w:rPr>
          <w:rFonts w:ascii="Times New Roman" w:hAnsi="Times New Roman" w:cs="Times New Roman"/>
          <w:strike/>
          <w:sz w:val="24"/>
          <w:szCs w:val="24"/>
        </w:rPr>
      </w:pPr>
      <w:r w:rsidRPr="00C52A68">
        <w:rPr>
          <w:rFonts w:ascii="Times New Roman" w:hAnsi="Times New Roman" w:cs="Times New Roman"/>
          <w:strike/>
          <w:sz w:val="24"/>
          <w:szCs w:val="24"/>
        </w:rPr>
        <w:t>25.6.2. PLANNING AND ZONING RECOMMENDATION.</w:t>
      </w:r>
    </w:p>
    <w:p w14:paraId="4086E0D7" w14:textId="77777777" w:rsidR="00C52A68" w:rsidRPr="00C52A68" w:rsidRDefault="00C52A68" w:rsidP="00C52A68">
      <w:pPr>
        <w:rPr>
          <w:rFonts w:ascii="Times New Roman" w:hAnsi="Times New Roman" w:cs="Times New Roman"/>
          <w:strike/>
          <w:sz w:val="24"/>
          <w:szCs w:val="24"/>
        </w:rPr>
      </w:pPr>
      <w:r w:rsidRPr="00C52A68">
        <w:rPr>
          <w:rFonts w:ascii="Times New Roman" w:hAnsi="Times New Roman" w:cs="Times New Roman"/>
          <w:strike/>
          <w:sz w:val="24"/>
          <w:szCs w:val="24"/>
        </w:rPr>
        <w:t>The Planning and Zoning Commission will hear the applicant’s proposal, review the checklist and all required documentation, and determine whether or not it is in harmony with the Virgin Town General Plan and in compliance with the Virgin Town Uniform Zoning Ordinance and State and Town standards for granting a Town license or permit. The Planning and Zoning Commission shall consider public input as well as any request for reasonable accommodation, and make its findings and recommendation to the Town Council, including any specific regulations to be placed on the permit, in writing. Writing requirement may be deemed satisfied by approved written minutes provided that findings are articulated in the minutes of a meeting.</w:t>
      </w:r>
    </w:p>
    <w:p w14:paraId="116C7791" w14:textId="77777777" w:rsidR="00C52A68" w:rsidRPr="00C52A68" w:rsidRDefault="00C52A68" w:rsidP="00C52A68">
      <w:pPr>
        <w:rPr>
          <w:rFonts w:ascii="Times New Roman" w:hAnsi="Times New Roman" w:cs="Times New Roman"/>
          <w:strike/>
          <w:sz w:val="24"/>
          <w:szCs w:val="24"/>
        </w:rPr>
      </w:pPr>
      <w:r w:rsidRPr="00C52A68">
        <w:rPr>
          <w:rFonts w:ascii="Times New Roman" w:hAnsi="Times New Roman" w:cs="Times New Roman"/>
          <w:strike/>
          <w:sz w:val="24"/>
          <w:szCs w:val="24"/>
        </w:rPr>
        <w:t>25.6.3. PUBLIC HEARING REQUIRED.</w:t>
      </w:r>
    </w:p>
    <w:p w14:paraId="0933B8E4" w14:textId="77777777" w:rsidR="00C52A68" w:rsidRPr="00C52A68" w:rsidRDefault="00C52A68" w:rsidP="00C52A68">
      <w:pPr>
        <w:rPr>
          <w:rFonts w:ascii="Times New Roman" w:hAnsi="Times New Roman" w:cs="Times New Roman"/>
          <w:strike/>
          <w:sz w:val="24"/>
          <w:szCs w:val="24"/>
        </w:rPr>
      </w:pPr>
      <w:r w:rsidRPr="00C52A68">
        <w:rPr>
          <w:rFonts w:ascii="Times New Roman" w:hAnsi="Times New Roman" w:cs="Times New Roman"/>
          <w:strike/>
          <w:sz w:val="24"/>
          <w:szCs w:val="24"/>
        </w:rPr>
        <w:lastRenderedPageBreak/>
        <w:t>The Planning and Zoning Commission shall publish notice at least ten (10) days in advance and hold a public hearing to gather input from citizens on the granting of a conditional use permit to a congregate living facility.</w:t>
      </w:r>
    </w:p>
    <w:p w14:paraId="2048B3AF" w14:textId="77777777" w:rsidR="00C52A68" w:rsidRPr="00C52A68" w:rsidRDefault="00C52A68" w:rsidP="00C52A68">
      <w:pPr>
        <w:rPr>
          <w:rFonts w:ascii="Times New Roman" w:hAnsi="Times New Roman" w:cs="Times New Roman"/>
          <w:strike/>
          <w:sz w:val="24"/>
          <w:szCs w:val="24"/>
        </w:rPr>
      </w:pPr>
      <w:r w:rsidRPr="00C52A68">
        <w:rPr>
          <w:rFonts w:ascii="Times New Roman" w:hAnsi="Times New Roman" w:cs="Times New Roman"/>
          <w:strike/>
          <w:sz w:val="24"/>
          <w:szCs w:val="24"/>
        </w:rPr>
        <w:t>25.6.4. TOWN COUNCIL APPROVAL.</w:t>
      </w:r>
    </w:p>
    <w:p w14:paraId="0339BF51" w14:textId="20220489" w:rsidR="002C6E6B" w:rsidRPr="00BC18F9" w:rsidRDefault="00C52A68" w:rsidP="00933F26">
      <w:pPr>
        <w:spacing w:after="5"/>
        <w:ind w:left="-29" w:right="-29"/>
        <w:rPr>
          <w:sz w:val="24"/>
          <w:szCs w:val="24"/>
          <w:lang w:bidi="en-US"/>
        </w:rPr>
      </w:pPr>
      <w:r w:rsidRPr="00C52A68">
        <w:rPr>
          <w:rFonts w:ascii="Times New Roman" w:hAnsi="Times New Roman" w:cs="Times New Roman"/>
          <w:strike/>
          <w:sz w:val="24"/>
          <w:szCs w:val="24"/>
        </w:rPr>
        <w:t>Once the Planning and Zoning Commission has forwarded formal written recommendations to the Town Council, the applicant may be placed on the agenda of a Town Council meeting. The Council may then approve, modify and approve, or deny the license or permit.</w:t>
      </w:r>
      <w:r w:rsidR="002C6E6B" w:rsidRPr="00BC18F9">
        <w:rPr>
          <w:rFonts w:ascii="Calibri" w:eastAsia="Calibri" w:hAnsi="Calibri" w:cs="Calibri"/>
          <w:noProof/>
          <w:sz w:val="24"/>
          <w:szCs w:val="24"/>
          <w:lang w:bidi="en-US"/>
        </w:rPr>
        <mc:AlternateContent>
          <mc:Choice Requires="wpg">
            <w:drawing>
              <wp:inline distT="0" distB="0" distL="0" distR="0" wp14:anchorId="5472DEF4" wp14:editId="55E0217D">
                <wp:extent cx="5982589" cy="18288"/>
                <wp:effectExtent l="0" t="0" r="0" b="0"/>
                <wp:docPr id="1" name="Group 1"/>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2"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745740" id="Group 1"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" path="m,l5982589,r,18288l,18288,,e" fillcolor="black" stroked="f" strokeweight="0">
                  <v:stroke miterlimit="83231f" joinstyle="miter"/>
                  <v:path arrowok="t" textboxrect="0,0,5982589,18288"/>
                </v:shape>
                <w10:anchorlock/>
              </v:group>
            </w:pict>
          </mc:Fallback>
        </mc:AlternateContent>
      </w:r>
    </w:p>
    <w:p w14:paraId="0D96276B" w14:textId="13B24C57" w:rsidR="002C6E6B" w:rsidRPr="00BD345D" w:rsidRDefault="002C6E6B" w:rsidP="00933F26">
      <w:pPr>
        <w:ind w:left="-5" w:right="-6"/>
        <w:rPr>
          <w:strike/>
          <w:lang w:bidi="en-US"/>
        </w:rPr>
      </w:pPr>
      <w:r w:rsidRPr="00BD345D">
        <w:rPr>
          <w:strike/>
          <w:lang w:bidi="en-US"/>
        </w:rPr>
        <w:t xml:space="preserve">. </w:t>
      </w:r>
    </w:p>
    <w:p w14:paraId="3300A5BD" w14:textId="40D95710" w:rsidR="00BB05F9" w:rsidRDefault="008C5B3A" w:rsidP="00700519">
      <w:pPr>
        <w:rPr>
          <w:rFonts w:ascii="Times New Roman" w:hAnsi="Times New Roman" w:cs="Times New Roman"/>
          <w:b/>
          <w:bCs/>
          <w:sz w:val="28"/>
          <w:szCs w:val="28"/>
        </w:rPr>
      </w:pPr>
      <w:r w:rsidRPr="0070637D">
        <w:rPr>
          <w:rFonts w:ascii="Times New Roman" w:hAnsi="Times New Roman" w:cs="Times New Roman"/>
          <w:b/>
          <w:bCs/>
          <w:sz w:val="28"/>
          <w:szCs w:val="28"/>
        </w:rPr>
        <w:t>Reasons for proposed changes</w:t>
      </w:r>
    </w:p>
    <w:p w14:paraId="596FE1B3" w14:textId="62F119F7" w:rsidR="008A0551" w:rsidRPr="007D6D82" w:rsidRDefault="008A0551" w:rsidP="007D6D82">
      <w:pPr>
        <w:rPr>
          <w:rFonts w:ascii="Times New Roman" w:hAnsi="Times New Roman" w:cs="Times New Roman"/>
          <w:sz w:val="24"/>
          <w:szCs w:val="24"/>
        </w:rPr>
      </w:pPr>
    </w:p>
    <w:p w14:paraId="401333BF" w14:textId="31247C45" w:rsidR="00407ABD" w:rsidRPr="00C52A68" w:rsidRDefault="00C52A68" w:rsidP="00C52A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Unnecessary repetition of </w:t>
      </w:r>
      <w:r w:rsidR="005B295B">
        <w:rPr>
          <w:rFonts w:ascii="Times New Roman" w:hAnsi="Times New Roman" w:cs="Times New Roman"/>
          <w:sz w:val="24"/>
          <w:szCs w:val="24"/>
        </w:rPr>
        <w:t>standard practice as required by law</w:t>
      </w:r>
    </w:p>
    <w:sectPr w:rsidR="00407ABD" w:rsidRPr="00C52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F463C"/>
    <w:multiLevelType w:val="hybridMultilevel"/>
    <w:tmpl w:val="45E2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57"/>
    <w:rsid w:val="00020898"/>
    <w:rsid w:val="00030AAE"/>
    <w:rsid w:val="000344C5"/>
    <w:rsid w:val="00037C1B"/>
    <w:rsid w:val="00077B0F"/>
    <w:rsid w:val="00093E67"/>
    <w:rsid w:val="000951F3"/>
    <w:rsid w:val="000A4A75"/>
    <w:rsid w:val="000B712E"/>
    <w:rsid w:val="000E6643"/>
    <w:rsid w:val="000F2C58"/>
    <w:rsid w:val="000F657A"/>
    <w:rsid w:val="00120B4B"/>
    <w:rsid w:val="00133FCA"/>
    <w:rsid w:val="00144201"/>
    <w:rsid w:val="00146BD0"/>
    <w:rsid w:val="00150A17"/>
    <w:rsid w:val="0015258A"/>
    <w:rsid w:val="00156475"/>
    <w:rsid w:val="00167E51"/>
    <w:rsid w:val="00177CF0"/>
    <w:rsid w:val="00180218"/>
    <w:rsid w:val="001A1D0D"/>
    <w:rsid w:val="001A1FE9"/>
    <w:rsid w:val="001D0014"/>
    <w:rsid w:val="001E161E"/>
    <w:rsid w:val="001E2BF1"/>
    <w:rsid w:val="00216319"/>
    <w:rsid w:val="00235FC6"/>
    <w:rsid w:val="00244DB7"/>
    <w:rsid w:val="0025254A"/>
    <w:rsid w:val="00281A57"/>
    <w:rsid w:val="002B4984"/>
    <w:rsid w:val="002C52A7"/>
    <w:rsid w:val="002C6E6B"/>
    <w:rsid w:val="00301631"/>
    <w:rsid w:val="00335403"/>
    <w:rsid w:val="00350766"/>
    <w:rsid w:val="003730DB"/>
    <w:rsid w:val="0039247E"/>
    <w:rsid w:val="003C7FE2"/>
    <w:rsid w:val="003F24F4"/>
    <w:rsid w:val="00407ABD"/>
    <w:rsid w:val="00415CB7"/>
    <w:rsid w:val="00442468"/>
    <w:rsid w:val="0044434D"/>
    <w:rsid w:val="00454283"/>
    <w:rsid w:val="0047690D"/>
    <w:rsid w:val="00481D1F"/>
    <w:rsid w:val="00484C0C"/>
    <w:rsid w:val="004B5C6A"/>
    <w:rsid w:val="004C34E7"/>
    <w:rsid w:val="004D2A61"/>
    <w:rsid w:val="00504171"/>
    <w:rsid w:val="00543FFD"/>
    <w:rsid w:val="005B295B"/>
    <w:rsid w:val="006015C1"/>
    <w:rsid w:val="006179F0"/>
    <w:rsid w:val="00631E49"/>
    <w:rsid w:val="00662084"/>
    <w:rsid w:val="00691E66"/>
    <w:rsid w:val="00697545"/>
    <w:rsid w:val="006E0269"/>
    <w:rsid w:val="006F04D9"/>
    <w:rsid w:val="006F5786"/>
    <w:rsid w:val="00700519"/>
    <w:rsid w:val="007060F0"/>
    <w:rsid w:val="0070637D"/>
    <w:rsid w:val="007205E0"/>
    <w:rsid w:val="00727703"/>
    <w:rsid w:val="00753454"/>
    <w:rsid w:val="00766BBC"/>
    <w:rsid w:val="00767C8D"/>
    <w:rsid w:val="00786ECE"/>
    <w:rsid w:val="007A6458"/>
    <w:rsid w:val="007D0FA6"/>
    <w:rsid w:val="007D6D82"/>
    <w:rsid w:val="007E18C0"/>
    <w:rsid w:val="007F42D1"/>
    <w:rsid w:val="007F5230"/>
    <w:rsid w:val="007F7C58"/>
    <w:rsid w:val="00813E94"/>
    <w:rsid w:val="008450FF"/>
    <w:rsid w:val="008526AE"/>
    <w:rsid w:val="008610AB"/>
    <w:rsid w:val="00872B14"/>
    <w:rsid w:val="00893530"/>
    <w:rsid w:val="008A0551"/>
    <w:rsid w:val="008B2406"/>
    <w:rsid w:val="008C5B3A"/>
    <w:rsid w:val="008C6BBD"/>
    <w:rsid w:val="008C7864"/>
    <w:rsid w:val="008D4A50"/>
    <w:rsid w:val="00906552"/>
    <w:rsid w:val="009106D8"/>
    <w:rsid w:val="009405E9"/>
    <w:rsid w:val="009421D3"/>
    <w:rsid w:val="00992BDB"/>
    <w:rsid w:val="009B4167"/>
    <w:rsid w:val="00A00C19"/>
    <w:rsid w:val="00A34149"/>
    <w:rsid w:val="00A56E49"/>
    <w:rsid w:val="00A626BF"/>
    <w:rsid w:val="00A628B4"/>
    <w:rsid w:val="00A66536"/>
    <w:rsid w:val="00A97E2F"/>
    <w:rsid w:val="00AA0260"/>
    <w:rsid w:val="00AA3FC3"/>
    <w:rsid w:val="00AB2289"/>
    <w:rsid w:val="00AC2AE2"/>
    <w:rsid w:val="00AD64B2"/>
    <w:rsid w:val="00AD716A"/>
    <w:rsid w:val="00AE1A3C"/>
    <w:rsid w:val="00AF20EC"/>
    <w:rsid w:val="00AF4C35"/>
    <w:rsid w:val="00B101E9"/>
    <w:rsid w:val="00B17D27"/>
    <w:rsid w:val="00B77D66"/>
    <w:rsid w:val="00B8723C"/>
    <w:rsid w:val="00BB05F9"/>
    <w:rsid w:val="00BC0DCD"/>
    <w:rsid w:val="00BC18F9"/>
    <w:rsid w:val="00BD32DE"/>
    <w:rsid w:val="00BD345D"/>
    <w:rsid w:val="00BF1458"/>
    <w:rsid w:val="00C03249"/>
    <w:rsid w:val="00C4473B"/>
    <w:rsid w:val="00C52A68"/>
    <w:rsid w:val="00C55D17"/>
    <w:rsid w:val="00C616CC"/>
    <w:rsid w:val="00C633C2"/>
    <w:rsid w:val="00C86018"/>
    <w:rsid w:val="00C87426"/>
    <w:rsid w:val="00C87E3C"/>
    <w:rsid w:val="00C92C4B"/>
    <w:rsid w:val="00C97AB9"/>
    <w:rsid w:val="00CB30B4"/>
    <w:rsid w:val="00CB677D"/>
    <w:rsid w:val="00CC2429"/>
    <w:rsid w:val="00D13CF9"/>
    <w:rsid w:val="00D17C39"/>
    <w:rsid w:val="00D30156"/>
    <w:rsid w:val="00D35F16"/>
    <w:rsid w:val="00D80B40"/>
    <w:rsid w:val="00DB5457"/>
    <w:rsid w:val="00DF01DB"/>
    <w:rsid w:val="00DF02F9"/>
    <w:rsid w:val="00E23B9E"/>
    <w:rsid w:val="00E279B9"/>
    <w:rsid w:val="00E51E58"/>
    <w:rsid w:val="00E53C77"/>
    <w:rsid w:val="00E663B9"/>
    <w:rsid w:val="00E70C70"/>
    <w:rsid w:val="00E72A37"/>
    <w:rsid w:val="00E939D0"/>
    <w:rsid w:val="00EC4D45"/>
    <w:rsid w:val="00EC6EC8"/>
    <w:rsid w:val="00EE06CF"/>
    <w:rsid w:val="00EE0922"/>
    <w:rsid w:val="00F257EB"/>
    <w:rsid w:val="00F663D3"/>
    <w:rsid w:val="00F840A7"/>
    <w:rsid w:val="00FA3D57"/>
    <w:rsid w:val="00FD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416"/>
  <w15:chartTrackingRefBased/>
  <w15:docId w15:val="{98D764EA-0B84-498A-B777-1ACF8E0E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2B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2BF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E2BF1"/>
    <w:rPr>
      <w:color w:val="0563C1" w:themeColor="hyperlink"/>
      <w:u w:val="single"/>
    </w:rPr>
  </w:style>
  <w:style w:type="character" w:styleId="UnresolvedMention">
    <w:name w:val="Unresolved Mention"/>
    <w:basedOn w:val="DefaultParagraphFont"/>
    <w:uiPriority w:val="99"/>
    <w:semiHidden/>
    <w:unhideWhenUsed/>
    <w:rsid w:val="001E2BF1"/>
    <w:rPr>
      <w:color w:val="605E5C"/>
      <w:shd w:val="clear" w:color="auto" w:fill="E1DFDD"/>
    </w:rPr>
  </w:style>
  <w:style w:type="paragraph" w:styleId="ListParagraph">
    <w:name w:val="List Paragraph"/>
    <w:basedOn w:val="Normal"/>
    <w:uiPriority w:val="34"/>
    <w:qFormat/>
    <w:rsid w:val="001E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7968">
      <w:bodyDiv w:val="1"/>
      <w:marLeft w:val="0"/>
      <w:marRight w:val="0"/>
      <w:marTop w:val="0"/>
      <w:marBottom w:val="0"/>
      <w:divBdr>
        <w:top w:val="none" w:sz="0" w:space="0" w:color="auto"/>
        <w:left w:val="none" w:sz="0" w:space="0" w:color="auto"/>
        <w:bottom w:val="none" w:sz="0" w:space="0" w:color="auto"/>
        <w:right w:val="none" w:sz="0" w:space="0" w:color="auto"/>
      </w:divBdr>
    </w:div>
    <w:div w:id="1172836108">
      <w:bodyDiv w:val="1"/>
      <w:marLeft w:val="0"/>
      <w:marRight w:val="0"/>
      <w:marTop w:val="0"/>
      <w:marBottom w:val="0"/>
      <w:divBdr>
        <w:top w:val="none" w:sz="0" w:space="0" w:color="auto"/>
        <w:left w:val="none" w:sz="0" w:space="0" w:color="auto"/>
        <w:bottom w:val="none" w:sz="0" w:space="0" w:color="auto"/>
        <w:right w:val="none" w:sz="0" w:space="0" w:color="auto"/>
      </w:divBdr>
    </w:div>
    <w:div w:id="15699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Garate</dc:creator>
  <cp:keywords/>
  <dc:description/>
  <cp:lastModifiedBy>Gene Garate</cp:lastModifiedBy>
  <cp:revision>2</cp:revision>
  <dcterms:created xsi:type="dcterms:W3CDTF">2019-11-23T19:28:00Z</dcterms:created>
  <dcterms:modified xsi:type="dcterms:W3CDTF">2019-11-23T19:28:00Z</dcterms:modified>
</cp:coreProperties>
</file>